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336C" w:rsidRDefault="009B437F" w:rsidP="0079336C">
      <w:r>
        <w:rPr>
          <w:noProof/>
        </w:rPr>
        <w:pict>
          <v:rect id="_x0000_s1037" alt="" style="position:absolute;margin-left:-3.75pt;margin-top:-66.45pt;width:612pt;height:862.5pt;z-index:-251657216;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fillcolor="#0b595d" stroked="f">
            <v:fill opacity="6682f"/>
            <w10:wrap anchorx="page"/>
          </v:rect>
        </w:pict>
      </w:r>
      <w:r>
        <w:rPr>
          <w:noProof/>
          <w:lang w:eastAsia="en-US"/>
        </w:rPr>
        <w:pict>
          <v:rect id="_x0000_s1036" alt="" style="position:absolute;margin-left:26.25pt;margin-top:-34.6pt;width:554.25pt;height:664.6pt;z-index:-251655168;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stroked="f" strokeweight="2pt">
            <w10:wrap anchorx="page"/>
          </v:rect>
        </w:pict>
      </w:r>
      <w:r>
        <w:rPr>
          <w:noProof/>
        </w:rPr>
        <w:pict>
          <v:shapetype id="_x0000_t202" coordsize="21600,21600" o:spt="202" path="m,l,21600r21600,l21600,xe">
            <v:stroke joinstyle="miter"/>
            <v:path gradientshapeok="t" o:connecttype="rect"/>
          </v:shapetype>
          <v:shape id="_x0000_s1034" type="#_x0000_t202" alt="" style="position:absolute;margin-left:8.4pt;margin-top:181.95pt;width:158.15pt;height:20.05pt;z-index:251663360;visibility:visible;mso-wrap-style:non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v:textbox>
              <w:txbxContent>
                <w:p w:rsidR="009B437F" w:rsidRPr="005D3F30" w:rsidRDefault="009B437F" w:rsidP="0079336C">
                  <w:pPr>
                    <w:rPr>
                      <w:rFonts w:ascii="Times New Roman" w:hAnsi="Times New Roman"/>
                      <w:color w:val="808080" w:themeColor="background1" w:themeShade="80"/>
                    </w:rPr>
                  </w:pPr>
                  <w:r>
                    <w:rPr>
                      <w:rFonts w:ascii="Times New Roman" w:hAnsi="Times New Roman"/>
                      <w:color w:val="808080" w:themeColor="background1" w:themeShade="80"/>
                    </w:rPr>
                    <w:t>Методические</w:t>
                  </w:r>
                  <w:r w:rsidRPr="005D3F30">
                    <w:rPr>
                      <w:rFonts w:ascii="Times New Roman" w:hAnsi="Times New Roman"/>
                      <w:color w:val="808080" w:themeColor="background1" w:themeShade="80"/>
                    </w:rPr>
                    <w:t xml:space="preserve"> рекомендации</w:t>
                  </w:r>
                </w:p>
              </w:txbxContent>
            </v:textbox>
          </v:shape>
        </w:pict>
      </w:r>
      <w:r>
        <w:rPr>
          <w:noProof/>
        </w:rPr>
        <w:pict>
          <v:shape id="_x0000_s1033" type="#_x0000_t202" alt="" style="position:absolute;margin-left:8.4pt;margin-top:409.2pt;width:459pt;height:103.8pt;z-index:251666432;visibility:visible;mso-wrap-style:square;mso-wrap-edited:f;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d="f" strokeweight=".5pt">
            <v:textbox>
              <w:txbxContent>
                <w:p w:rsidR="009B437F" w:rsidRPr="00D72485" w:rsidRDefault="009B437F" w:rsidP="0079336C">
                  <w:pPr>
                    <w:rPr>
                      <w:color w:val="808080" w:themeColor="background1" w:themeShade="80"/>
                    </w:rPr>
                  </w:pPr>
                  <w:r w:rsidRPr="00D72485">
                    <w:rPr>
                      <w:color w:val="808080" w:themeColor="background1" w:themeShade="80"/>
                    </w:rPr>
                    <w:t>Профессиональные ассоциации:</w:t>
                  </w:r>
                </w:p>
                <w:p w:rsidR="009B437F" w:rsidRPr="00332C0B" w:rsidRDefault="009B437F" w:rsidP="0079336C">
                  <w:pPr>
                    <w:pStyle w:val="af8"/>
                    <w:numPr>
                      <w:ilvl w:val="0"/>
                      <w:numId w:val="33"/>
                    </w:numPr>
                    <w:autoSpaceDE w:val="0"/>
                    <w:autoSpaceDN w:val="0"/>
                    <w:adjustRightInd w:val="0"/>
                    <w:rPr>
                      <w:b/>
                    </w:rPr>
                  </w:pPr>
                  <w:r>
                    <w:rPr>
                      <w:rFonts w:ascii="TimesNewRomanPS-BoldMT" w:hAnsi="TimesNewRomanPS-BoldMT" w:cs="TimesNewRomanPS-BoldMT"/>
                      <w:b/>
                      <w:bCs/>
                    </w:rPr>
                    <w:t>Национальный совет по реанимации</w:t>
                  </w:r>
                </w:p>
                <w:p w:rsidR="009B437F" w:rsidRPr="00751BCF" w:rsidRDefault="009B437F" w:rsidP="0079336C">
                  <w:pPr>
                    <w:pStyle w:val="af8"/>
                    <w:numPr>
                      <w:ilvl w:val="0"/>
                      <w:numId w:val="33"/>
                    </w:numPr>
                    <w:autoSpaceDE w:val="0"/>
                    <w:autoSpaceDN w:val="0"/>
                    <w:adjustRightInd w:val="0"/>
                    <w:rPr>
                      <w:b/>
                    </w:rPr>
                  </w:pPr>
                  <w:r>
                    <w:rPr>
                      <w:rFonts w:ascii="TimesNewRomanPS-BoldMT" w:hAnsi="TimesNewRomanPS-BoldMT" w:cs="TimesNewRomanPS-BoldMT"/>
                      <w:b/>
                      <w:bCs/>
                    </w:rPr>
                    <w:t>Европейский совет по реанимации</w:t>
                  </w:r>
                </w:p>
              </w:txbxContent>
            </v:textbox>
            <w10:wrap anchorx="margin"/>
          </v:shape>
        </w:pict>
      </w:r>
      <w:r>
        <w:rPr>
          <w:noProof/>
        </w:rPr>
        <w:pict>
          <v:shape id="_x0000_s1031" type="#_x0000_t202" alt="" style="position:absolute;margin-left:26.25pt;margin-top:657.75pt;width:258.2pt;height:103.8pt;z-index:-251645952;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fillcolor="white [3201]" stroked="f" strokeweight=".5pt">
            <v:textbox>
              <w:txbxContent>
                <w:p w:rsidR="009B437F" w:rsidRPr="005D3F30" w:rsidRDefault="009B437F" w:rsidP="0079336C">
                  <w:pPr>
                    <w:ind w:left="360"/>
                    <w:rPr>
                      <w:rFonts w:ascii="Times New Roman" w:hAnsi="Times New Roman"/>
                      <w:b/>
                      <w:sz w:val="22"/>
                    </w:rPr>
                  </w:pPr>
                  <w:r w:rsidRPr="005D3F30">
                    <w:rPr>
                      <w:rFonts w:ascii="Times New Roman" w:hAnsi="Times New Roman"/>
                      <w:b/>
                      <w:sz w:val="22"/>
                    </w:rPr>
                    <w:t>Утверждены</w:t>
                  </w:r>
                </w:p>
                <w:p w:rsidR="009B437F" w:rsidRPr="005D3F30" w:rsidRDefault="009B437F" w:rsidP="0079336C">
                  <w:pPr>
                    <w:ind w:left="360"/>
                    <w:jc w:val="both"/>
                    <w:rPr>
                      <w:rFonts w:ascii="Times New Roman" w:hAnsi="Times New Roman"/>
                      <w:b/>
                      <w:sz w:val="22"/>
                    </w:rPr>
                  </w:pP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r w:rsidRPr="005D3F30">
                    <w:rPr>
                      <w:rFonts w:ascii="Times New Roman" w:hAnsi="Times New Roman"/>
                      <w:b/>
                      <w:sz w:val="22"/>
                    </w:rPr>
                    <w:softHyphen/>
                  </w:r>
                </w:p>
              </w:txbxContent>
            </v:textbox>
            <w10:wrap anchorx="page"/>
          </v:shape>
        </w:pict>
      </w:r>
      <w:r>
        <w:rPr>
          <w:noProof/>
        </w:rPr>
        <w:pict>
          <v:shape id="_x0000_s1030" type="#_x0000_t202" alt="" style="position:absolute;margin-left:312.2pt;margin-top:656.35pt;width:258.25pt;height:103.85pt;z-index:251669504;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fillcolor="white [3201]" stroked="f" strokeweight=".5pt">
            <v:textbox>
              <w:txbxContent>
                <w:p w:rsidR="009B437F" w:rsidRPr="005D3F30" w:rsidRDefault="009B437F" w:rsidP="0079336C">
                  <w:pPr>
                    <w:ind w:left="360"/>
                    <w:rPr>
                      <w:rFonts w:ascii="Times New Roman" w:hAnsi="Times New Roman"/>
                      <w:b/>
                      <w:sz w:val="22"/>
                    </w:rPr>
                  </w:pPr>
                  <w:r w:rsidRPr="005D3F30">
                    <w:rPr>
                      <w:rFonts w:ascii="Times New Roman" w:hAnsi="Times New Roman"/>
                      <w:b/>
                      <w:sz w:val="22"/>
                    </w:rPr>
                    <w:t>Согласованы</w:t>
                  </w:r>
                  <w:r w:rsidRPr="005D3F30">
                    <w:rPr>
                      <w:rFonts w:ascii="Times New Roman" w:hAnsi="Times New Roman"/>
                      <w:sz w:val="22"/>
                    </w:rPr>
                    <w:t xml:space="preserve"> </w:t>
                  </w:r>
                  <w:r w:rsidRPr="005D3F30">
                    <w:rPr>
                      <w:rFonts w:ascii="Times New Roman" w:hAnsi="Times New Roman"/>
                      <w:sz w:val="22"/>
                    </w:rPr>
                    <w:br/>
                    <w:t>Научным советом Министерства Здравоохранения Российской Федерации</w:t>
                  </w:r>
                  <w:r w:rsidRPr="005D3F30">
                    <w:rPr>
                      <w:rFonts w:ascii="Times New Roman" w:hAnsi="Times New Roman"/>
                      <w:sz w:val="22"/>
                    </w:rPr>
                    <w:br/>
                    <w:t>__ __________2018 г.</w:t>
                  </w:r>
                </w:p>
              </w:txbxContent>
            </v:textbox>
            <w10:wrap anchorx="page"/>
          </v:shape>
        </w:pict>
      </w:r>
      <w:r>
        <w:rPr>
          <w:noProof/>
          <w:lang w:eastAsia="en-US"/>
        </w:rPr>
        <w:pict>
          <v:rect id="_x0000_s1029" alt="" style="position:absolute;margin-left:20.1pt;margin-top:648.75pt;width:270pt;height:117pt;z-index:-251649024;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stroked="f" strokeweight="2pt">
            <w10:wrap anchorx="page"/>
          </v:rect>
        </w:pict>
      </w:r>
      <w:r>
        <w:rPr>
          <w:noProof/>
          <w:lang w:eastAsia="en-US"/>
        </w:rPr>
        <w:pict>
          <v:rect id="_x0000_s1028" alt="" style="position:absolute;margin-left:308.95pt;margin-top:648.3pt;width:264.45pt;height:117pt;z-index:-251648000;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stroked="f" strokeweight="2pt">
            <w10:wrap anchorx="page"/>
          </v:rect>
        </w:pict>
      </w:r>
      <w:r w:rsidR="0079336C">
        <w:rPr>
          <w:noProof/>
        </w:rPr>
        <w:drawing>
          <wp:anchor distT="0" distB="0" distL="114300" distR="114300" simplePos="0" relativeHeight="251662336" behindDoc="0" locked="0" layoutInCell="1" allowOverlap="1" wp14:anchorId="40963E2C" wp14:editId="5EDBEC95">
            <wp:simplePos x="0" y="0"/>
            <wp:positionH relativeFrom="page">
              <wp:align>center</wp:align>
            </wp:positionH>
            <wp:positionV relativeFrom="paragraph">
              <wp:posOffset>-8988</wp:posOffset>
            </wp:positionV>
            <wp:extent cx="1485900" cy="1031546"/>
            <wp:effectExtent l="0" t="0" r="0" b="0"/>
            <wp:wrapNone/>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nzdrav.png"/>
                    <pic:cNvPicPr/>
                  </pic:nvPicPr>
                  <pic:blipFill rotWithShape="1">
                    <a:blip r:embed="rId8" cstate="print">
                      <a:extLst>
                        <a:ext uri="{28A0092B-C50C-407E-A947-70E740481C1C}">
                          <a14:useLocalDpi xmlns:a14="http://schemas.microsoft.com/office/drawing/2010/main" val="0"/>
                        </a:ext>
                      </a:extLst>
                    </a:blip>
                    <a:srcRect l="-2951" r="-1850" b="-8828"/>
                    <a:stretch/>
                  </pic:blipFill>
                  <pic:spPr bwMode="auto">
                    <a:xfrm>
                      <a:off x="0" y="0"/>
                      <a:ext cx="1485900" cy="1031546"/>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US"/>
        </w:rPr>
        <w:pict>
          <v:rect id="_x0000_s1027" alt="" style="position:absolute;margin-left:0;margin-top:-67.35pt;width:598.5pt;height:862.5pt;z-index:-251656192;visibility:visible;mso-wrap-style:square;mso-wrap-edited:f;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fillcolor="#0b595d" stroked="f" strokeweight="2pt">
            <v:fill opacity="6425f"/>
            <w10:wrap anchorx="page"/>
          </v:rect>
        </w:pict>
      </w:r>
    </w:p>
    <w:p w:rsidR="0079336C" w:rsidRDefault="0079336C" w:rsidP="0079336C">
      <w:pPr>
        <w:spacing w:line="360" w:lineRule="auto"/>
        <w:jc w:val="center"/>
        <w:rPr>
          <w:rFonts w:ascii="Times New Roman" w:hAnsi="Times New Roman"/>
          <w:b/>
          <w:sz w:val="36"/>
        </w:rPr>
      </w:pPr>
    </w:p>
    <w:p w:rsidR="0079336C" w:rsidRDefault="0079336C" w:rsidP="0079336C">
      <w:pPr>
        <w:spacing w:line="360" w:lineRule="auto"/>
        <w:jc w:val="center"/>
        <w:rPr>
          <w:rFonts w:ascii="Times New Roman" w:hAnsi="Times New Roman"/>
          <w:b/>
          <w:sz w:val="36"/>
        </w:rPr>
      </w:pPr>
    </w:p>
    <w:p w:rsidR="0079336C" w:rsidRDefault="0079336C" w:rsidP="0079336C">
      <w:pPr>
        <w:spacing w:line="360" w:lineRule="auto"/>
        <w:jc w:val="center"/>
        <w:rPr>
          <w:rFonts w:ascii="Times New Roman" w:hAnsi="Times New Roman"/>
          <w:b/>
          <w:sz w:val="36"/>
        </w:rPr>
      </w:pPr>
    </w:p>
    <w:p w:rsidR="0079336C" w:rsidRDefault="0079336C" w:rsidP="0079336C">
      <w:pPr>
        <w:spacing w:line="360" w:lineRule="auto"/>
        <w:jc w:val="center"/>
        <w:rPr>
          <w:rFonts w:ascii="Times New Roman" w:hAnsi="Times New Roman"/>
          <w:b/>
          <w:sz w:val="36"/>
        </w:rPr>
      </w:pPr>
    </w:p>
    <w:p w:rsidR="0079336C" w:rsidRDefault="0079336C" w:rsidP="0079336C">
      <w:pPr>
        <w:spacing w:line="360" w:lineRule="auto"/>
        <w:jc w:val="center"/>
        <w:rPr>
          <w:rFonts w:ascii="Times New Roman" w:hAnsi="Times New Roman"/>
          <w:b/>
          <w:sz w:val="36"/>
        </w:rPr>
      </w:pPr>
    </w:p>
    <w:p w:rsidR="0079336C" w:rsidRDefault="0079336C" w:rsidP="0079336C">
      <w:pPr>
        <w:spacing w:line="360" w:lineRule="auto"/>
        <w:jc w:val="center"/>
        <w:rPr>
          <w:rFonts w:ascii="Times New Roman" w:hAnsi="Times New Roman"/>
          <w:b/>
          <w:sz w:val="36"/>
        </w:rPr>
      </w:pPr>
    </w:p>
    <w:p w:rsidR="0079336C" w:rsidRDefault="009B437F" w:rsidP="0079336C">
      <w:pPr>
        <w:spacing w:line="360" w:lineRule="auto"/>
        <w:jc w:val="center"/>
        <w:rPr>
          <w:rFonts w:ascii="Times New Roman" w:hAnsi="Times New Roman"/>
          <w:b/>
          <w:sz w:val="36"/>
        </w:rPr>
      </w:pPr>
      <w:r>
        <w:rPr>
          <w:noProof/>
        </w:rPr>
        <w:pict>
          <v:shape id="_x0000_s1035" type="#_x0000_t202" alt="" style="position:absolute;left:0;text-align:left;margin-left:8.4pt;margin-top:.55pt;width:380.1pt;height:65.05pt;z-index:251664384;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top" fillcolor="white [3201]" stroked="f" strokeweight=".5pt">
            <v:textbox>
              <w:txbxContent>
                <w:p w:rsidR="009B437F" w:rsidRPr="005D3F30" w:rsidRDefault="009B437F" w:rsidP="0079336C">
                  <w:pPr>
                    <w:rPr>
                      <w:rFonts w:ascii="Times New Roman" w:hAnsi="Times New Roman"/>
                      <w:b/>
                      <w:sz w:val="44"/>
                    </w:rPr>
                  </w:pPr>
                  <w:r>
                    <w:rPr>
                      <w:rFonts w:ascii="Times New Roman" w:hAnsi="Times New Roman"/>
                      <w:b/>
                      <w:sz w:val="44"/>
                    </w:rPr>
                    <w:t>Остановка сердца и с</w:t>
                  </w:r>
                  <w:r w:rsidRPr="005D3F30">
                    <w:rPr>
                      <w:rFonts w:ascii="Times New Roman" w:hAnsi="Times New Roman"/>
                      <w:b/>
                      <w:sz w:val="44"/>
                    </w:rPr>
                    <w:t>ердечно-легочная реанимация</w:t>
                  </w:r>
                  <w:r>
                    <w:rPr>
                      <w:rFonts w:ascii="Times New Roman" w:hAnsi="Times New Roman"/>
                      <w:b/>
                      <w:sz w:val="44"/>
                    </w:rPr>
                    <w:t xml:space="preserve"> у взрослых</w:t>
                  </w:r>
                </w:p>
              </w:txbxContent>
            </v:textbox>
          </v:shape>
        </w:pict>
      </w:r>
    </w:p>
    <w:p w:rsidR="0079336C" w:rsidRDefault="0079336C" w:rsidP="0079336C">
      <w:pPr>
        <w:rPr>
          <w:rFonts w:ascii="Times New Roman" w:hAnsi="Times New Roman"/>
          <w:b/>
          <w:sz w:val="44"/>
          <w:szCs w:val="44"/>
        </w:rPr>
      </w:pPr>
    </w:p>
    <w:p w:rsidR="0079336C" w:rsidRDefault="009B437F" w:rsidP="0079336C">
      <w:pPr>
        <w:rPr>
          <w:rFonts w:ascii="Times New Roman" w:hAnsi="Times New Roman"/>
          <w:b/>
          <w:sz w:val="44"/>
          <w:szCs w:val="44"/>
        </w:rPr>
      </w:pPr>
      <w:r>
        <w:rPr>
          <w:rFonts w:asciiTheme="majorHAnsi" w:hAnsiTheme="majorHAnsi"/>
          <w:noProof/>
        </w:rPr>
        <w:pict>
          <v:shape id="_x0000_s1026" type="#_x0000_t202" alt="" style="position:absolute;margin-left:10.65pt;margin-top:3.25pt;width:468pt;height:67.8pt;z-index:251671552;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top" fillcolor="white [3201]" stroked="f" strokeweight=".5pt">
            <v:textbox style="mso-next-textbox:#_x0000_s1026">
              <w:txbxContent>
                <w:p w:rsidR="009B437F" w:rsidRDefault="009B437F" w:rsidP="0079336C">
                  <w:pPr>
                    <w:rPr>
                      <w:rFonts w:ascii="Times New Roman" w:hAnsi="Times New Roman"/>
                      <w:color w:val="808080" w:themeColor="background1" w:themeShade="80"/>
                    </w:rPr>
                  </w:pPr>
                </w:p>
                <w:p w:rsidR="009B437F" w:rsidRDefault="009B437F" w:rsidP="0079336C">
                  <w:pPr>
                    <w:rPr>
                      <w:rFonts w:ascii="Times New Roman" w:hAnsi="Times New Roman"/>
                      <w:b/>
                    </w:rPr>
                  </w:pPr>
                  <w:r w:rsidRPr="005D3F30">
                    <w:rPr>
                      <w:rFonts w:ascii="Times New Roman" w:hAnsi="Times New Roman"/>
                      <w:color w:val="808080" w:themeColor="background1" w:themeShade="80"/>
                    </w:rPr>
                    <w:t xml:space="preserve">МКБ 10: </w:t>
                  </w:r>
                  <w:r w:rsidRPr="008F6164">
                    <w:rPr>
                      <w:rFonts w:ascii="Times New Roman" w:hAnsi="Times New Roman"/>
                      <w:b/>
                      <w:highlight w:val="yellow"/>
                      <w:lang w:val="en-US"/>
                    </w:rPr>
                    <w:t>I</w:t>
                  </w:r>
                  <w:r w:rsidRPr="008F6164">
                    <w:rPr>
                      <w:rFonts w:ascii="Times New Roman" w:hAnsi="Times New Roman"/>
                      <w:b/>
                      <w:highlight w:val="yellow"/>
                    </w:rPr>
                    <w:t xml:space="preserve"> 46.0; </w:t>
                  </w:r>
                  <w:r w:rsidRPr="008F6164">
                    <w:rPr>
                      <w:rFonts w:ascii="Times New Roman" w:hAnsi="Times New Roman"/>
                      <w:b/>
                      <w:highlight w:val="yellow"/>
                      <w:lang w:val="en-US"/>
                    </w:rPr>
                    <w:t>I</w:t>
                  </w:r>
                  <w:r w:rsidRPr="008F6164">
                    <w:rPr>
                      <w:rFonts w:ascii="Times New Roman" w:hAnsi="Times New Roman"/>
                      <w:b/>
                      <w:highlight w:val="yellow"/>
                    </w:rPr>
                    <w:t xml:space="preserve"> 46.1; </w:t>
                  </w:r>
                  <w:r w:rsidRPr="008F6164">
                    <w:rPr>
                      <w:rFonts w:ascii="Times New Roman" w:hAnsi="Times New Roman"/>
                      <w:b/>
                      <w:highlight w:val="yellow"/>
                      <w:lang w:val="en-US"/>
                    </w:rPr>
                    <w:t>I</w:t>
                  </w:r>
                  <w:r w:rsidRPr="008F6164">
                    <w:rPr>
                      <w:rFonts w:ascii="Times New Roman" w:hAnsi="Times New Roman"/>
                      <w:b/>
                      <w:highlight w:val="yellow"/>
                    </w:rPr>
                    <w:t xml:space="preserve"> 46.2; </w:t>
                  </w:r>
                  <w:r w:rsidRPr="008F6164">
                    <w:rPr>
                      <w:rFonts w:ascii="Times New Roman" w:hAnsi="Times New Roman"/>
                      <w:b/>
                      <w:highlight w:val="yellow"/>
                      <w:lang w:val="en-US"/>
                    </w:rPr>
                    <w:t>G</w:t>
                  </w:r>
                  <w:r w:rsidRPr="008F6164">
                    <w:rPr>
                      <w:rFonts w:ascii="Times New Roman" w:hAnsi="Times New Roman"/>
                      <w:b/>
                      <w:highlight w:val="yellow"/>
                    </w:rPr>
                    <w:t>93.1</w:t>
                  </w:r>
                </w:p>
                <w:p w:rsidR="009B437F" w:rsidRPr="002758A4" w:rsidRDefault="009B437F" w:rsidP="008100E8">
                  <w:pPr>
                    <w:pStyle w:val="af3"/>
                    <w:ind w:left="0"/>
                    <w:rPr>
                      <w:sz w:val="24"/>
                      <w:szCs w:val="28"/>
                    </w:rPr>
                  </w:pPr>
                  <w:r>
                    <w:rPr>
                      <w:rStyle w:val="pop-slug-vol"/>
                      <w:color w:val="767171" w:themeColor="background2" w:themeShade="80"/>
                      <w:sz w:val="24"/>
                      <w:szCs w:val="28"/>
                    </w:rPr>
                    <w:t>В</w:t>
                  </w:r>
                  <w:r w:rsidRPr="002758A4">
                    <w:rPr>
                      <w:rStyle w:val="pop-slug-vol"/>
                      <w:color w:val="767171" w:themeColor="background2" w:themeShade="80"/>
                      <w:sz w:val="24"/>
                      <w:szCs w:val="28"/>
                    </w:rPr>
                    <w:t>озрастная категория:</w:t>
                  </w:r>
                  <w:r w:rsidRPr="002758A4">
                    <w:rPr>
                      <w:rStyle w:val="pop-slug-vol"/>
                      <w:b/>
                      <w:color w:val="767171" w:themeColor="background2" w:themeShade="80"/>
                      <w:sz w:val="24"/>
                      <w:szCs w:val="28"/>
                    </w:rPr>
                    <w:t xml:space="preserve"> </w:t>
                  </w:r>
                  <w:r>
                    <w:rPr>
                      <w:rStyle w:val="pop-slug-vol"/>
                      <w:b/>
                      <w:color w:val="767171" w:themeColor="background2" w:themeShade="80"/>
                      <w:sz w:val="24"/>
                      <w:szCs w:val="28"/>
                    </w:rPr>
                    <w:t>взрослые</w:t>
                  </w:r>
                  <w:r w:rsidRPr="002758A4">
                    <w:rPr>
                      <w:sz w:val="24"/>
                      <w:szCs w:val="28"/>
                    </w:rPr>
                    <w:t xml:space="preserve"> </w:t>
                  </w:r>
                </w:p>
                <w:p w:rsidR="009B437F" w:rsidRPr="005D3F30" w:rsidRDefault="009B437F" w:rsidP="0079336C">
                  <w:pPr>
                    <w:rPr>
                      <w:rFonts w:ascii="Times New Roman" w:hAnsi="Times New Roman"/>
                    </w:rPr>
                  </w:pPr>
                  <w:r w:rsidRPr="005D3F30">
                    <w:rPr>
                      <w:rFonts w:ascii="Times New Roman" w:hAnsi="Times New Roman"/>
                      <w:color w:val="808080" w:themeColor="background1" w:themeShade="80"/>
                    </w:rPr>
                    <w:t>Год утверждения (частота пересмотра):</w:t>
                  </w:r>
                  <w:r w:rsidRPr="005D3F30">
                    <w:rPr>
                      <w:rFonts w:ascii="Times New Roman" w:hAnsi="Times New Roman"/>
                      <w:color w:val="A6A6A6" w:themeColor="background1" w:themeShade="A6"/>
                    </w:rPr>
                    <w:t xml:space="preserve"> </w:t>
                  </w:r>
                  <w:r w:rsidRPr="005D3F30">
                    <w:rPr>
                      <w:rFonts w:ascii="Times New Roman" w:hAnsi="Times New Roman"/>
                      <w:b/>
                    </w:rPr>
                    <w:t>2018 (пересмотр 2021; далее каждые 5 лет)</w:t>
                  </w:r>
                </w:p>
              </w:txbxContent>
            </v:textbox>
          </v:shape>
        </w:pict>
      </w:r>
    </w:p>
    <w:p w:rsidR="0079336C" w:rsidRPr="00685600" w:rsidRDefault="0079336C" w:rsidP="0079336C">
      <w:pPr>
        <w:spacing w:line="276" w:lineRule="auto"/>
        <w:jc w:val="center"/>
        <w:rPr>
          <w:rFonts w:ascii="Times New Roman" w:hAnsi="Times New Roman"/>
          <w:b/>
          <w:sz w:val="72"/>
          <w:szCs w:val="44"/>
        </w:rPr>
      </w:pPr>
    </w:p>
    <w:p w:rsidR="0079336C" w:rsidRDefault="0079336C" w:rsidP="0079336C">
      <w:pPr>
        <w:rPr>
          <w:rFonts w:eastAsiaTheme="majorEastAsia" w:cstheme="majorBidi"/>
          <w:b/>
          <w:bCs/>
          <w:kern w:val="32"/>
          <w:sz w:val="32"/>
          <w:szCs w:val="32"/>
        </w:rPr>
      </w:pPr>
    </w:p>
    <w:p w:rsidR="0079336C" w:rsidRDefault="0079336C">
      <w:pPr>
        <w:rPr>
          <w:rFonts w:ascii="Times New Roman" w:hAnsi="Times New Roman"/>
          <w:b/>
        </w:rPr>
      </w:pPr>
      <w:r>
        <w:rPr>
          <w:rFonts w:ascii="Times New Roman" w:hAnsi="Times New Roman"/>
          <w:b/>
        </w:rPr>
        <w:br w:type="page"/>
      </w:r>
    </w:p>
    <w:p w:rsidR="00593C2B" w:rsidRPr="000156F4" w:rsidRDefault="00593C2B" w:rsidP="00257E0A">
      <w:pPr>
        <w:tabs>
          <w:tab w:val="left" w:pos="993"/>
        </w:tabs>
        <w:spacing w:line="360" w:lineRule="auto"/>
        <w:ind w:right="-1"/>
        <w:jc w:val="both"/>
        <w:rPr>
          <w:rFonts w:ascii="Times New Roman" w:hAnsi="Times New Roman"/>
          <w:b/>
        </w:rPr>
      </w:pPr>
      <w:r w:rsidRPr="000156F4">
        <w:rPr>
          <w:rFonts w:ascii="Times New Roman" w:hAnsi="Times New Roman"/>
          <w:b/>
        </w:rPr>
        <w:lastRenderedPageBreak/>
        <w:t>Оглавление</w:t>
      </w:r>
    </w:p>
    <w:p w:rsidR="00593C2B" w:rsidRPr="000156F4" w:rsidRDefault="00593C2B" w:rsidP="00257E0A">
      <w:pPr>
        <w:tabs>
          <w:tab w:val="left" w:pos="993"/>
        </w:tabs>
        <w:spacing w:line="360" w:lineRule="auto"/>
        <w:ind w:right="-1"/>
        <w:jc w:val="both"/>
        <w:rPr>
          <w:rFonts w:ascii="Times New Roman" w:hAnsi="Times New Roman"/>
          <w:b/>
        </w:rPr>
      </w:pPr>
    </w:p>
    <w:p w:rsidR="00593C2B" w:rsidRPr="000156F4" w:rsidRDefault="00BB41F0" w:rsidP="00257E0A">
      <w:pPr>
        <w:pStyle w:val="14"/>
        <w:rPr>
          <w:noProof/>
        </w:rPr>
      </w:pPr>
      <w:r w:rsidRPr="000156F4">
        <w:fldChar w:fldCharType="begin"/>
      </w:r>
      <w:r w:rsidR="00593C2B" w:rsidRPr="000156F4">
        <w:instrText xml:space="preserve"> TOC \o "1-3" \h \z \u </w:instrText>
      </w:r>
      <w:r w:rsidRPr="000156F4">
        <w:fldChar w:fldCharType="separate"/>
      </w:r>
      <w:hyperlink w:anchor="_Toc493633080" w:history="1">
        <w:r w:rsidR="00593C2B" w:rsidRPr="000156F4">
          <w:rPr>
            <w:rStyle w:val="a3"/>
            <w:noProof/>
          </w:rPr>
          <w:t>Ключевые слова</w:t>
        </w:r>
        <w:r w:rsidR="00593C2B" w:rsidRPr="000156F4">
          <w:rPr>
            <w:noProof/>
            <w:webHidden/>
          </w:rPr>
          <w:tab/>
        </w:r>
      </w:hyperlink>
      <w:r w:rsidR="00757B1C">
        <w:rPr>
          <w:noProof/>
        </w:rPr>
        <w:t>3</w:t>
      </w:r>
    </w:p>
    <w:p w:rsidR="00593C2B" w:rsidRPr="000156F4" w:rsidRDefault="009B437F" w:rsidP="00257E0A">
      <w:pPr>
        <w:pStyle w:val="14"/>
        <w:rPr>
          <w:noProof/>
        </w:rPr>
      </w:pPr>
      <w:hyperlink w:anchor="_Toc493633081" w:history="1">
        <w:r w:rsidR="00593C2B" w:rsidRPr="000156F4">
          <w:rPr>
            <w:rStyle w:val="a3"/>
            <w:noProof/>
          </w:rPr>
          <w:t>Список сокращений</w:t>
        </w:r>
        <w:r w:rsidR="00593C2B" w:rsidRPr="000156F4">
          <w:rPr>
            <w:noProof/>
            <w:webHidden/>
          </w:rPr>
          <w:tab/>
        </w:r>
      </w:hyperlink>
      <w:r w:rsidR="00757B1C">
        <w:rPr>
          <w:noProof/>
        </w:rPr>
        <w:t>3</w:t>
      </w:r>
    </w:p>
    <w:p w:rsidR="00593C2B" w:rsidRPr="000156F4" w:rsidRDefault="009B437F" w:rsidP="00257E0A">
      <w:pPr>
        <w:pStyle w:val="14"/>
        <w:rPr>
          <w:noProof/>
        </w:rPr>
      </w:pPr>
      <w:hyperlink w:anchor="_Toc493633082" w:history="1">
        <w:r w:rsidR="00593C2B" w:rsidRPr="000156F4">
          <w:rPr>
            <w:rStyle w:val="a3"/>
            <w:noProof/>
          </w:rPr>
          <w:t>Термины и определения</w:t>
        </w:r>
        <w:r w:rsidR="00593C2B" w:rsidRPr="000156F4">
          <w:rPr>
            <w:noProof/>
            <w:webHidden/>
          </w:rPr>
          <w:tab/>
        </w:r>
      </w:hyperlink>
      <w:r w:rsidR="00757B1C">
        <w:rPr>
          <w:noProof/>
        </w:rPr>
        <w:t>3</w:t>
      </w:r>
    </w:p>
    <w:p w:rsidR="00593C2B" w:rsidRPr="000156F4" w:rsidRDefault="009B437F" w:rsidP="00257E0A">
      <w:pPr>
        <w:pStyle w:val="14"/>
        <w:rPr>
          <w:noProof/>
        </w:rPr>
      </w:pPr>
      <w:hyperlink w:anchor="_Toc493633083" w:history="1">
        <w:r w:rsidR="00593C2B" w:rsidRPr="000156F4">
          <w:rPr>
            <w:rStyle w:val="a3"/>
            <w:noProof/>
          </w:rPr>
          <w:t>1.</w:t>
        </w:r>
        <w:r w:rsidR="00593C2B" w:rsidRPr="000156F4">
          <w:rPr>
            <w:noProof/>
          </w:rPr>
          <w:tab/>
        </w:r>
        <w:r w:rsidR="00593C2B" w:rsidRPr="000156F4">
          <w:rPr>
            <w:rStyle w:val="a3"/>
            <w:noProof/>
          </w:rPr>
          <w:t>Краткая информация</w:t>
        </w:r>
        <w:r w:rsidR="00593C2B" w:rsidRPr="000156F4">
          <w:rPr>
            <w:noProof/>
            <w:webHidden/>
          </w:rPr>
          <w:tab/>
        </w:r>
      </w:hyperlink>
      <w:r w:rsidR="00757B1C">
        <w:rPr>
          <w:noProof/>
        </w:rPr>
        <w:t>4</w:t>
      </w:r>
    </w:p>
    <w:p w:rsidR="00593C2B" w:rsidRPr="000156F4" w:rsidRDefault="009B437F" w:rsidP="00257E0A">
      <w:pPr>
        <w:pStyle w:val="14"/>
        <w:rPr>
          <w:noProof/>
        </w:rPr>
      </w:pPr>
      <w:hyperlink w:anchor="_Toc493633084" w:history="1">
        <w:r w:rsidR="00593C2B" w:rsidRPr="000156F4">
          <w:rPr>
            <w:rStyle w:val="a3"/>
            <w:noProof/>
          </w:rPr>
          <w:t>2.</w:t>
        </w:r>
        <w:r w:rsidR="00593C2B" w:rsidRPr="000156F4">
          <w:rPr>
            <w:noProof/>
          </w:rPr>
          <w:tab/>
        </w:r>
        <w:r w:rsidR="00593C2B" w:rsidRPr="000156F4">
          <w:rPr>
            <w:rStyle w:val="a3"/>
            <w:noProof/>
          </w:rPr>
          <w:t>Диагностика</w:t>
        </w:r>
        <w:r w:rsidR="00593C2B" w:rsidRPr="000156F4">
          <w:rPr>
            <w:noProof/>
            <w:webHidden/>
          </w:rPr>
          <w:tab/>
        </w:r>
      </w:hyperlink>
      <w:r w:rsidR="00757B1C">
        <w:rPr>
          <w:noProof/>
        </w:rPr>
        <w:t>9</w:t>
      </w:r>
    </w:p>
    <w:p w:rsidR="00593C2B" w:rsidRPr="000156F4" w:rsidRDefault="009B437F" w:rsidP="00257E0A">
      <w:pPr>
        <w:pStyle w:val="14"/>
        <w:rPr>
          <w:noProof/>
        </w:rPr>
      </w:pPr>
      <w:hyperlink w:anchor="_Toc493633085" w:history="1">
        <w:r w:rsidR="00593C2B" w:rsidRPr="000156F4">
          <w:rPr>
            <w:rStyle w:val="a3"/>
            <w:noProof/>
          </w:rPr>
          <w:t>3. Лечение</w:t>
        </w:r>
        <w:r w:rsidR="00593C2B" w:rsidRPr="000156F4">
          <w:rPr>
            <w:noProof/>
            <w:webHidden/>
          </w:rPr>
          <w:tab/>
        </w:r>
      </w:hyperlink>
      <w:r w:rsidR="00757B1C">
        <w:rPr>
          <w:noProof/>
        </w:rPr>
        <w:t>10</w:t>
      </w:r>
    </w:p>
    <w:p w:rsidR="00593C2B" w:rsidRPr="000156F4" w:rsidRDefault="009B437F" w:rsidP="00257E0A">
      <w:pPr>
        <w:pStyle w:val="22"/>
        <w:tabs>
          <w:tab w:val="left" w:pos="993"/>
          <w:tab w:val="right" w:leader="dot" w:pos="9345"/>
        </w:tabs>
        <w:spacing w:after="0" w:line="360" w:lineRule="auto"/>
        <w:ind w:left="0" w:right="-1"/>
        <w:jc w:val="both"/>
        <w:rPr>
          <w:noProof/>
        </w:rPr>
      </w:pPr>
      <w:hyperlink w:anchor="_Toc493633086" w:history="1">
        <w:r w:rsidR="00593C2B" w:rsidRPr="000156F4">
          <w:rPr>
            <w:rStyle w:val="a3"/>
            <w:noProof/>
            <w:lang w:eastAsia="en-US"/>
          </w:rPr>
          <w:t>3.1 Базовые реанимационные мероприятия и использование</w:t>
        </w:r>
        <w:r w:rsidR="00E831E3">
          <w:rPr>
            <w:rStyle w:val="a3"/>
            <w:noProof/>
            <w:lang w:eastAsia="en-US"/>
          </w:rPr>
          <w:t>м</w:t>
        </w:r>
        <w:r w:rsidR="003A7005">
          <w:rPr>
            <w:rStyle w:val="a3"/>
            <w:noProof/>
            <w:lang w:eastAsia="en-US"/>
          </w:rPr>
          <w:t xml:space="preserve"> </w:t>
        </w:r>
        <w:r w:rsidR="00593C2B" w:rsidRPr="000156F4">
          <w:rPr>
            <w:rStyle w:val="a3"/>
            <w:noProof/>
            <w:lang w:eastAsia="en-US"/>
          </w:rPr>
          <w:t xml:space="preserve"> автоматического наружного дефибриллятора</w:t>
        </w:r>
        <w:r w:rsidR="00593C2B" w:rsidRPr="000156F4">
          <w:rPr>
            <w:noProof/>
            <w:webHidden/>
          </w:rPr>
          <w:tab/>
        </w:r>
      </w:hyperlink>
      <w:r w:rsidR="00757B1C">
        <w:rPr>
          <w:noProof/>
        </w:rPr>
        <w:t>10</w:t>
      </w:r>
    </w:p>
    <w:p w:rsidR="00593C2B" w:rsidRPr="000156F4" w:rsidRDefault="009B437F" w:rsidP="00257E0A">
      <w:pPr>
        <w:pStyle w:val="22"/>
        <w:tabs>
          <w:tab w:val="left" w:pos="993"/>
          <w:tab w:val="right" w:leader="dot" w:pos="9345"/>
        </w:tabs>
        <w:spacing w:after="0" w:line="360" w:lineRule="auto"/>
        <w:ind w:left="0" w:right="-1"/>
        <w:jc w:val="both"/>
        <w:rPr>
          <w:noProof/>
        </w:rPr>
      </w:pPr>
      <w:hyperlink w:anchor="_Toc493633087" w:history="1">
        <w:r w:rsidR="00593C2B" w:rsidRPr="000156F4">
          <w:rPr>
            <w:rStyle w:val="a3"/>
            <w:noProof/>
            <w:lang w:eastAsia="en-US"/>
          </w:rPr>
          <w:t>3.2 Расширенные реанимационные мероприятия</w:t>
        </w:r>
        <w:r w:rsidR="00593C2B" w:rsidRPr="000156F4">
          <w:rPr>
            <w:noProof/>
            <w:webHidden/>
          </w:rPr>
          <w:tab/>
        </w:r>
      </w:hyperlink>
      <w:r w:rsidR="00BF08A4">
        <w:rPr>
          <w:noProof/>
        </w:rPr>
        <w:t>15</w:t>
      </w:r>
    </w:p>
    <w:p w:rsidR="00593C2B" w:rsidRPr="000156F4" w:rsidRDefault="009B437F" w:rsidP="00257E0A">
      <w:pPr>
        <w:pStyle w:val="14"/>
        <w:rPr>
          <w:noProof/>
        </w:rPr>
      </w:pPr>
      <w:hyperlink w:anchor="_Toc493633088" w:history="1">
        <w:r w:rsidR="00593C2B" w:rsidRPr="000156F4">
          <w:rPr>
            <w:rStyle w:val="a3"/>
            <w:noProof/>
          </w:rPr>
          <w:t>4. Реабилитация</w:t>
        </w:r>
        <w:r w:rsidR="00593C2B" w:rsidRPr="000156F4">
          <w:rPr>
            <w:noProof/>
            <w:webHidden/>
          </w:rPr>
          <w:tab/>
        </w:r>
      </w:hyperlink>
      <w:r w:rsidR="00BF08A4">
        <w:rPr>
          <w:noProof/>
        </w:rPr>
        <w:t>25</w:t>
      </w:r>
    </w:p>
    <w:p w:rsidR="00593C2B" w:rsidRPr="000156F4" w:rsidRDefault="009B437F" w:rsidP="00257E0A">
      <w:pPr>
        <w:pStyle w:val="14"/>
        <w:rPr>
          <w:noProof/>
        </w:rPr>
      </w:pPr>
      <w:hyperlink w:anchor="_Toc493633089" w:history="1">
        <w:r w:rsidR="00593C2B" w:rsidRPr="000156F4">
          <w:rPr>
            <w:rStyle w:val="a3"/>
            <w:noProof/>
          </w:rPr>
          <w:t>5. Профилактика</w:t>
        </w:r>
        <w:r w:rsidR="00593C2B" w:rsidRPr="000156F4">
          <w:rPr>
            <w:noProof/>
            <w:webHidden/>
          </w:rPr>
          <w:tab/>
        </w:r>
      </w:hyperlink>
      <w:r w:rsidR="00BF08A4">
        <w:rPr>
          <w:noProof/>
        </w:rPr>
        <w:t>28</w:t>
      </w:r>
    </w:p>
    <w:p w:rsidR="00593C2B" w:rsidRPr="000156F4" w:rsidRDefault="009B437F" w:rsidP="00257E0A">
      <w:pPr>
        <w:pStyle w:val="14"/>
        <w:rPr>
          <w:noProof/>
        </w:rPr>
      </w:pPr>
      <w:hyperlink w:anchor="_Toc493633090" w:history="1">
        <w:r w:rsidR="00593C2B" w:rsidRPr="000156F4">
          <w:rPr>
            <w:rStyle w:val="a3"/>
            <w:noProof/>
          </w:rPr>
          <w:t>Критерии оценки качества медицинской помощи</w:t>
        </w:r>
        <w:r w:rsidR="00593C2B" w:rsidRPr="000156F4">
          <w:rPr>
            <w:noProof/>
            <w:webHidden/>
          </w:rPr>
          <w:tab/>
        </w:r>
      </w:hyperlink>
      <w:r w:rsidR="003B66B0">
        <w:rPr>
          <w:noProof/>
        </w:rPr>
        <w:t>30</w:t>
      </w:r>
    </w:p>
    <w:p w:rsidR="00593C2B" w:rsidRPr="000156F4" w:rsidRDefault="009B437F" w:rsidP="00257E0A">
      <w:pPr>
        <w:pStyle w:val="14"/>
        <w:rPr>
          <w:noProof/>
        </w:rPr>
      </w:pPr>
      <w:hyperlink w:anchor="_Toc493633091" w:history="1">
        <w:r w:rsidR="00593C2B" w:rsidRPr="000156F4">
          <w:rPr>
            <w:rStyle w:val="a3"/>
            <w:noProof/>
          </w:rPr>
          <w:t>Список литературы</w:t>
        </w:r>
        <w:r w:rsidR="00593C2B" w:rsidRPr="000156F4">
          <w:rPr>
            <w:noProof/>
            <w:webHidden/>
          </w:rPr>
          <w:tab/>
        </w:r>
      </w:hyperlink>
      <w:r w:rsidR="003B66B0">
        <w:rPr>
          <w:noProof/>
        </w:rPr>
        <w:t>31</w:t>
      </w:r>
    </w:p>
    <w:p w:rsidR="00593C2B" w:rsidRPr="000156F4" w:rsidRDefault="009B437F" w:rsidP="00257E0A">
      <w:pPr>
        <w:pStyle w:val="14"/>
        <w:rPr>
          <w:noProof/>
        </w:rPr>
      </w:pPr>
      <w:hyperlink w:anchor="_Toc493633092" w:history="1">
        <w:r w:rsidR="00593C2B" w:rsidRPr="000156F4">
          <w:rPr>
            <w:rStyle w:val="a3"/>
            <w:noProof/>
          </w:rPr>
          <w:t xml:space="preserve">Приложение А1. Состав </w:t>
        </w:r>
        <w:r w:rsidR="006870F4">
          <w:rPr>
            <w:rStyle w:val="a3"/>
            <w:noProof/>
          </w:rPr>
          <w:t>р</w:t>
        </w:r>
        <w:r w:rsidR="006870F4" w:rsidRPr="000156F4">
          <w:rPr>
            <w:rStyle w:val="a3"/>
            <w:noProof/>
          </w:rPr>
          <w:t xml:space="preserve">абочей </w:t>
        </w:r>
        <w:r w:rsidR="00593C2B" w:rsidRPr="000156F4">
          <w:rPr>
            <w:rStyle w:val="a3"/>
            <w:noProof/>
          </w:rPr>
          <w:t>группы</w:t>
        </w:r>
        <w:r w:rsidR="00593C2B" w:rsidRPr="000156F4">
          <w:rPr>
            <w:noProof/>
            <w:webHidden/>
          </w:rPr>
          <w:tab/>
        </w:r>
      </w:hyperlink>
      <w:r w:rsidR="003B66B0">
        <w:rPr>
          <w:noProof/>
        </w:rPr>
        <w:t>33</w:t>
      </w:r>
    </w:p>
    <w:p w:rsidR="00593C2B" w:rsidRPr="000156F4" w:rsidRDefault="009B437F" w:rsidP="00257E0A">
      <w:pPr>
        <w:pStyle w:val="14"/>
        <w:rPr>
          <w:noProof/>
        </w:rPr>
      </w:pPr>
      <w:hyperlink w:anchor="_Toc493633093" w:history="1">
        <w:r w:rsidR="00593C2B" w:rsidRPr="000156F4">
          <w:rPr>
            <w:rStyle w:val="a3"/>
            <w:noProof/>
          </w:rPr>
          <w:t>Приложение А2. Методология разработки клинических рекомендаций</w:t>
        </w:r>
        <w:r w:rsidR="00593C2B" w:rsidRPr="000156F4">
          <w:rPr>
            <w:noProof/>
            <w:webHidden/>
          </w:rPr>
          <w:tab/>
        </w:r>
      </w:hyperlink>
      <w:r w:rsidR="003672E7">
        <w:rPr>
          <w:noProof/>
        </w:rPr>
        <w:t>35</w:t>
      </w:r>
    </w:p>
    <w:p w:rsidR="00593C2B" w:rsidRPr="000156F4" w:rsidRDefault="009B437F" w:rsidP="00257E0A">
      <w:pPr>
        <w:pStyle w:val="14"/>
        <w:rPr>
          <w:noProof/>
        </w:rPr>
      </w:pPr>
      <w:hyperlink w:anchor="_Toc493633094" w:history="1">
        <w:r w:rsidR="00593C2B" w:rsidRPr="000156F4">
          <w:rPr>
            <w:rStyle w:val="a3"/>
            <w:noProof/>
          </w:rPr>
          <w:t>Приложение А3. Связанные документы</w:t>
        </w:r>
        <w:r w:rsidR="00593C2B" w:rsidRPr="000156F4">
          <w:rPr>
            <w:noProof/>
            <w:webHidden/>
          </w:rPr>
          <w:tab/>
        </w:r>
      </w:hyperlink>
      <w:r w:rsidR="003672E7">
        <w:rPr>
          <w:noProof/>
        </w:rPr>
        <w:t>36</w:t>
      </w:r>
    </w:p>
    <w:p w:rsidR="00593C2B" w:rsidRPr="000156F4" w:rsidRDefault="009B437F" w:rsidP="00257E0A">
      <w:pPr>
        <w:pStyle w:val="14"/>
        <w:rPr>
          <w:noProof/>
        </w:rPr>
      </w:pPr>
      <w:hyperlink w:anchor="_Toc493633095" w:history="1">
        <w:r w:rsidR="00593C2B" w:rsidRPr="000156F4">
          <w:rPr>
            <w:rStyle w:val="a3"/>
            <w:noProof/>
          </w:rPr>
          <w:t>Приложение Б. Алгоритмы ведения пациента.</w:t>
        </w:r>
        <w:r w:rsidR="00593C2B" w:rsidRPr="000156F4">
          <w:rPr>
            <w:noProof/>
            <w:webHidden/>
          </w:rPr>
          <w:tab/>
        </w:r>
      </w:hyperlink>
      <w:r w:rsidR="003672E7">
        <w:rPr>
          <w:noProof/>
        </w:rPr>
        <w:t>38</w:t>
      </w:r>
    </w:p>
    <w:p w:rsidR="00593C2B" w:rsidRPr="000156F4" w:rsidRDefault="009B437F" w:rsidP="00257E0A">
      <w:pPr>
        <w:pStyle w:val="14"/>
        <w:rPr>
          <w:noProof/>
        </w:rPr>
      </w:pPr>
      <w:hyperlink w:anchor="_Toc493633096" w:history="1">
        <w:r w:rsidR="00593C2B" w:rsidRPr="000156F4">
          <w:rPr>
            <w:rStyle w:val="a3"/>
            <w:noProof/>
          </w:rPr>
          <w:t>Приложение В. Информация для пациента</w:t>
        </w:r>
        <w:r w:rsidR="00593C2B" w:rsidRPr="000156F4">
          <w:rPr>
            <w:noProof/>
            <w:webHidden/>
          </w:rPr>
          <w:tab/>
        </w:r>
      </w:hyperlink>
      <w:r w:rsidR="003672E7">
        <w:rPr>
          <w:noProof/>
        </w:rPr>
        <w:t>43</w:t>
      </w:r>
    </w:p>
    <w:p w:rsidR="00593C2B" w:rsidRPr="000156F4" w:rsidRDefault="00BB41F0" w:rsidP="00257E0A">
      <w:pPr>
        <w:tabs>
          <w:tab w:val="left" w:pos="993"/>
        </w:tabs>
        <w:spacing w:line="360" w:lineRule="auto"/>
        <w:ind w:right="-1"/>
        <w:jc w:val="both"/>
        <w:rPr>
          <w:rFonts w:ascii="Times New Roman" w:hAnsi="Times New Roman"/>
          <w:b/>
          <w:bCs/>
        </w:rPr>
      </w:pPr>
      <w:r w:rsidRPr="000156F4">
        <w:fldChar w:fldCharType="end"/>
      </w:r>
    </w:p>
    <w:p w:rsidR="00593C2B" w:rsidRPr="000156F4" w:rsidRDefault="00593C2B" w:rsidP="00257E0A">
      <w:pPr>
        <w:tabs>
          <w:tab w:val="left" w:pos="993"/>
        </w:tabs>
        <w:spacing w:line="360" w:lineRule="auto"/>
        <w:ind w:right="-1" w:firstLine="709"/>
        <w:jc w:val="both"/>
        <w:rPr>
          <w:rFonts w:ascii="Times New Roman" w:hAnsi="Times New Roman"/>
          <w:b/>
        </w:rPr>
      </w:pPr>
      <w:r w:rsidRPr="000156F4">
        <w:rPr>
          <w:rFonts w:ascii="Times New Roman" w:hAnsi="Times New Roman"/>
          <w:b/>
        </w:rPr>
        <w:br w:type="page"/>
      </w:r>
    </w:p>
    <w:p w:rsidR="00593C2B" w:rsidRPr="009E2568" w:rsidRDefault="00593C2B" w:rsidP="00C75370">
      <w:pPr>
        <w:pStyle w:val="12"/>
        <w:tabs>
          <w:tab w:val="left" w:pos="993"/>
        </w:tabs>
        <w:spacing w:line="360" w:lineRule="auto"/>
        <w:ind w:left="0" w:right="-1" w:firstLine="709"/>
        <w:jc w:val="center"/>
        <w:rPr>
          <w:rFonts w:ascii="Times New Roman" w:hAnsi="Times New Roman"/>
          <w:sz w:val="28"/>
          <w:szCs w:val="28"/>
        </w:rPr>
      </w:pPr>
      <w:r w:rsidRPr="009E2568">
        <w:rPr>
          <w:rFonts w:ascii="Times New Roman" w:hAnsi="Times New Roman"/>
          <w:b/>
          <w:sz w:val="28"/>
          <w:szCs w:val="28"/>
        </w:rPr>
        <w:lastRenderedPageBreak/>
        <w:t>Ключевые слова</w:t>
      </w:r>
    </w:p>
    <w:p w:rsidR="00593C2B" w:rsidRPr="000156F4" w:rsidRDefault="0027316A" w:rsidP="00257E0A">
      <w:pPr>
        <w:pStyle w:val="12"/>
        <w:tabs>
          <w:tab w:val="left" w:pos="993"/>
        </w:tabs>
        <w:spacing w:line="360" w:lineRule="auto"/>
        <w:ind w:left="0" w:right="-1" w:firstLine="709"/>
        <w:jc w:val="both"/>
        <w:rPr>
          <w:rFonts w:ascii="Times New Roman" w:hAnsi="Times New Roman"/>
        </w:rPr>
      </w:pPr>
      <w:r>
        <w:rPr>
          <w:rFonts w:ascii="Times New Roman" w:hAnsi="Times New Roman"/>
        </w:rPr>
        <w:t>Внезапная о</w:t>
      </w:r>
      <w:r w:rsidR="00593C2B" w:rsidRPr="000156F4">
        <w:rPr>
          <w:rFonts w:ascii="Times New Roman" w:hAnsi="Times New Roman"/>
        </w:rPr>
        <w:t>становка кровообращения, сердечно-легочная реанимация,</w:t>
      </w:r>
      <w:r w:rsidR="006870F4">
        <w:rPr>
          <w:rFonts w:ascii="Times New Roman" w:hAnsi="Times New Roman"/>
        </w:rPr>
        <w:t xml:space="preserve"> сердечно-церебральная реанимация,</w:t>
      </w:r>
      <w:r w:rsidR="00593C2B" w:rsidRPr="000156F4">
        <w:rPr>
          <w:rFonts w:ascii="Times New Roman" w:hAnsi="Times New Roman"/>
        </w:rPr>
        <w:t xml:space="preserve"> фибрилляция</w:t>
      </w:r>
      <w:r w:rsidR="006870F4">
        <w:rPr>
          <w:rFonts w:ascii="Times New Roman" w:hAnsi="Times New Roman"/>
        </w:rPr>
        <w:t xml:space="preserve"> желудочков</w:t>
      </w:r>
      <w:r w:rsidR="00593C2B" w:rsidRPr="000156F4">
        <w:rPr>
          <w:rFonts w:ascii="Times New Roman" w:hAnsi="Times New Roman"/>
        </w:rPr>
        <w:t xml:space="preserve">, </w:t>
      </w:r>
      <w:r w:rsidR="006870F4">
        <w:rPr>
          <w:rFonts w:ascii="Times New Roman" w:hAnsi="Times New Roman"/>
        </w:rPr>
        <w:t xml:space="preserve">желудочковая </w:t>
      </w:r>
      <w:r w:rsidR="00593C2B" w:rsidRPr="000156F4">
        <w:rPr>
          <w:rFonts w:ascii="Times New Roman" w:hAnsi="Times New Roman"/>
        </w:rPr>
        <w:t xml:space="preserve">тахикардия, асистолия, </w:t>
      </w:r>
      <w:r w:rsidR="006870F4">
        <w:rPr>
          <w:rFonts w:ascii="Times New Roman" w:hAnsi="Times New Roman"/>
        </w:rPr>
        <w:t>беспульсовая электрич</w:t>
      </w:r>
      <w:r w:rsidR="00E22D98">
        <w:rPr>
          <w:rFonts w:ascii="Times New Roman" w:hAnsi="Times New Roman"/>
        </w:rPr>
        <w:t>ес</w:t>
      </w:r>
      <w:r w:rsidR="006870F4">
        <w:rPr>
          <w:rFonts w:ascii="Times New Roman" w:hAnsi="Times New Roman"/>
        </w:rPr>
        <w:t>кая активность</w:t>
      </w:r>
      <w:r w:rsidR="00593C2B" w:rsidRPr="000156F4">
        <w:rPr>
          <w:rFonts w:ascii="Times New Roman" w:hAnsi="Times New Roman"/>
        </w:rPr>
        <w:t>, адреналин, амиодарон, дефибрилляция, компрессии грудной клетки.</w:t>
      </w:r>
    </w:p>
    <w:p w:rsidR="00593C2B" w:rsidRPr="000156F4" w:rsidRDefault="00593C2B" w:rsidP="00257E0A">
      <w:pPr>
        <w:pStyle w:val="12"/>
        <w:tabs>
          <w:tab w:val="left" w:pos="993"/>
        </w:tabs>
        <w:spacing w:line="360" w:lineRule="auto"/>
        <w:ind w:left="0" w:right="-1" w:firstLine="709"/>
        <w:jc w:val="both"/>
        <w:rPr>
          <w:rFonts w:ascii="Times New Roman" w:hAnsi="Times New Roman"/>
        </w:rPr>
      </w:pPr>
    </w:p>
    <w:p w:rsidR="00593C2B" w:rsidRDefault="00593C2B" w:rsidP="00C75370">
      <w:pPr>
        <w:pStyle w:val="12"/>
        <w:spacing w:line="360" w:lineRule="auto"/>
        <w:ind w:left="0" w:right="-1" w:firstLine="709"/>
        <w:jc w:val="center"/>
        <w:rPr>
          <w:rFonts w:ascii="Times New Roman" w:hAnsi="Times New Roman"/>
          <w:b/>
          <w:sz w:val="28"/>
          <w:szCs w:val="28"/>
        </w:rPr>
      </w:pPr>
      <w:r w:rsidRPr="009E2568">
        <w:rPr>
          <w:rFonts w:ascii="Times New Roman" w:hAnsi="Times New Roman"/>
          <w:b/>
          <w:sz w:val="28"/>
          <w:szCs w:val="28"/>
        </w:rPr>
        <w:t>Список сокращений</w:t>
      </w:r>
    </w:p>
    <w:p w:rsidR="00C75370" w:rsidRPr="009E2568" w:rsidRDefault="00C75370" w:rsidP="00C75370">
      <w:pPr>
        <w:pStyle w:val="12"/>
        <w:spacing w:line="360" w:lineRule="auto"/>
        <w:ind w:left="0" w:right="-1" w:firstLine="709"/>
        <w:jc w:val="center"/>
        <w:rPr>
          <w:rFonts w:ascii="Times New Roman" w:hAnsi="Times New Roman"/>
          <w:sz w:val="28"/>
          <w:szCs w:val="28"/>
        </w:rPr>
      </w:pPr>
    </w:p>
    <w:p w:rsidR="00593C2B" w:rsidRPr="000156F4" w:rsidRDefault="00593C2B" w:rsidP="00257E0A">
      <w:pPr>
        <w:spacing w:line="360" w:lineRule="auto"/>
        <w:ind w:right="-1" w:firstLine="709"/>
        <w:jc w:val="both"/>
        <w:rPr>
          <w:rFonts w:ascii="Times New Roman" w:hAnsi="Times New Roman"/>
          <w:bCs/>
        </w:rPr>
      </w:pPr>
      <w:r w:rsidRPr="000156F4">
        <w:rPr>
          <w:rFonts w:ascii="Times New Roman" w:hAnsi="Times New Roman"/>
          <w:bCs/>
        </w:rPr>
        <w:t>АД – артериальное давление.</w:t>
      </w:r>
    </w:p>
    <w:p w:rsidR="00593C2B" w:rsidRPr="000156F4" w:rsidRDefault="00593C2B" w:rsidP="00257E0A">
      <w:pPr>
        <w:spacing w:line="360" w:lineRule="auto"/>
        <w:ind w:right="-1" w:firstLine="709"/>
        <w:jc w:val="both"/>
        <w:rPr>
          <w:rFonts w:ascii="Times New Roman" w:hAnsi="Times New Roman"/>
        </w:rPr>
      </w:pPr>
      <w:r w:rsidRPr="000156F4">
        <w:rPr>
          <w:rFonts w:ascii="Times New Roman" w:hAnsi="Times New Roman"/>
        </w:rPr>
        <w:t xml:space="preserve">АНД </w:t>
      </w:r>
      <w:r>
        <w:rPr>
          <w:rFonts w:ascii="Times New Roman" w:hAnsi="Times New Roman"/>
        </w:rPr>
        <w:t>–</w:t>
      </w:r>
      <w:r w:rsidRPr="000156F4">
        <w:rPr>
          <w:rFonts w:ascii="Times New Roman" w:hAnsi="Times New Roman"/>
        </w:rPr>
        <w:t xml:space="preserve"> автоматический наружный дефибриллятор.</w:t>
      </w:r>
    </w:p>
    <w:p w:rsidR="00593C2B" w:rsidRPr="000156F4" w:rsidRDefault="00593C2B" w:rsidP="00257E0A">
      <w:pPr>
        <w:spacing w:line="360" w:lineRule="auto"/>
        <w:ind w:right="-1" w:firstLine="709"/>
        <w:jc w:val="both"/>
        <w:rPr>
          <w:rFonts w:ascii="Times New Roman" w:hAnsi="Times New Roman"/>
          <w:bCs/>
        </w:rPr>
      </w:pPr>
      <w:r w:rsidRPr="00C56C5C">
        <w:rPr>
          <w:rFonts w:ascii="Times New Roman" w:hAnsi="Times New Roman"/>
        </w:rPr>
        <w:t>БПЭА</w:t>
      </w:r>
      <w:r w:rsidRPr="000156F4">
        <w:rPr>
          <w:rFonts w:ascii="Times New Roman" w:hAnsi="Times New Roman"/>
        </w:rPr>
        <w:t xml:space="preserve"> </w:t>
      </w:r>
      <w:r>
        <w:rPr>
          <w:rFonts w:ascii="Times New Roman" w:hAnsi="Times New Roman"/>
        </w:rPr>
        <w:t>–</w:t>
      </w:r>
      <w:r w:rsidRPr="000156F4">
        <w:rPr>
          <w:rFonts w:ascii="Times New Roman" w:hAnsi="Times New Roman"/>
        </w:rPr>
        <w:t xml:space="preserve"> </w:t>
      </w:r>
      <w:r w:rsidRPr="000156F4">
        <w:rPr>
          <w:rFonts w:ascii="Times New Roman" w:hAnsi="Times New Roman"/>
          <w:bCs/>
        </w:rPr>
        <w:t>беспульсовая электрическая активность.</w:t>
      </w:r>
    </w:p>
    <w:p w:rsidR="00593C2B" w:rsidRPr="000156F4" w:rsidRDefault="00593C2B" w:rsidP="00257E0A">
      <w:pPr>
        <w:spacing w:line="360" w:lineRule="auto"/>
        <w:ind w:right="-1" w:firstLine="709"/>
        <w:jc w:val="both"/>
        <w:rPr>
          <w:rFonts w:ascii="Times New Roman" w:hAnsi="Times New Roman"/>
        </w:rPr>
      </w:pPr>
      <w:r w:rsidRPr="000156F4">
        <w:rPr>
          <w:rFonts w:ascii="Times New Roman" w:hAnsi="Times New Roman"/>
        </w:rPr>
        <w:t xml:space="preserve">БРМ </w:t>
      </w:r>
      <w:r>
        <w:rPr>
          <w:rFonts w:ascii="Times New Roman" w:hAnsi="Times New Roman"/>
        </w:rPr>
        <w:t>–</w:t>
      </w:r>
      <w:r w:rsidRPr="000156F4">
        <w:rPr>
          <w:rFonts w:ascii="Times New Roman" w:hAnsi="Times New Roman"/>
        </w:rPr>
        <w:t xml:space="preserve"> базовые реанимационные мероприятия.</w:t>
      </w:r>
    </w:p>
    <w:p w:rsidR="00593C2B" w:rsidRPr="000156F4" w:rsidRDefault="00593C2B" w:rsidP="00257E0A">
      <w:pPr>
        <w:spacing w:line="360" w:lineRule="auto"/>
        <w:ind w:right="-1" w:firstLine="709"/>
        <w:jc w:val="both"/>
        <w:rPr>
          <w:rFonts w:ascii="Times New Roman" w:hAnsi="Times New Roman"/>
          <w:bCs/>
        </w:rPr>
      </w:pPr>
      <w:r w:rsidRPr="000156F4">
        <w:rPr>
          <w:rFonts w:ascii="Times New Roman" w:hAnsi="Times New Roman"/>
          <w:bCs/>
        </w:rPr>
        <w:t>ВОК – внезапная остановка кровообращения</w:t>
      </w:r>
    </w:p>
    <w:p w:rsidR="00593C2B" w:rsidRPr="000156F4" w:rsidRDefault="00593C2B" w:rsidP="00257E0A">
      <w:pPr>
        <w:spacing w:line="360" w:lineRule="auto"/>
        <w:ind w:right="-1" w:firstLine="709"/>
        <w:jc w:val="both"/>
        <w:rPr>
          <w:rFonts w:ascii="Times New Roman" w:hAnsi="Times New Roman"/>
          <w:bCs/>
        </w:rPr>
      </w:pPr>
      <w:r w:rsidRPr="000156F4">
        <w:rPr>
          <w:rFonts w:ascii="Times New Roman" w:hAnsi="Times New Roman"/>
          <w:bCs/>
        </w:rPr>
        <w:t>ЖТ</w:t>
      </w:r>
      <w:r w:rsidRPr="000156F4">
        <w:rPr>
          <w:rFonts w:ascii="Times New Roman" w:hAnsi="Times New Roman"/>
          <w:bCs/>
          <w:vertAlign w:val="subscript"/>
        </w:rPr>
        <w:t>БП</w:t>
      </w:r>
      <w:r w:rsidRPr="006870F4">
        <w:rPr>
          <w:rFonts w:ascii="Times New Roman" w:hAnsi="Times New Roman"/>
          <w:bCs/>
        </w:rPr>
        <w:t xml:space="preserve"> </w:t>
      </w:r>
      <w:r>
        <w:rPr>
          <w:rFonts w:ascii="Times New Roman" w:hAnsi="Times New Roman"/>
          <w:bCs/>
        </w:rPr>
        <w:t>–</w:t>
      </w:r>
      <w:r w:rsidRPr="005D2180">
        <w:rPr>
          <w:rFonts w:ascii="Times New Roman" w:hAnsi="Times New Roman"/>
          <w:bCs/>
        </w:rPr>
        <w:t xml:space="preserve"> </w:t>
      </w:r>
      <w:r w:rsidRPr="000156F4">
        <w:rPr>
          <w:rFonts w:ascii="Times New Roman" w:hAnsi="Times New Roman"/>
          <w:bCs/>
        </w:rPr>
        <w:t>беспульсовая желудочковая тахикардия.</w:t>
      </w:r>
    </w:p>
    <w:p w:rsidR="00593C2B" w:rsidRPr="000156F4" w:rsidRDefault="00593C2B" w:rsidP="00257E0A">
      <w:pPr>
        <w:spacing w:line="360" w:lineRule="auto"/>
        <w:ind w:right="-1" w:firstLine="709"/>
        <w:jc w:val="both"/>
        <w:rPr>
          <w:rFonts w:ascii="Times New Roman" w:hAnsi="Times New Roman"/>
        </w:rPr>
      </w:pPr>
      <w:r w:rsidRPr="000156F4">
        <w:rPr>
          <w:rFonts w:ascii="Times New Roman" w:hAnsi="Times New Roman"/>
        </w:rPr>
        <w:t>ИВЛ – искусственная вентиляция легких.</w:t>
      </w:r>
    </w:p>
    <w:p w:rsidR="00593C2B" w:rsidRPr="000156F4" w:rsidRDefault="00593C2B" w:rsidP="00257E0A">
      <w:pPr>
        <w:spacing w:line="360" w:lineRule="auto"/>
        <w:ind w:right="-1" w:firstLine="709"/>
        <w:jc w:val="both"/>
        <w:rPr>
          <w:rFonts w:ascii="Times New Roman" w:hAnsi="Times New Roman"/>
          <w:bCs/>
        </w:rPr>
      </w:pPr>
      <w:r w:rsidRPr="000156F4">
        <w:rPr>
          <w:rFonts w:ascii="Times New Roman" w:hAnsi="Times New Roman"/>
        </w:rPr>
        <w:t>ЛС – лекарственное средство.</w:t>
      </w:r>
    </w:p>
    <w:p w:rsidR="00593C2B" w:rsidRPr="000156F4" w:rsidRDefault="00593C2B" w:rsidP="00257E0A">
      <w:pPr>
        <w:spacing w:line="360" w:lineRule="auto"/>
        <w:ind w:right="-1" w:firstLine="709"/>
        <w:jc w:val="both"/>
        <w:rPr>
          <w:rFonts w:ascii="Times New Roman" w:hAnsi="Times New Roman"/>
        </w:rPr>
      </w:pPr>
      <w:r w:rsidRPr="000156F4">
        <w:rPr>
          <w:rFonts w:ascii="Times New Roman" w:hAnsi="Times New Roman"/>
        </w:rPr>
        <w:t xml:space="preserve">РРМ </w:t>
      </w:r>
      <w:r>
        <w:rPr>
          <w:rFonts w:ascii="Times New Roman" w:hAnsi="Times New Roman"/>
        </w:rPr>
        <w:t>–</w:t>
      </w:r>
      <w:r w:rsidRPr="000156F4">
        <w:rPr>
          <w:rFonts w:ascii="Times New Roman" w:hAnsi="Times New Roman"/>
        </w:rPr>
        <w:t xml:space="preserve"> расширенные реанимационные мероприятия.</w:t>
      </w:r>
    </w:p>
    <w:p w:rsidR="00593C2B" w:rsidRPr="000156F4" w:rsidRDefault="00593C2B" w:rsidP="00257E0A">
      <w:pPr>
        <w:spacing w:line="360" w:lineRule="auto"/>
        <w:ind w:right="-1" w:firstLine="709"/>
        <w:jc w:val="both"/>
        <w:rPr>
          <w:rFonts w:ascii="Times New Roman" w:hAnsi="Times New Roman"/>
          <w:bCs/>
        </w:rPr>
      </w:pPr>
      <w:r w:rsidRPr="000156F4">
        <w:rPr>
          <w:rFonts w:ascii="Times New Roman" w:hAnsi="Times New Roman"/>
          <w:bCs/>
        </w:rPr>
        <w:t>СЛР – сердечно-легочная реанимация.</w:t>
      </w:r>
    </w:p>
    <w:p w:rsidR="00593C2B" w:rsidRPr="000156F4" w:rsidRDefault="00593C2B" w:rsidP="00257E0A">
      <w:pPr>
        <w:spacing w:line="360" w:lineRule="auto"/>
        <w:ind w:right="-1" w:firstLine="709"/>
        <w:jc w:val="both"/>
        <w:rPr>
          <w:rFonts w:ascii="Times New Roman" w:hAnsi="Times New Roman"/>
        </w:rPr>
      </w:pPr>
      <w:r w:rsidRPr="000156F4">
        <w:rPr>
          <w:rFonts w:ascii="Times New Roman" w:hAnsi="Times New Roman"/>
          <w:bCs/>
        </w:rPr>
        <w:t xml:space="preserve">СЦР </w:t>
      </w:r>
      <w:r>
        <w:rPr>
          <w:rFonts w:ascii="Times New Roman" w:hAnsi="Times New Roman"/>
          <w:bCs/>
        </w:rPr>
        <w:t>–</w:t>
      </w:r>
      <w:r w:rsidRPr="000156F4">
        <w:rPr>
          <w:rFonts w:ascii="Times New Roman" w:hAnsi="Times New Roman"/>
          <w:bCs/>
        </w:rPr>
        <w:t xml:space="preserve"> с</w:t>
      </w:r>
      <w:r w:rsidRPr="000156F4">
        <w:rPr>
          <w:rFonts w:ascii="Times New Roman" w:hAnsi="Times New Roman"/>
        </w:rPr>
        <w:t>ердечно-церебральная реанимация.</w:t>
      </w:r>
    </w:p>
    <w:p w:rsidR="00593C2B" w:rsidRPr="000156F4" w:rsidRDefault="00593C2B" w:rsidP="00257E0A">
      <w:pPr>
        <w:spacing w:line="360" w:lineRule="auto"/>
        <w:ind w:right="-1" w:firstLine="709"/>
        <w:jc w:val="both"/>
        <w:rPr>
          <w:rFonts w:ascii="Times New Roman" w:hAnsi="Times New Roman"/>
          <w:bCs/>
        </w:rPr>
      </w:pPr>
      <w:r w:rsidRPr="000156F4">
        <w:rPr>
          <w:rFonts w:ascii="Times New Roman" w:hAnsi="Times New Roman"/>
          <w:bCs/>
        </w:rPr>
        <w:t>ФЖ – фибрилляция желудочков.</w:t>
      </w:r>
    </w:p>
    <w:p w:rsidR="00593C2B" w:rsidRPr="000156F4" w:rsidRDefault="00593C2B" w:rsidP="00257E0A">
      <w:pPr>
        <w:spacing w:line="360" w:lineRule="auto"/>
        <w:ind w:right="-1" w:firstLine="709"/>
        <w:jc w:val="both"/>
        <w:rPr>
          <w:rFonts w:ascii="Times New Roman" w:hAnsi="Times New Roman"/>
          <w:bCs/>
        </w:rPr>
      </w:pPr>
      <w:r w:rsidRPr="000156F4">
        <w:rPr>
          <w:rFonts w:ascii="Times New Roman" w:hAnsi="Times New Roman"/>
          <w:bCs/>
        </w:rPr>
        <w:t>ЧСС – частота сердечных сокращений.</w:t>
      </w:r>
    </w:p>
    <w:p w:rsidR="00593C2B" w:rsidRDefault="00593C2B" w:rsidP="00257E0A">
      <w:pPr>
        <w:pStyle w:val="12"/>
        <w:tabs>
          <w:tab w:val="left" w:pos="993"/>
        </w:tabs>
        <w:spacing w:line="360" w:lineRule="auto"/>
        <w:ind w:left="0" w:right="-1" w:firstLine="709"/>
        <w:jc w:val="both"/>
        <w:rPr>
          <w:rFonts w:ascii="Times New Roman" w:hAnsi="Times New Roman"/>
          <w:b/>
        </w:rPr>
      </w:pPr>
    </w:p>
    <w:p w:rsidR="00593C2B" w:rsidRDefault="00593C2B" w:rsidP="00C75370">
      <w:pPr>
        <w:pStyle w:val="12"/>
        <w:tabs>
          <w:tab w:val="left" w:pos="993"/>
        </w:tabs>
        <w:spacing w:line="360" w:lineRule="auto"/>
        <w:ind w:left="0" w:right="-1" w:firstLine="709"/>
        <w:jc w:val="center"/>
        <w:rPr>
          <w:rFonts w:ascii="Times New Roman" w:hAnsi="Times New Roman"/>
          <w:b/>
          <w:sz w:val="28"/>
          <w:szCs w:val="28"/>
        </w:rPr>
      </w:pPr>
      <w:r w:rsidRPr="009E2568">
        <w:rPr>
          <w:rFonts w:ascii="Times New Roman" w:hAnsi="Times New Roman"/>
          <w:b/>
          <w:sz w:val="28"/>
          <w:szCs w:val="28"/>
        </w:rPr>
        <w:t>Термины и определения</w:t>
      </w:r>
    </w:p>
    <w:p w:rsidR="00712DAC" w:rsidRPr="009E2568" w:rsidRDefault="00712DAC" w:rsidP="00C75370">
      <w:pPr>
        <w:pStyle w:val="12"/>
        <w:tabs>
          <w:tab w:val="left" w:pos="993"/>
        </w:tabs>
        <w:spacing w:line="360" w:lineRule="auto"/>
        <w:ind w:left="0" w:right="-1" w:firstLine="709"/>
        <w:jc w:val="center"/>
        <w:rPr>
          <w:rFonts w:ascii="Times New Roman" w:hAnsi="Times New Roman"/>
          <w:b/>
          <w:sz w:val="28"/>
          <w:szCs w:val="28"/>
        </w:rPr>
      </w:pPr>
    </w:p>
    <w:p w:rsidR="00A95C68" w:rsidRDefault="00593C2B" w:rsidP="00257E0A">
      <w:pPr>
        <w:widowControl w:val="0"/>
        <w:tabs>
          <w:tab w:val="left" w:pos="993"/>
        </w:tabs>
        <w:spacing w:line="360" w:lineRule="auto"/>
        <w:ind w:right="-1" w:firstLine="709"/>
        <w:jc w:val="both"/>
        <w:rPr>
          <w:rFonts w:ascii="Times New Roman" w:hAnsi="Times New Roman"/>
        </w:rPr>
      </w:pPr>
      <w:r w:rsidRPr="00535B2D">
        <w:rPr>
          <w:rFonts w:ascii="Times New Roman" w:hAnsi="Times New Roman"/>
          <w:b/>
        </w:rPr>
        <w:t>Клиническая смерть</w:t>
      </w:r>
      <w:r w:rsidRPr="000156F4">
        <w:rPr>
          <w:rFonts w:ascii="Times New Roman" w:hAnsi="Times New Roman"/>
          <w:b/>
        </w:rPr>
        <w:t xml:space="preserve"> </w:t>
      </w:r>
      <w:r w:rsidR="006870F4">
        <w:rPr>
          <w:rFonts w:ascii="Times New Roman" w:hAnsi="Times New Roman"/>
          <w:b/>
        </w:rPr>
        <w:t xml:space="preserve">— </w:t>
      </w:r>
      <w:r w:rsidRPr="000156F4">
        <w:rPr>
          <w:rFonts w:ascii="Times New Roman" w:hAnsi="Times New Roman"/>
          <w:iCs/>
        </w:rPr>
        <w:t>обратимый этап умирания, переходное состояние от жизни к смерти</w:t>
      </w:r>
      <w:r w:rsidRPr="000156F4">
        <w:rPr>
          <w:rFonts w:ascii="Times New Roman" w:hAnsi="Times New Roman"/>
        </w:rPr>
        <w:t>.</w:t>
      </w:r>
      <w:r>
        <w:rPr>
          <w:rFonts w:ascii="Times New Roman" w:hAnsi="Times New Roman"/>
        </w:rPr>
        <w:t xml:space="preserve"> </w:t>
      </w:r>
    </w:p>
    <w:p w:rsidR="00593C2B" w:rsidRDefault="00593C2B" w:rsidP="00257E0A">
      <w:pPr>
        <w:widowControl w:val="0"/>
        <w:tabs>
          <w:tab w:val="left" w:pos="993"/>
        </w:tabs>
        <w:spacing w:line="360" w:lineRule="auto"/>
        <w:ind w:right="-1" w:firstLine="709"/>
        <w:jc w:val="both"/>
        <w:rPr>
          <w:rFonts w:ascii="Times New Roman" w:hAnsi="Times New Roman"/>
        </w:rPr>
      </w:pPr>
      <w:r w:rsidRPr="00535B2D">
        <w:rPr>
          <w:rFonts w:ascii="Times New Roman" w:hAnsi="Times New Roman"/>
          <w:b/>
        </w:rPr>
        <w:t>Биологическая смерть</w:t>
      </w:r>
      <w:r>
        <w:rPr>
          <w:rFonts w:ascii="Times New Roman" w:hAnsi="Times New Roman"/>
          <w:b/>
        </w:rPr>
        <w:t xml:space="preserve"> </w:t>
      </w:r>
      <w:r w:rsidR="006870F4">
        <w:rPr>
          <w:rFonts w:ascii="Times New Roman" w:hAnsi="Times New Roman"/>
          <w:b/>
        </w:rPr>
        <w:t xml:space="preserve">— </w:t>
      </w:r>
      <w:r w:rsidRPr="000156F4">
        <w:rPr>
          <w:rFonts w:ascii="Times New Roman" w:hAnsi="Times New Roman"/>
        </w:rPr>
        <w:t>необратимый этап умирания.</w:t>
      </w:r>
    </w:p>
    <w:p w:rsidR="008A7665" w:rsidRDefault="008A7665" w:rsidP="00257E0A">
      <w:pPr>
        <w:widowControl w:val="0"/>
        <w:tabs>
          <w:tab w:val="left" w:pos="993"/>
        </w:tabs>
        <w:spacing w:line="360" w:lineRule="auto"/>
        <w:ind w:right="-1" w:firstLine="709"/>
        <w:jc w:val="both"/>
        <w:rPr>
          <w:rFonts w:ascii="Times New Roman" w:hAnsi="Times New Roman"/>
        </w:rPr>
      </w:pPr>
      <w:r w:rsidRPr="00EE420D">
        <w:rPr>
          <w:rFonts w:ascii="Times New Roman" w:hAnsi="Times New Roman"/>
          <w:b/>
        </w:rPr>
        <w:t>Внезапная остановка кровообращения</w:t>
      </w:r>
      <w:r w:rsidR="00190504">
        <w:rPr>
          <w:rFonts w:ascii="Times New Roman" w:hAnsi="Times New Roman"/>
          <w:b/>
        </w:rPr>
        <w:t xml:space="preserve"> </w:t>
      </w:r>
      <w:r w:rsidR="00190504" w:rsidRPr="00190504">
        <w:rPr>
          <w:rFonts w:ascii="Times New Roman" w:hAnsi="Times New Roman"/>
        </w:rPr>
        <w:t>(ВОК)</w:t>
      </w:r>
      <w:r>
        <w:rPr>
          <w:rFonts w:ascii="Times New Roman" w:hAnsi="Times New Roman"/>
        </w:rPr>
        <w:t xml:space="preserve"> – критическое состояние, при котором отсутствует эффективное кровообращение.</w:t>
      </w:r>
    </w:p>
    <w:p w:rsidR="00593C2B" w:rsidRPr="000156F4" w:rsidRDefault="00593C2B" w:rsidP="00257E0A">
      <w:pPr>
        <w:widowControl w:val="0"/>
        <w:tabs>
          <w:tab w:val="left" w:pos="993"/>
        </w:tabs>
        <w:spacing w:line="360" w:lineRule="auto"/>
        <w:ind w:right="-1" w:firstLine="709"/>
        <w:jc w:val="both"/>
        <w:rPr>
          <w:rFonts w:ascii="Times New Roman" w:hAnsi="Times New Roman"/>
          <w:b/>
          <w:bCs/>
        </w:rPr>
      </w:pPr>
      <w:r w:rsidRPr="000156F4">
        <w:rPr>
          <w:rFonts w:ascii="Times New Roman" w:hAnsi="Times New Roman"/>
          <w:bCs/>
        </w:rPr>
        <w:t xml:space="preserve">К внезапной остановке кровообращения (ВОК) приводит собственно </w:t>
      </w:r>
      <w:r w:rsidR="00E22D98">
        <w:rPr>
          <w:rFonts w:ascii="Times New Roman" w:hAnsi="Times New Roman"/>
          <w:bCs/>
        </w:rPr>
        <w:t>прекращение деятельности</w:t>
      </w:r>
      <w:r w:rsidR="00E22D98" w:rsidRPr="000156F4">
        <w:rPr>
          <w:rFonts w:ascii="Times New Roman" w:hAnsi="Times New Roman"/>
          <w:bCs/>
        </w:rPr>
        <w:t xml:space="preserve"> </w:t>
      </w:r>
      <w:r w:rsidRPr="000156F4">
        <w:rPr>
          <w:rFonts w:ascii="Times New Roman" w:hAnsi="Times New Roman"/>
          <w:bCs/>
        </w:rPr>
        <w:t>сердца (асистолия), беспульсовая электрическая активность (БПЭА</w:t>
      </w:r>
      <w:r w:rsidR="00E22D98">
        <w:rPr>
          <w:rFonts w:ascii="Times New Roman" w:hAnsi="Times New Roman"/>
          <w:bCs/>
        </w:rPr>
        <w:t xml:space="preserve"> —</w:t>
      </w:r>
      <w:r w:rsidRPr="000156F4">
        <w:rPr>
          <w:rFonts w:ascii="Times New Roman" w:hAnsi="Times New Roman"/>
          <w:bCs/>
        </w:rPr>
        <w:t xml:space="preserve"> электрическая активность сердца без механического изгнания крови) или аритмии, сопровождающиеся отсутствием сердечного выброса </w:t>
      </w:r>
      <w:r w:rsidR="00E22D98">
        <w:rPr>
          <w:rFonts w:ascii="Times New Roman" w:hAnsi="Times New Roman"/>
          <w:bCs/>
        </w:rPr>
        <w:t xml:space="preserve">— </w:t>
      </w:r>
      <w:r w:rsidRPr="000156F4">
        <w:rPr>
          <w:rFonts w:ascii="Times New Roman" w:hAnsi="Times New Roman"/>
          <w:bCs/>
        </w:rPr>
        <w:t>фибрилляция желудочков (ФЖ)</w:t>
      </w:r>
      <w:r w:rsidR="006870F4">
        <w:rPr>
          <w:rFonts w:ascii="Times New Roman" w:hAnsi="Times New Roman"/>
          <w:bCs/>
        </w:rPr>
        <w:t xml:space="preserve"> и</w:t>
      </w:r>
      <w:r w:rsidRPr="000156F4">
        <w:rPr>
          <w:rFonts w:ascii="Times New Roman" w:hAnsi="Times New Roman"/>
          <w:bCs/>
        </w:rPr>
        <w:t xml:space="preserve"> беспульсовая желудочковая тахикардия (ЖТ</w:t>
      </w:r>
      <w:r w:rsidRPr="000156F4">
        <w:rPr>
          <w:rFonts w:ascii="Times New Roman" w:hAnsi="Times New Roman"/>
          <w:bCs/>
          <w:vertAlign w:val="subscript"/>
        </w:rPr>
        <w:t>БП</w:t>
      </w:r>
      <w:r w:rsidRPr="000156F4">
        <w:rPr>
          <w:rFonts w:ascii="Times New Roman" w:hAnsi="Times New Roman"/>
          <w:bCs/>
        </w:rPr>
        <w:t xml:space="preserve">; в более широком смысле — тахикардия с </w:t>
      </w:r>
      <w:r w:rsidRPr="000156F4">
        <w:rPr>
          <w:rFonts w:ascii="Times New Roman" w:hAnsi="Times New Roman"/>
          <w:bCs/>
        </w:rPr>
        <w:lastRenderedPageBreak/>
        <w:t>широкими комплексами</w:t>
      </w:r>
      <w:r w:rsidR="00E22D98">
        <w:rPr>
          <w:rFonts w:ascii="Times New Roman" w:hAnsi="Times New Roman"/>
          <w:bCs/>
        </w:rPr>
        <w:t>)</w:t>
      </w:r>
      <w:r w:rsidRPr="000156F4">
        <w:rPr>
          <w:rFonts w:ascii="Times New Roman" w:hAnsi="Times New Roman"/>
          <w:bCs/>
        </w:rPr>
        <w:t>.</w:t>
      </w:r>
    </w:p>
    <w:p w:rsidR="00593C2B" w:rsidRPr="000156F4" w:rsidRDefault="00593C2B" w:rsidP="00257E0A">
      <w:pPr>
        <w:pStyle w:val="32"/>
        <w:widowControl w:val="0"/>
        <w:tabs>
          <w:tab w:val="left" w:pos="993"/>
        </w:tabs>
        <w:ind w:right="-1" w:firstLine="709"/>
      </w:pPr>
      <w:r w:rsidRPr="00535B2D">
        <w:rPr>
          <w:b/>
        </w:rPr>
        <w:t>Сердечно-легочная реанимация (СЛР)</w:t>
      </w:r>
      <w:r w:rsidRPr="000156F4">
        <w:rPr>
          <w:b/>
        </w:rPr>
        <w:t xml:space="preserve"> </w:t>
      </w:r>
      <w:r w:rsidR="006870F4" w:rsidRPr="008A7665">
        <w:t>—</w:t>
      </w:r>
      <w:r w:rsidR="006870F4">
        <w:t xml:space="preserve"> </w:t>
      </w:r>
      <w:r w:rsidRPr="000156F4">
        <w:t xml:space="preserve">система мероприятий, направленных на восстановление эффективного спонтанного кровообращения при клинической смерти с помощью </w:t>
      </w:r>
      <w:r w:rsidR="00E22D98">
        <w:t xml:space="preserve">комплекса </w:t>
      </w:r>
      <w:r w:rsidRPr="000156F4">
        <w:t>реанимационных мероприятий.</w:t>
      </w:r>
    </w:p>
    <w:p w:rsidR="00593C2B" w:rsidRPr="000156F4" w:rsidRDefault="00593C2B" w:rsidP="00257E0A">
      <w:pPr>
        <w:pStyle w:val="32"/>
        <w:widowControl w:val="0"/>
        <w:tabs>
          <w:tab w:val="left" w:pos="993"/>
        </w:tabs>
        <w:ind w:right="-1" w:firstLine="709"/>
      </w:pPr>
      <w:r w:rsidRPr="00535B2D">
        <w:rPr>
          <w:b/>
        </w:rPr>
        <w:t xml:space="preserve">Сердечно-церебральная реанимация (СЦР, </w:t>
      </w:r>
      <w:r w:rsidRPr="00535B2D">
        <w:rPr>
          <w:b/>
          <w:lang w:val="en-US"/>
        </w:rPr>
        <w:t>Hands</w:t>
      </w:r>
      <w:r w:rsidRPr="00535B2D">
        <w:rPr>
          <w:b/>
        </w:rPr>
        <w:t xml:space="preserve"> </w:t>
      </w:r>
      <w:proofErr w:type="spellStart"/>
      <w:r w:rsidRPr="00535B2D">
        <w:rPr>
          <w:b/>
          <w:lang w:val="en-US"/>
        </w:rPr>
        <w:t>Only</w:t>
      </w:r>
      <w:r w:rsidRPr="00535B2D">
        <w:rPr>
          <w:b/>
          <w:vertAlign w:val="superscript"/>
          <w:lang w:val="en-US"/>
        </w:rPr>
        <w:t>TM</w:t>
      </w:r>
      <w:proofErr w:type="spellEnd"/>
      <w:r w:rsidRPr="00535B2D">
        <w:rPr>
          <w:b/>
        </w:rPr>
        <w:t>) (</w:t>
      </w:r>
      <w:r w:rsidR="006870F4">
        <w:rPr>
          <w:b/>
        </w:rPr>
        <w:t>также</w:t>
      </w:r>
      <w:r w:rsidR="006870F4" w:rsidRPr="00535B2D">
        <w:rPr>
          <w:b/>
        </w:rPr>
        <w:t xml:space="preserve"> </w:t>
      </w:r>
      <w:r w:rsidRPr="00535B2D">
        <w:rPr>
          <w:b/>
        </w:rPr>
        <w:t>сердечно-мозговая или кардиоцеребральная</w:t>
      </w:r>
      <w:r w:rsidR="006870F4" w:rsidRPr="008A7665">
        <w:rPr>
          <w:b/>
        </w:rPr>
        <w:t xml:space="preserve"> </w:t>
      </w:r>
      <w:r w:rsidR="006870F4">
        <w:rPr>
          <w:b/>
        </w:rPr>
        <w:t>реанимация</w:t>
      </w:r>
      <w:r w:rsidRPr="00535B2D">
        <w:rPr>
          <w:b/>
        </w:rPr>
        <w:t>)</w:t>
      </w:r>
      <w:r w:rsidRPr="000156F4">
        <w:t xml:space="preserve"> </w:t>
      </w:r>
      <w:r w:rsidR="006870F4">
        <w:t>—</w:t>
      </w:r>
      <w:r w:rsidR="00E22D98">
        <w:t xml:space="preserve"> </w:t>
      </w:r>
      <w:r w:rsidRPr="000156F4">
        <w:t>система реанимационных мероприятий, направленных на восстановление эффективного спонтанного кровообращения при клинической смерти, не включающая восстановление проходимости дыхательных путей и принудительную искусственную вентиляцию легких.</w:t>
      </w:r>
    </w:p>
    <w:p w:rsidR="00593C2B" w:rsidRPr="000156F4" w:rsidRDefault="00593C2B" w:rsidP="00257E0A">
      <w:pPr>
        <w:pStyle w:val="a5"/>
        <w:widowControl w:val="0"/>
        <w:tabs>
          <w:tab w:val="left" w:pos="993"/>
        </w:tabs>
        <w:spacing w:before="0" w:beforeAutospacing="0" w:after="0" w:afterAutospacing="0" w:line="360" w:lineRule="auto"/>
        <w:ind w:right="-1" w:firstLine="709"/>
        <w:jc w:val="both"/>
      </w:pPr>
      <w:r w:rsidRPr="00535B2D">
        <w:rPr>
          <w:b/>
        </w:rPr>
        <w:t xml:space="preserve">Базовые реанимационные мероприятия (БРМ, </w:t>
      </w:r>
      <w:r w:rsidRPr="00535B2D">
        <w:rPr>
          <w:b/>
          <w:lang w:val="en-US"/>
        </w:rPr>
        <w:t>Basic</w:t>
      </w:r>
      <w:r w:rsidRPr="00535B2D">
        <w:rPr>
          <w:b/>
        </w:rPr>
        <w:t xml:space="preserve"> </w:t>
      </w:r>
      <w:r w:rsidRPr="00535B2D">
        <w:rPr>
          <w:b/>
          <w:lang w:val="en-US"/>
        </w:rPr>
        <w:t>Life</w:t>
      </w:r>
      <w:r w:rsidRPr="00535B2D">
        <w:rPr>
          <w:b/>
        </w:rPr>
        <w:t xml:space="preserve"> </w:t>
      </w:r>
      <w:r w:rsidRPr="00535B2D">
        <w:rPr>
          <w:b/>
          <w:lang w:val="en-US"/>
        </w:rPr>
        <w:t>Support</w:t>
      </w:r>
      <w:r w:rsidRPr="00535B2D">
        <w:rPr>
          <w:b/>
        </w:rPr>
        <w:t xml:space="preserve">, </w:t>
      </w:r>
      <w:r w:rsidRPr="00535B2D">
        <w:rPr>
          <w:b/>
          <w:lang w:val="en-US"/>
        </w:rPr>
        <w:t>BLS</w:t>
      </w:r>
      <w:r w:rsidRPr="00535B2D">
        <w:rPr>
          <w:b/>
        </w:rPr>
        <w:t>)</w:t>
      </w:r>
      <w:r w:rsidRPr="000156F4">
        <w:t xml:space="preserve"> включают обеспечение проходимости дыхательных путей, поддержание кровообращения и дыхания без использования специальных устройств, кроме барьерных (лицевой экран, лицевая маска), а также, при возможности, применение автоматических наружных дефибрилляторов (АНД). Базовые реанимационные мероприятия проводятся как лицами с медицинским образованием, так и без такового.</w:t>
      </w:r>
    </w:p>
    <w:p w:rsidR="00593C2B" w:rsidRPr="000156F4" w:rsidRDefault="00593C2B" w:rsidP="00257E0A">
      <w:pPr>
        <w:pStyle w:val="a5"/>
        <w:widowControl w:val="0"/>
        <w:tabs>
          <w:tab w:val="left" w:pos="993"/>
        </w:tabs>
        <w:spacing w:before="0" w:beforeAutospacing="0" w:after="0" w:afterAutospacing="0" w:line="360" w:lineRule="auto"/>
        <w:ind w:right="-1" w:firstLine="709"/>
        <w:jc w:val="both"/>
      </w:pPr>
      <w:r w:rsidRPr="000156F4">
        <w:rPr>
          <w:b/>
        </w:rPr>
        <w:t xml:space="preserve">Расширенные реанимационные мероприятия (РРМ, </w:t>
      </w:r>
      <w:r w:rsidRPr="000156F4">
        <w:rPr>
          <w:b/>
          <w:lang w:val="en-US"/>
        </w:rPr>
        <w:t>Advanced</w:t>
      </w:r>
      <w:r w:rsidRPr="000156F4">
        <w:rPr>
          <w:b/>
        </w:rPr>
        <w:t xml:space="preserve"> </w:t>
      </w:r>
      <w:r w:rsidRPr="000156F4">
        <w:rPr>
          <w:b/>
          <w:lang w:val="en-US"/>
        </w:rPr>
        <w:t>Life</w:t>
      </w:r>
      <w:r w:rsidRPr="000156F4">
        <w:rPr>
          <w:b/>
        </w:rPr>
        <w:t xml:space="preserve"> </w:t>
      </w:r>
      <w:r w:rsidRPr="000156F4">
        <w:rPr>
          <w:b/>
          <w:lang w:val="en-US"/>
        </w:rPr>
        <w:t>Support</w:t>
      </w:r>
      <w:r w:rsidRPr="000156F4">
        <w:rPr>
          <w:b/>
        </w:rPr>
        <w:t xml:space="preserve">, </w:t>
      </w:r>
      <w:r w:rsidRPr="000156F4">
        <w:rPr>
          <w:b/>
          <w:lang w:val="en-US"/>
        </w:rPr>
        <w:t>ALS</w:t>
      </w:r>
      <w:r w:rsidRPr="000156F4">
        <w:rPr>
          <w:b/>
        </w:rPr>
        <w:t>)</w:t>
      </w:r>
      <w:r w:rsidRPr="000156F4">
        <w:t xml:space="preserve"> проводятся только медицинскими работниками в условиях ЛПУ или на догоспитальном этапе в рамках деятельности службы скорой помощи и включают в себя инвазивные и специальные методики (анализ сердечного ритма, проведение дефибрилляции и кардиостимуляции, обеспечение проходимости </w:t>
      </w:r>
      <w:r w:rsidR="00E22D98">
        <w:t xml:space="preserve">и защита </w:t>
      </w:r>
      <w:r w:rsidRPr="000156F4">
        <w:t>дыхательных путей, нутривенн</w:t>
      </w:r>
      <w:r w:rsidR="00E22D98">
        <w:t>ый</w:t>
      </w:r>
      <w:r w:rsidRPr="000156F4">
        <w:t xml:space="preserve"> или </w:t>
      </w:r>
      <w:r w:rsidR="00E22D98" w:rsidRPr="000156F4">
        <w:t>внутрикостн</w:t>
      </w:r>
      <w:r w:rsidR="00E22D98">
        <w:t>ый</w:t>
      </w:r>
      <w:r w:rsidR="00E22D98" w:rsidRPr="000156F4">
        <w:t xml:space="preserve"> </w:t>
      </w:r>
      <w:r w:rsidRPr="000156F4">
        <w:t>доступ и введение лекарственных препаратов, диагностика и дифференциальная диагностика обратимых причин ВОК и др.).</w:t>
      </w:r>
    </w:p>
    <w:p w:rsidR="00593C2B" w:rsidRPr="000156F4" w:rsidRDefault="00593C2B" w:rsidP="00257E0A">
      <w:pPr>
        <w:pStyle w:val="12"/>
        <w:tabs>
          <w:tab w:val="left" w:pos="993"/>
        </w:tabs>
        <w:spacing w:line="360" w:lineRule="auto"/>
        <w:ind w:left="0" w:right="-1" w:firstLine="709"/>
        <w:jc w:val="both"/>
        <w:rPr>
          <w:rFonts w:ascii="Times New Roman" w:hAnsi="Times New Roman"/>
        </w:rPr>
      </w:pPr>
    </w:p>
    <w:p w:rsidR="00593C2B" w:rsidRPr="00132414" w:rsidRDefault="00593C2B" w:rsidP="00712DAC">
      <w:pPr>
        <w:pStyle w:val="12"/>
        <w:numPr>
          <w:ilvl w:val="0"/>
          <w:numId w:val="2"/>
        </w:numPr>
        <w:spacing w:line="360" w:lineRule="auto"/>
        <w:ind w:left="0" w:right="-1" w:firstLine="709"/>
        <w:jc w:val="center"/>
        <w:rPr>
          <w:rFonts w:ascii="Times New Roman" w:hAnsi="Times New Roman"/>
          <w:b/>
          <w:sz w:val="28"/>
          <w:szCs w:val="28"/>
        </w:rPr>
      </w:pPr>
      <w:r w:rsidRPr="00132414">
        <w:rPr>
          <w:rFonts w:ascii="Times New Roman" w:hAnsi="Times New Roman"/>
          <w:b/>
          <w:sz w:val="28"/>
          <w:szCs w:val="28"/>
        </w:rPr>
        <w:t>Краткая информация</w:t>
      </w:r>
    </w:p>
    <w:p w:rsidR="00593C2B" w:rsidRPr="000156F4" w:rsidRDefault="00593C2B" w:rsidP="00257E0A">
      <w:pPr>
        <w:pStyle w:val="12"/>
        <w:numPr>
          <w:ilvl w:val="1"/>
          <w:numId w:val="2"/>
        </w:numPr>
        <w:spacing w:line="360" w:lineRule="auto"/>
        <w:ind w:left="0" w:right="-1" w:firstLine="709"/>
        <w:jc w:val="both"/>
        <w:rPr>
          <w:rFonts w:ascii="Times New Roman" w:hAnsi="Times New Roman"/>
        </w:rPr>
      </w:pPr>
      <w:r w:rsidRPr="000156F4">
        <w:rPr>
          <w:rFonts w:ascii="Times New Roman" w:hAnsi="Times New Roman"/>
          <w:b/>
          <w:u w:val="single"/>
        </w:rPr>
        <w:t>Определени</w:t>
      </w:r>
      <w:r w:rsidR="003672E7">
        <w:rPr>
          <w:rFonts w:ascii="Times New Roman" w:hAnsi="Times New Roman"/>
          <w:b/>
          <w:u w:val="single"/>
        </w:rPr>
        <w:t>я</w:t>
      </w:r>
    </w:p>
    <w:p w:rsidR="00593C2B" w:rsidRPr="000156F4" w:rsidRDefault="00593C2B" w:rsidP="00257E0A">
      <w:pPr>
        <w:widowControl w:val="0"/>
        <w:tabs>
          <w:tab w:val="left" w:pos="993"/>
        </w:tabs>
        <w:spacing w:line="360" w:lineRule="auto"/>
        <w:ind w:right="-1" w:firstLine="709"/>
        <w:jc w:val="both"/>
        <w:rPr>
          <w:rFonts w:ascii="Times New Roman" w:hAnsi="Times New Roman"/>
          <w:b/>
        </w:rPr>
      </w:pPr>
      <w:r w:rsidRPr="000156F4">
        <w:rPr>
          <w:rFonts w:ascii="Times New Roman" w:hAnsi="Times New Roman"/>
          <w:b/>
        </w:rPr>
        <w:t xml:space="preserve">Клиническая смерть — </w:t>
      </w:r>
      <w:r w:rsidRPr="000156F4">
        <w:rPr>
          <w:rFonts w:ascii="Times New Roman" w:hAnsi="Times New Roman"/>
          <w:iCs/>
        </w:rPr>
        <w:t>обратимый этап умирания, переходное состояние от жизни к смерти</w:t>
      </w:r>
      <w:r w:rsidRPr="000156F4">
        <w:rPr>
          <w:rFonts w:ascii="Times New Roman" w:hAnsi="Times New Roman"/>
        </w:rPr>
        <w:t>.</w:t>
      </w:r>
    </w:p>
    <w:p w:rsidR="00593C2B" w:rsidRDefault="00593C2B" w:rsidP="00257E0A">
      <w:pPr>
        <w:pStyle w:val="32"/>
        <w:widowControl w:val="0"/>
        <w:tabs>
          <w:tab w:val="left" w:pos="993"/>
        </w:tabs>
        <w:ind w:right="-1" w:firstLine="709"/>
      </w:pPr>
      <w:r w:rsidRPr="000156F4">
        <w:rPr>
          <w:b/>
        </w:rPr>
        <w:t xml:space="preserve">Сердечно-легочная реанимация (СЛР) </w:t>
      </w:r>
      <w:r w:rsidRPr="000156F4">
        <w:t>— система мероприятий, направленных на восстановление эффективного спонтанного кровообращения при клинической смерти с помощью специальных реанимационных мероприятий.</w:t>
      </w:r>
    </w:p>
    <w:p w:rsidR="00593C2B" w:rsidRPr="004C24AB" w:rsidRDefault="00593C2B" w:rsidP="00257E0A">
      <w:pPr>
        <w:pStyle w:val="12"/>
        <w:widowControl w:val="0"/>
        <w:tabs>
          <w:tab w:val="left" w:pos="993"/>
        </w:tabs>
        <w:spacing w:line="360" w:lineRule="auto"/>
        <w:ind w:left="0" w:right="-1" w:firstLine="709"/>
        <w:jc w:val="both"/>
        <w:rPr>
          <w:rFonts w:ascii="Times New Roman" w:hAnsi="Times New Roman"/>
        </w:rPr>
      </w:pPr>
      <w:r w:rsidRPr="00E22D98">
        <w:rPr>
          <w:rFonts w:ascii="Times New Roman" w:hAnsi="Times New Roman"/>
        </w:rPr>
        <w:t>При ВОК повышение выживаемости пациентов до выписки из стационара обеспечивает</w:t>
      </w:r>
      <w:r w:rsidR="00E22D98" w:rsidRPr="00E22D98">
        <w:rPr>
          <w:rFonts w:ascii="Times New Roman" w:hAnsi="Times New Roman"/>
        </w:rPr>
        <w:t>ся</w:t>
      </w:r>
      <w:r w:rsidRPr="00E22D98">
        <w:rPr>
          <w:rFonts w:ascii="Times New Roman" w:hAnsi="Times New Roman"/>
        </w:rPr>
        <w:t xml:space="preserve"> выполнение</w:t>
      </w:r>
      <w:r w:rsidR="00E22D98" w:rsidRPr="00E22D98">
        <w:rPr>
          <w:rFonts w:ascii="Times New Roman" w:hAnsi="Times New Roman"/>
        </w:rPr>
        <w:t>м</w:t>
      </w:r>
      <w:r w:rsidRPr="00E22D98">
        <w:rPr>
          <w:rFonts w:ascii="Times New Roman" w:hAnsi="Times New Roman"/>
        </w:rPr>
        <w:t xml:space="preserve"> </w:t>
      </w:r>
      <w:r w:rsidR="00E22D98" w:rsidRPr="00E22D98">
        <w:rPr>
          <w:rFonts w:ascii="Times New Roman" w:hAnsi="Times New Roman"/>
        </w:rPr>
        <w:t xml:space="preserve">следующих </w:t>
      </w:r>
      <w:r w:rsidRPr="00E22D98">
        <w:rPr>
          <w:rFonts w:ascii="Times New Roman" w:hAnsi="Times New Roman"/>
        </w:rPr>
        <w:t xml:space="preserve">четырех принципиальных мероприятий </w:t>
      </w:r>
      <w:r w:rsidR="006870F4" w:rsidRPr="00E22D98">
        <w:rPr>
          <w:rFonts w:ascii="Times New Roman" w:hAnsi="Times New Roman"/>
        </w:rPr>
        <w:t>(«</w:t>
      </w:r>
      <w:r w:rsidRPr="00E22D98">
        <w:rPr>
          <w:rFonts w:ascii="Times New Roman" w:hAnsi="Times New Roman"/>
        </w:rPr>
        <w:t>цепь выживания</w:t>
      </w:r>
      <w:r w:rsidR="006870F4" w:rsidRPr="00E22D98">
        <w:rPr>
          <w:rFonts w:ascii="Times New Roman" w:hAnsi="Times New Roman"/>
        </w:rPr>
        <w:t xml:space="preserve">») </w:t>
      </w:r>
      <w:r w:rsidR="00E22D98" w:rsidRPr="00E22D98">
        <w:rPr>
          <w:rFonts w:ascii="Times New Roman" w:hAnsi="Times New Roman"/>
          <w:b/>
          <w:bCs/>
        </w:rPr>
        <w:t>Сильная рекомендация, низкое качество доказательств</w:t>
      </w:r>
      <w:r w:rsidR="00E22D98" w:rsidRPr="004C24AB">
        <w:rPr>
          <w:rFonts w:ascii="Times New Roman" w:hAnsi="Times New Roman"/>
        </w:rPr>
        <w:t xml:space="preserve"> </w:t>
      </w:r>
      <w:r w:rsidRPr="004C24AB">
        <w:rPr>
          <w:rFonts w:ascii="Times New Roman" w:hAnsi="Times New Roman"/>
        </w:rPr>
        <w:t>(рис. 1, 2):</w:t>
      </w:r>
    </w:p>
    <w:p w:rsidR="00593C2B" w:rsidRPr="000156F4" w:rsidRDefault="00593C2B" w:rsidP="00257E0A">
      <w:pPr>
        <w:widowControl w:val="0"/>
        <w:tabs>
          <w:tab w:val="left" w:pos="993"/>
        </w:tabs>
        <w:spacing w:line="360" w:lineRule="auto"/>
        <w:ind w:right="-1" w:firstLine="709"/>
        <w:jc w:val="both"/>
        <w:rPr>
          <w:rFonts w:ascii="Times New Roman" w:hAnsi="Times New Roman"/>
        </w:rPr>
      </w:pPr>
      <w:r w:rsidRPr="000156F4">
        <w:rPr>
          <w:rFonts w:ascii="Times New Roman" w:hAnsi="Times New Roman"/>
        </w:rPr>
        <w:t>1.</w:t>
      </w:r>
      <w:r w:rsidRPr="000156F4">
        <w:rPr>
          <w:rFonts w:ascii="Times New Roman" w:hAnsi="Times New Roman"/>
        </w:rPr>
        <w:tab/>
        <w:t>Ранняя диагностика ВОК и вызов помощи.</w:t>
      </w:r>
    </w:p>
    <w:p w:rsidR="00593C2B" w:rsidRPr="000156F4" w:rsidRDefault="00593C2B" w:rsidP="00257E0A">
      <w:pPr>
        <w:widowControl w:val="0"/>
        <w:tabs>
          <w:tab w:val="left" w:pos="993"/>
        </w:tabs>
        <w:spacing w:line="360" w:lineRule="auto"/>
        <w:ind w:right="-1" w:firstLine="709"/>
        <w:jc w:val="both"/>
        <w:rPr>
          <w:rFonts w:ascii="Times New Roman" w:hAnsi="Times New Roman"/>
        </w:rPr>
      </w:pPr>
      <w:r w:rsidRPr="000156F4">
        <w:rPr>
          <w:rFonts w:ascii="Times New Roman" w:hAnsi="Times New Roman"/>
        </w:rPr>
        <w:t>2.</w:t>
      </w:r>
      <w:r w:rsidRPr="000156F4">
        <w:rPr>
          <w:rFonts w:ascii="Times New Roman" w:hAnsi="Times New Roman"/>
        </w:rPr>
        <w:tab/>
        <w:t>Немедленное начало высококачественных компрессий грудной клетки.</w:t>
      </w:r>
    </w:p>
    <w:p w:rsidR="00593C2B" w:rsidRPr="000156F4" w:rsidRDefault="00593C2B" w:rsidP="00257E0A">
      <w:pPr>
        <w:widowControl w:val="0"/>
        <w:tabs>
          <w:tab w:val="left" w:pos="993"/>
        </w:tabs>
        <w:spacing w:line="360" w:lineRule="auto"/>
        <w:ind w:right="-1" w:firstLine="709"/>
        <w:jc w:val="both"/>
        <w:rPr>
          <w:rFonts w:ascii="Times New Roman" w:hAnsi="Times New Roman"/>
        </w:rPr>
      </w:pPr>
      <w:r w:rsidRPr="000156F4">
        <w:rPr>
          <w:rFonts w:ascii="Times New Roman" w:hAnsi="Times New Roman"/>
        </w:rPr>
        <w:lastRenderedPageBreak/>
        <w:t>3.</w:t>
      </w:r>
      <w:r w:rsidRPr="000156F4">
        <w:rPr>
          <w:rFonts w:ascii="Times New Roman" w:hAnsi="Times New Roman"/>
        </w:rPr>
        <w:tab/>
        <w:t>Своевременная дефибрилляция (при ФЖ</w:t>
      </w:r>
      <w:r w:rsidR="00E22D98">
        <w:rPr>
          <w:rFonts w:ascii="Times New Roman" w:hAnsi="Times New Roman"/>
        </w:rPr>
        <w:t xml:space="preserve"> </w:t>
      </w:r>
      <w:r w:rsidRPr="000156F4">
        <w:rPr>
          <w:rFonts w:ascii="Times New Roman" w:hAnsi="Times New Roman"/>
        </w:rPr>
        <w:t>/</w:t>
      </w:r>
      <w:r w:rsidR="00E22D98">
        <w:rPr>
          <w:rFonts w:ascii="Times New Roman" w:hAnsi="Times New Roman"/>
        </w:rPr>
        <w:t xml:space="preserve"> </w:t>
      </w:r>
      <w:r w:rsidRPr="000156F4">
        <w:rPr>
          <w:rFonts w:ascii="Times New Roman" w:hAnsi="Times New Roman"/>
        </w:rPr>
        <w:t>ЖТ</w:t>
      </w:r>
      <w:r w:rsidRPr="000156F4">
        <w:rPr>
          <w:rFonts w:ascii="Times New Roman" w:hAnsi="Times New Roman"/>
          <w:vertAlign w:val="subscript"/>
        </w:rPr>
        <w:t>БП</w:t>
      </w:r>
      <w:r w:rsidRPr="000156F4">
        <w:rPr>
          <w:rFonts w:ascii="Times New Roman" w:hAnsi="Times New Roman"/>
        </w:rPr>
        <w:t>).</w:t>
      </w:r>
    </w:p>
    <w:p w:rsidR="00593C2B" w:rsidRPr="000156F4" w:rsidRDefault="00593C2B" w:rsidP="00257E0A">
      <w:pPr>
        <w:widowControl w:val="0"/>
        <w:tabs>
          <w:tab w:val="left" w:pos="993"/>
        </w:tabs>
        <w:spacing w:line="360" w:lineRule="auto"/>
        <w:ind w:right="-1" w:firstLine="709"/>
        <w:jc w:val="both"/>
        <w:rPr>
          <w:rFonts w:ascii="Times New Roman" w:hAnsi="Times New Roman"/>
        </w:rPr>
      </w:pPr>
      <w:r w:rsidRPr="000156F4">
        <w:rPr>
          <w:rFonts w:ascii="Times New Roman" w:hAnsi="Times New Roman"/>
        </w:rPr>
        <w:t>4.</w:t>
      </w:r>
      <w:r w:rsidRPr="000156F4">
        <w:rPr>
          <w:rFonts w:ascii="Times New Roman" w:hAnsi="Times New Roman"/>
        </w:rPr>
        <w:tab/>
      </w:r>
      <w:r w:rsidR="00E22D98">
        <w:rPr>
          <w:rFonts w:ascii="Times New Roman" w:hAnsi="Times New Roman"/>
        </w:rPr>
        <w:t>Надлежащая терапия</w:t>
      </w:r>
      <w:r w:rsidR="00E22D98" w:rsidRPr="000156F4">
        <w:rPr>
          <w:rFonts w:ascii="Times New Roman" w:hAnsi="Times New Roman"/>
        </w:rPr>
        <w:t xml:space="preserve"> </w:t>
      </w:r>
      <w:r w:rsidRPr="000156F4">
        <w:rPr>
          <w:rFonts w:ascii="Times New Roman" w:hAnsi="Times New Roman"/>
        </w:rPr>
        <w:t xml:space="preserve">в </w:t>
      </w:r>
      <w:proofErr w:type="spellStart"/>
      <w:r w:rsidRPr="000156F4">
        <w:rPr>
          <w:rFonts w:ascii="Times New Roman" w:hAnsi="Times New Roman"/>
        </w:rPr>
        <w:t>пос</w:t>
      </w:r>
      <w:r w:rsidR="007E7B94">
        <w:rPr>
          <w:rFonts w:ascii="Times New Roman" w:hAnsi="Times New Roman"/>
        </w:rPr>
        <w:t>т</w:t>
      </w:r>
      <w:r w:rsidRPr="000156F4">
        <w:rPr>
          <w:rFonts w:ascii="Times New Roman" w:hAnsi="Times New Roman"/>
        </w:rPr>
        <w:t>реанимационном</w:t>
      </w:r>
      <w:proofErr w:type="spellEnd"/>
      <w:r w:rsidRPr="000156F4">
        <w:rPr>
          <w:rFonts w:ascii="Times New Roman" w:hAnsi="Times New Roman"/>
        </w:rPr>
        <w:t xml:space="preserve"> периоде.</w:t>
      </w:r>
    </w:p>
    <w:p w:rsidR="00593C2B" w:rsidRPr="000156F4" w:rsidRDefault="00593C2B" w:rsidP="00257E0A">
      <w:pPr>
        <w:pStyle w:val="12"/>
        <w:tabs>
          <w:tab w:val="left" w:pos="993"/>
        </w:tabs>
        <w:spacing w:line="360" w:lineRule="auto"/>
        <w:ind w:left="0" w:right="-1" w:firstLine="709"/>
        <w:jc w:val="both"/>
        <w:rPr>
          <w:rFonts w:ascii="Times New Roman" w:hAnsi="Times New Roman"/>
          <w:b/>
        </w:rPr>
      </w:pPr>
    </w:p>
    <w:p w:rsidR="00593C2B" w:rsidRPr="000156F4" w:rsidRDefault="00593C2B" w:rsidP="00257E0A">
      <w:pPr>
        <w:widowControl w:val="0"/>
        <w:tabs>
          <w:tab w:val="left" w:pos="993"/>
        </w:tabs>
        <w:spacing w:line="360" w:lineRule="auto"/>
        <w:ind w:right="-1" w:firstLine="709"/>
        <w:jc w:val="both"/>
        <w:rPr>
          <w:rFonts w:ascii="Times New Roman" w:hAnsi="Times New Roman"/>
          <w:b/>
          <w:i/>
        </w:rPr>
      </w:pPr>
    </w:p>
    <w:p w:rsidR="00593C2B" w:rsidRPr="000156F4" w:rsidRDefault="00BA241D" w:rsidP="00257E0A">
      <w:pPr>
        <w:widowControl w:val="0"/>
        <w:tabs>
          <w:tab w:val="left" w:pos="993"/>
        </w:tabs>
        <w:spacing w:line="360" w:lineRule="auto"/>
        <w:ind w:right="-1" w:firstLine="709"/>
        <w:jc w:val="both"/>
        <w:rPr>
          <w:rFonts w:ascii="Times New Roman" w:hAnsi="Times New Roman"/>
          <w:b/>
          <w:i/>
        </w:rPr>
      </w:pPr>
      <w:r>
        <w:rPr>
          <w:rFonts w:ascii="Times New Roman" w:hAnsi="Times New Roman"/>
          <w:b/>
          <w:i/>
          <w:noProof/>
        </w:rPr>
        <w:drawing>
          <wp:inline distT="0" distB="0" distL="0" distR="0">
            <wp:extent cx="4969510" cy="2019935"/>
            <wp:effectExtent l="19050" t="0" r="254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srcRect/>
                    <a:stretch>
                      <a:fillRect/>
                    </a:stretch>
                  </pic:blipFill>
                  <pic:spPr bwMode="auto">
                    <a:xfrm>
                      <a:off x="0" y="0"/>
                      <a:ext cx="4969510" cy="2019935"/>
                    </a:xfrm>
                    <a:prstGeom prst="rect">
                      <a:avLst/>
                    </a:prstGeom>
                    <a:noFill/>
                    <a:ln w="9525">
                      <a:noFill/>
                      <a:miter lim="800000"/>
                      <a:headEnd/>
                      <a:tailEnd/>
                    </a:ln>
                  </pic:spPr>
                </pic:pic>
              </a:graphicData>
            </a:graphic>
          </wp:inline>
        </w:drawing>
      </w:r>
    </w:p>
    <w:p w:rsidR="00593C2B" w:rsidRPr="000156F4" w:rsidRDefault="00593C2B" w:rsidP="00257E0A">
      <w:pPr>
        <w:widowControl w:val="0"/>
        <w:tabs>
          <w:tab w:val="left" w:pos="993"/>
        </w:tabs>
        <w:spacing w:line="360" w:lineRule="auto"/>
        <w:ind w:right="-1" w:firstLine="709"/>
        <w:jc w:val="both"/>
        <w:rPr>
          <w:rFonts w:ascii="Times New Roman" w:hAnsi="Times New Roman"/>
        </w:rPr>
      </w:pPr>
      <w:r w:rsidRPr="000156F4">
        <w:rPr>
          <w:rFonts w:ascii="Times New Roman" w:hAnsi="Times New Roman"/>
          <w:b/>
        </w:rPr>
        <w:t xml:space="preserve">Рис. 1. </w:t>
      </w:r>
      <w:r w:rsidRPr="000156F4">
        <w:rPr>
          <w:rFonts w:ascii="Times New Roman" w:hAnsi="Times New Roman"/>
        </w:rPr>
        <w:t xml:space="preserve">Цепь Выживания </w:t>
      </w:r>
      <w:r w:rsidRPr="000156F4">
        <w:rPr>
          <w:rFonts w:ascii="Times New Roman" w:hAnsi="Times New Roman"/>
          <w:i/>
        </w:rPr>
        <w:t>(</w:t>
      </w:r>
      <w:r w:rsidRPr="000156F4">
        <w:rPr>
          <w:rFonts w:ascii="Times New Roman" w:hAnsi="Times New Roman"/>
          <w:i/>
          <w:lang w:val="en-US"/>
        </w:rPr>
        <w:t>Chain</w:t>
      </w:r>
      <w:r w:rsidRPr="000156F4">
        <w:rPr>
          <w:rFonts w:ascii="Times New Roman" w:hAnsi="Times New Roman"/>
          <w:i/>
        </w:rPr>
        <w:t xml:space="preserve"> </w:t>
      </w:r>
      <w:r w:rsidRPr="000156F4">
        <w:rPr>
          <w:rFonts w:ascii="Times New Roman" w:hAnsi="Times New Roman"/>
          <w:i/>
          <w:lang w:val="en-US"/>
        </w:rPr>
        <w:t>of</w:t>
      </w:r>
      <w:r w:rsidRPr="000156F4">
        <w:rPr>
          <w:rFonts w:ascii="Times New Roman" w:hAnsi="Times New Roman"/>
          <w:i/>
        </w:rPr>
        <w:t xml:space="preserve"> </w:t>
      </w:r>
      <w:r w:rsidRPr="000156F4">
        <w:rPr>
          <w:rFonts w:ascii="Times New Roman" w:hAnsi="Times New Roman"/>
          <w:i/>
          <w:lang w:val="en-US"/>
        </w:rPr>
        <w:t>Survival</w:t>
      </w:r>
      <w:r w:rsidRPr="000156F4">
        <w:rPr>
          <w:rFonts w:ascii="Times New Roman" w:hAnsi="Times New Roman"/>
          <w:i/>
        </w:rPr>
        <w:t>) по версии Европейского совета по реанимации</w:t>
      </w:r>
      <w:r w:rsidR="00F05EA1">
        <w:rPr>
          <w:rFonts w:ascii="Times New Roman" w:hAnsi="Times New Roman"/>
          <w:i/>
        </w:rPr>
        <w:t xml:space="preserve"> </w:t>
      </w:r>
      <w:r w:rsidR="00781250">
        <w:rPr>
          <w:rFonts w:ascii="Times New Roman" w:hAnsi="Times New Roman"/>
          <w:i/>
        </w:rPr>
        <w:t>(</w:t>
      </w:r>
      <w:r w:rsidR="00896681">
        <w:rPr>
          <w:rFonts w:ascii="Times New Roman" w:hAnsi="Times New Roman"/>
          <w:i/>
          <w:lang w:val="en-US"/>
        </w:rPr>
        <w:t>ERC</w:t>
      </w:r>
      <w:r w:rsidR="00781250">
        <w:rPr>
          <w:rFonts w:ascii="Times New Roman" w:hAnsi="Times New Roman"/>
          <w:i/>
        </w:rPr>
        <w:t xml:space="preserve">, </w:t>
      </w:r>
      <w:r w:rsidRPr="000156F4">
        <w:rPr>
          <w:rFonts w:ascii="Times New Roman" w:hAnsi="Times New Roman"/>
          <w:i/>
        </w:rPr>
        <w:t>2015)</w:t>
      </w:r>
      <w:r w:rsidRPr="000156F4">
        <w:rPr>
          <w:rFonts w:ascii="Times New Roman" w:hAnsi="Times New Roman"/>
        </w:rPr>
        <w:t xml:space="preserve"> — </w:t>
      </w:r>
      <w:r w:rsidRPr="000156F4">
        <w:rPr>
          <w:rFonts w:ascii="Times New Roman" w:hAnsi="Times New Roman"/>
          <w:bCs/>
        </w:rPr>
        <w:t>принципиальные элементы реанимационного алгоритма.</w:t>
      </w:r>
    </w:p>
    <w:p w:rsidR="00593C2B" w:rsidRPr="000156F4" w:rsidRDefault="00593C2B" w:rsidP="00257E0A">
      <w:pPr>
        <w:widowControl w:val="0"/>
        <w:tabs>
          <w:tab w:val="left" w:pos="993"/>
        </w:tabs>
        <w:spacing w:line="360" w:lineRule="auto"/>
        <w:ind w:right="-1" w:firstLine="709"/>
        <w:jc w:val="both"/>
        <w:rPr>
          <w:rFonts w:ascii="Times New Roman" w:hAnsi="Times New Roman"/>
          <w:b/>
          <w:i/>
        </w:rPr>
      </w:pPr>
    </w:p>
    <w:p w:rsidR="00593C2B" w:rsidRPr="000156F4" w:rsidRDefault="00EA4DDD" w:rsidP="00257E0A">
      <w:pPr>
        <w:widowControl w:val="0"/>
        <w:tabs>
          <w:tab w:val="left" w:pos="993"/>
        </w:tabs>
        <w:spacing w:line="360" w:lineRule="auto"/>
        <w:ind w:right="-1" w:firstLine="709"/>
        <w:jc w:val="both"/>
        <w:rPr>
          <w:rFonts w:ascii="Times New Roman" w:hAnsi="Times New Roman"/>
          <w:b/>
          <w:lang w:val="en-US"/>
        </w:rPr>
      </w:pPr>
      <w:r w:rsidRPr="009553D0">
        <w:rPr>
          <w:rFonts w:ascii="Times New Roman" w:hAnsi="Times New Roman"/>
          <w:b/>
          <w:noProof/>
        </w:rPr>
        <w:drawing>
          <wp:inline distT="0" distB="0" distL="0" distR="0">
            <wp:extent cx="4155440" cy="3023870"/>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5440" cy="3023870"/>
                    </a:xfrm>
                    <a:prstGeom prst="rect">
                      <a:avLst/>
                    </a:prstGeom>
                    <a:noFill/>
                    <a:ln>
                      <a:noFill/>
                    </a:ln>
                  </pic:spPr>
                </pic:pic>
              </a:graphicData>
            </a:graphic>
          </wp:inline>
        </w:drawing>
      </w:r>
    </w:p>
    <w:p w:rsidR="00593C2B" w:rsidRPr="000156F4" w:rsidRDefault="00593C2B" w:rsidP="00257E0A">
      <w:pPr>
        <w:widowControl w:val="0"/>
        <w:tabs>
          <w:tab w:val="left" w:pos="993"/>
        </w:tabs>
        <w:spacing w:line="360" w:lineRule="auto"/>
        <w:ind w:right="-1" w:firstLine="709"/>
        <w:jc w:val="both"/>
        <w:rPr>
          <w:rFonts w:ascii="Times New Roman" w:hAnsi="Times New Roman"/>
          <w:b/>
          <w:lang w:val="en-US"/>
        </w:rPr>
      </w:pPr>
    </w:p>
    <w:p w:rsidR="00593C2B" w:rsidRPr="000156F4" w:rsidRDefault="00593C2B" w:rsidP="00257E0A">
      <w:pPr>
        <w:widowControl w:val="0"/>
        <w:tabs>
          <w:tab w:val="left" w:pos="993"/>
        </w:tabs>
        <w:spacing w:line="360" w:lineRule="auto"/>
        <w:ind w:right="-1" w:firstLine="709"/>
        <w:jc w:val="both"/>
        <w:rPr>
          <w:rFonts w:ascii="Times New Roman" w:hAnsi="Times New Roman"/>
        </w:rPr>
      </w:pPr>
      <w:r w:rsidRPr="000156F4">
        <w:rPr>
          <w:rFonts w:ascii="Times New Roman" w:hAnsi="Times New Roman"/>
          <w:b/>
        </w:rPr>
        <w:t xml:space="preserve">Рис. 2. </w:t>
      </w:r>
      <w:r w:rsidRPr="000156F4">
        <w:rPr>
          <w:rFonts w:ascii="Times New Roman" w:hAnsi="Times New Roman"/>
        </w:rPr>
        <w:t xml:space="preserve">Цепь Выживания </w:t>
      </w:r>
      <w:r w:rsidRPr="000156F4">
        <w:rPr>
          <w:rFonts w:ascii="Times New Roman" w:hAnsi="Times New Roman"/>
          <w:i/>
        </w:rPr>
        <w:t>(</w:t>
      </w:r>
      <w:r w:rsidRPr="000156F4">
        <w:rPr>
          <w:rFonts w:ascii="Times New Roman" w:hAnsi="Times New Roman"/>
          <w:i/>
          <w:lang w:val="en-US"/>
        </w:rPr>
        <w:t>Chain</w:t>
      </w:r>
      <w:r w:rsidRPr="000156F4">
        <w:rPr>
          <w:rFonts w:ascii="Times New Roman" w:hAnsi="Times New Roman"/>
          <w:i/>
        </w:rPr>
        <w:t xml:space="preserve"> </w:t>
      </w:r>
      <w:r w:rsidRPr="000156F4">
        <w:rPr>
          <w:rFonts w:ascii="Times New Roman" w:hAnsi="Times New Roman"/>
          <w:i/>
          <w:lang w:val="en-US"/>
        </w:rPr>
        <w:t>of</w:t>
      </w:r>
      <w:r w:rsidRPr="000156F4">
        <w:rPr>
          <w:rFonts w:ascii="Times New Roman" w:hAnsi="Times New Roman"/>
          <w:i/>
        </w:rPr>
        <w:t xml:space="preserve"> </w:t>
      </w:r>
      <w:r w:rsidRPr="000156F4">
        <w:rPr>
          <w:rFonts w:ascii="Times New Roman" w:hAnsi="Times New Roman"/>
          <w:i/>
          <w:lang w:val="en-US"/>
        </w:rPr>
        <w:t>Survival</w:t>
      </w:r>
      <w:r w:rsidRPr="000156F4">
        <w:rPr>
          <w:rFonts w:ascii="Times New Roman" w:hAnsi="Times New Roman"/>
          <w:i/>
        </w:rPr>
        <w:t xml:space="preserve">) по версии Американской </w:t>
      </w:r>
      <w:r w:rsidR="00896681">
        <w:rPr>
          <w:rFonts w:ascii="Times New Roman" w:hAnsi="Times New Roman"/>
          <w:i/>
        </w:rPr>
        <w:t xml:space="preserve">Кардиологической Ассоциации, </w:t>
      </w:r>
      <w:r w:rsidR="00896681">
        <w:rPr>
          <w:rFonts w:ascii="Times New Roman" w:hAnsi="Times New Roman"/>
          <w:i/>
          <w:lang w:val="en-US"/>
        </w:rPr>
        <w:t>AHA</w:t>
      </w:r>
      <w:r w:rsidRPr="000156F4">
        <w:rPr>
          <w:rFonts w:ascii="Times New Roman" w:hAnsi="Times New Roman"/>
          <w:i/>
        </w:rPr>
        <w:t xml:space="preserve"> (2015)</w:t>
      </w:r>
      <w:r w:rsidRPr="000156F4">
        <w:rPr>
          <w:rFonts w:ascii="Times New Roman" w:hAnsi="Times New Roman"/>
        </w:rPr>
        <w:t xml:space="preserve"> — </w:t>
      </w:r>
      <w:r w:rsidRPr="000156F4">
        <w:rPr>
          <w:rFonts w:ascii="Times New Roman" w:hAnsi="Times New Roman"/>
          <w:bCs/>
        </w:rPr>
        <w:t>принципиальные элементы реанимационного алгоритма.</w:t>
      </w:r>
    </w:p>
    <w:p w:rsidR="00593C2B" w:rsidRPr="000156F4" w:rsidRDefault="00593C2B" w:rsidP="00257E0A">
      <w:pPr>
        <w:widowControl w:val="0"/>
        <w:tabs>
          <w:tab w:val="left" w:pos="993"/>
        </w:tabs>
        <w:spacing w:line="360" w:lineRule="auto"/>
        <w:ind w:right="-1" w:firstLine="709"/>
        <w:jc w:val="both"/>
        <w:rPr>
          <w:rFonts w:ascii="Times New Roman" w:hAnsi="Times New Roman"/>
        </w:rPr>
      </w:pPr>
    </w:p>
    <w:p w:rsidR="00593C2B" w:rsidRPr="00896681" w:rsidRDefault="00593C2B" w:rsidP="00257E0A">
      <w:pPr>
        <w:widowControl w:val="0"/>
        <w:tabs>
          <w:tab w:val="left" w:pos="993"/>
        </w:tabs>
        <w:spacing w:line="360" w:lineRule="auto"/>
        <w:ind w:right="-1" w:firstLine="709"/>
        <w:jc w:val="both"/>
        <w:rPr>
          <w:rFonts w:ascii="Times New Roman" w:hAnsi="Times New Roman"/>
        </w:rPr>
      </w:pPr>
      <w:r w:rsidRPr="000156F4">
        <w:rPr>
          <w:rFonts w:ascii="Times New Roman" w:hAnsi="Times New Roman"/>
        </w:rPr>
        <w:t xml:space="preserve">На догоспитальном этапе диагностика ВОК может представлять значительные сложности, особенно для лиц без медицинского образования. В условиях, когда недоступен мониторинг сердечного ритма, ВОК диагностируют в течение не более 10 </w:t>
      </w:r>
      <w:r w:rsidRPr="000156F4">
        <w:rPr>
          <w:rFonts w:ascii="Times New Roman" w:hAnsi="Times New Roman"/>
        </w:rPr>
        <w:lastRenderedPageBreak/>
        <w:t xml:space="preserve">секунд по следующим признакам: отсутствие сознания, отсутствие </w:t>
      </w:r>
      <w:r w:rsidR="00781250">
        <w:rPr>
          <w:rFonts w:ascii="Times New Roman" w:hAnsi="Times New Roman"/>
        </w:rPr>
        <w:t>адекватного</w:t>
      </w:r>
      <w:r w:rsidR="00781250" w:rsidRPr="000156F4">
        <w:rPr>
          <w:rFonts w:ascii="Times New Roman" w:hAnsi="Times New Roman"/>
        </w:rPr>
        <w:t xml:space="preserve"> </w:t>
      </w:r>
      <w:r w:rsidRPr="000156F4">
        <w:rPr>
          <w:rFonts w:ascii="Times New Roman" w:hAnsi="Times New Roman"/>
        </w:rPr>
        <w:t>дыхания или агональное дыхание (гаспинг), и для медицинского персонала — отсутствие пульса на сонной артерии.</w:t>
      </w:r>
      <w:r w:rsidR="00896681" w:rsidRPr="004C24AB">
        <w:rPr>
          <w:rFonts w:ascii="Times New Roman" w:hAnsi="Times New Roman"/>
        </w:rPr>
        <w:t xml:space="preserve"> </w:t>
      </w:r>
      <w:r w:rsidR="00896681">
        <w:rPr>
          <w:rFonts w:ascii="Times New Roman" w:hAnsi="Times New Roman"/>
        </w:rPr>
        <w:t>На пальпацию пульса медицинским работникам дается не более 10 секунд.</w:t>
      </w:r>
    </w:p>
    <w:p w:rsidR="00593C2B" w:rsidRPr="000156F4" w:rsidRDefault="00593C2B" w:rsidP="00257E0A">
      <w:pPr>
        <w:widowControl w:val="0"/>
        <w:tabs>
          <w:tab w:val="left" w:pos="993"/>
        </w:tabs>
        <w:spacing w:line="360" w:lineRule="auto"/>
        <w:ind w:right="-1" w:firstLine="709"/>
        <w:jc w:val="both"/>
        <w:rPr>
          <w:rFonts w:ascii="Times New Roman" w:hAnsi="Times New Roman"/>
        </w:rPr>
      </w:pPr>
      <w:r w:rsidRPr="000156F4">
        <w:rPr>
          <w:rFonts w:ascii="Times New Roman" w:hAnsi="Times New Roman"/>
        </w:rPr>
        <w:t xml:space="preserve">В первые минуты после ВОК </w:t>
      </w:r>
      <w:r w:rsidRPr="00741BC1">
        <w:rPr>
          <w:rFonts w:ascii="Times New Roman" w:hAnsi="Times New Roman"/>
          <w:i/>
        </w:rPr>
        <w:t>агональное дыхание</w:t>
      </w:r>
      <w:r w:rsidRPr="000156F4">
        <w:rPr>
          <w:rFonts w:ascii="Times New Roman" w:hAnsi="Times New Roman"/>
        </w:rPr>
        <w:t xml:space="preserve"> развивается у 40 % пострадавших. Остановка сердца может в начале вызвать короткий судорожный эпизод, который может быть ошибочно принят за </w:t>
      </w:r>
      <w:r w:rsidR="00781250" w:rsidRPr="000156F4">
        <w:rPr>
          <w:rFonts w:ascii="Times New Roman" w:hAnsi="Times New Roman"/>
        </w:rPr>
        <w:t>эпилеп</w:t>
      </w:r>
      <w:r w:rsidR="00781250">
        <w:rPr>
          <w:rFonts w:ascii="Times New Roman" w:hAnsi="Times New Roman"/>
        </w:rPr>
        <w:t>тический припадок</w:t>
      </w:r>
      <w:r w:rsidRPr="000156F4">
        <w:rPr>
          <w:rFonts w:ascii="Times New Roman" w:hAnsi="Times New Roman"/>
        </w:rPr>
        <w:t xml:space="preserve">. </w:t>
      </w:r>
      <w:r w:rsidR="00F70F88">
        <w:rPr>
          <w:rFonts w:ascii="Times New Roman" w:hAnsi="Times New Roman"/>
        </w:rPr>
        <w:t>И</w:t>
      </w:r>
      <w:r w:rsidR="0027316A">
        <w:rPr>
          <w:rFonts w:ascii="Times New Roman" w:hAnsi="Times New Roman"/>
        </w:rPr>
        <w:t>зменения цвета кожи (</w:t>
      </w:r>
      <w:r w:rsidRPr="000156F4">
        <w:rPr>
          <w:rFonts w:ascii="Times New Roman" w:hAnsi="Times New Roman"/>
        </w:rPr>
        <w:t>чаще всего бледность или цианоз</w:t>
      </w:r>
      <w:r w:rsidR="0027316A">
        <w:rPr>
          <w:rFonts w:ascii="Times New Roman" w:hAnsi="Times New Roman"/>
        </w:rPr>
        <w:t>)</w:t>
      </w:r>
      <w:r w:rsidRPr="000156F4">
        <w:rPr>
          <w:rFonts w:ascii="Times New Roman" w:hAnsi="Times New Roman"/>
        </w:rPr>
        <w:t xml:space="preserve"> не являются диагностическими критериями остановки сердца. После диагностики ВОК необходимо незамедлительно известить экстренную службу (на догоспитальном этапе — скорая </w:t>
      </w:r>
      <w:r w:rsidR="000917F8">
        <w:rPr>
          <w:rFonts w:ascii="Times New Roman" w:hAnsi="Times New Roman"/>
        </w:rPr>
        <w:t>помощь).</w:t>
      </w:r>
    </w:p>
    <w:p w:rsidR="00593C2B" w:rsidRPr="000156F4" w:rsidRDefault="00593C2B" w:rsidP="00257E0A">
      <w:pPr>
        <w:widowControl w:val="0"/>
        <w:tabs>
          <w:tab w:val="left" w:pos="993"/>
        </w:tabs>
        <w:spacing w:line="360" w:lineRule="auto"/>
        <w:ind w:right="-1" w:firstLine="709"/>
        <w:jc w:val="both"/>
        <w:rPr>
          <w:rFonts w:ascii="Times New Roman" w:hAnsi="Times New Roman"/>
        </w:rPr>
      </w:pPr>
      <w:r w:rsidRPr="00804FFA">
        <w:rPr>
          <w:rFonts w:ascii="Times New Roman" w:hAnsi="Times New Roman"/>
        </w:rPr>
        <w:t>Раннее начало компрессий грудной клетки увеличивает выживаемость при ВОК в 2–3 раза. Компрессии грудной клетки и дефибрилляция, выполненные в течение 3–5 минут после развития ВОК, обеспечивают выживаемость 49–75 %. Каждая минута промедления с дефибрилляцией уменьшает вероятность выживания на 10–15 %. Ранняя дефибрилляция возможна, если окажется доступным АНД, расположенный в общественном месте.</w:t>
      </w:r>
    </w:p>
    <w:p w:rsidR="00593C2B" w:rsidRPr="000156F4" w:rsidRDefault="00593C2B" w:rsidP="00257E0A">
      <w:pPr>
        <w:pStyle w:val="a5"/>
        <w:widowControl w:val="0"/>
        <w:tabs>
          <w:tab w:val="left" w:pos="993"/>
        </w:tabs>
        <w:spacing w:before="0" w:beforeAutospacing="0" w:after="0" w:afterAutospacing="0" w:line="360" w:lineRule="auto"/>
        <w:ind w:right="-1" w:firstLine="709"/>
        <w:jc w:val="both"/>
      </w:pPr>
    </w:p>
    <w:p w:rsidR="00593C2B" w:rsidRPr="000156F4" w:rsidRDefault="00593C2B" w:rsidP="00257E0A">
      <w:pPr>
        <w:pStyle w:val="12"/>
        <w:numPr>
          <w:ilvl w:val="1"/>
          <w:numId w:val="2"/>
        </w:numPr>
        <w:tabs>
          <w:tab w:val="left" w:pos="600"/>
        </w:tabs>
        <w:spacing w:line="360" w:lineRule="auto"/>
        <w:ind w:left="0" w:right="-1" w:firstLine="709"/>
        <w:jc w:val="both"/>
        <w:rPr>
          <w:rFonts w:ascii="Times New Roman" w:hAnsi="Times New Roman"/>
          <w:b/>
          <w:u w:val="single"/>
        </w:rPr>
      </w:pPr>
      <w:r w:rsidRPr="000156F4">
        <w:rPr>
          <w:rFonts w:ascii="Times New Roman" w:hAnsi="Times New Roman"/>
          <w:b/>
          <w:u w:val="single"/>
        </w:rPr>
        <w:t>Этиология и патогенез</w:t>
      </w:r>
    </w:p>
    <w:p w:rsidR="00593C2B" w:rsidRPr="000156F4" w:rsidRDefault="00593C2B" w:rsidP="00257E0A">
      <w:pPr>
        <w:pStyle w:val="Text06"/>
        <w:tabs>
          <w:tab w:val="left" w:pos="993"/>
        </w:tabs>
        <w:spacing w:before="0" w:after="0" w:line="360" w:lineRule="auto"/>
        <w:ind w:left="0" w:right="-1" w:firstLine="709"/>
        <w:rPr>
          <w:b/>
          <w:bCs/>
          <w:color w:val="auto"/>
          <w:sz w:val="24"/>
          <w:szCs w:val="24"/>
        </w:rPr>
      </w:pPr>
      <w:r w:rsidRPr="000156F4">
        <w:rPr>
          <w:b/>
          <w:bCs/>
          <w:color w:val="auto"/>
          <w:sz w:val="24"/>
          <w:szCs w:val="24"/>
        </w:rPr>
        <w:t xml:space="preserve">Причины </w:t>
      </w:r>
      <w:r w:rsidR="00896681">
        <w:rPr>
          <w:b/>
          <w:bCs/>
          <w:color w:val="auto"/>
          <w:sz w:val="24"/>
          <w:szCs w:val="24"/>
        </w:rPr>
        <w:t>внезапной остановки кровообращения</w:t>
      </w:r>
    </w:p>
    <w:p w:rsidR="00593C2B" w:rsidRPr="000156F4" w:rsidRDefault="00593C2B" w:rsidP="00257E0A">
      <w:pPr>
        <w:pStyle w:val="Text06"/>
        <w:tabs>
          <w:tab w:val="left" w:pos="993"/>
        </w:tabs>
        <w:spacing w:before="0" w:after="0" w:line="360" w:lineRule="auto"/>
        <w:ind w:left="0" w:right="-1" w:firstLine="709"/>
        <w:rPr>
          <w:color w:val="auto"/>
          <w:sz w:val="24"/>
          <w:szCs w:val="24"/>
        </w:rPr>
      </w:pPr>
      <w:r w:rsidRPr="000156F4">
        <w:rPr>
          <w:b/>
          <w:bCs/>
          <w:color w:val="auto"/>
          <w:sz w:val="24"/>
          <w:szCs w:val="24"/>
        </w:rPr>
        <w:t>Первичная (кардиальная) ВОК</w:t>
      </w:r>
      <w:r w:rsidRPr="000156F4">
        <w:rPr>
          <w:color w:val="auto"/>
          <w:sz w:val="24"/>
          <w:szCs w:val="24"/>
        </w:rPr>
        <w:t xml:space="preserve"> развивается вследствие электрической нестабильности миокарда (</w:t>
      </w:r>
      <w:r w:rsidR="007F3878">
        <w:rPr>
          <w:color w:val="auto"/>
          <w:sz w:val="24"/>
          <w:szCs w:val="24"/>
        </w:rPr>
        <w:t>повреждение миокарда,</w:t>
      </w:r>
      <w:r w:rsidRPr="000156F4">
        <w:rPr>
          <w:color w:val="auto"/>
          <w:sz w:val="24"/>
          <w:szCs w:val="24"/>
        </w:rPr>
        <w:t xml:space="preserve"> инфаркт миокарда, кардиомиопатия, врожденные и приобретенные нарушения проводимости, стеноз аорты, расслоение аневризмы аорты, миокардиты, поражение электрическим током).</w:t>
      </w:r>
    </w:p>
    <w:p w:rsidR="0027316A" w:rsidRPr="000156F4" w:rsidRDefault="0027316A" w:rsidP="0027316A">
      <w:pPr>
        <w:pStyle w:val="Text06"/>
        <w:tabs>
          <w:tab w:val="left" w:pos="993"/>
        </w:tabs>
        <w:spacing w:before="0" w:after="0" w:line="360" w:lineRule="auto"/>
        <w:ind w:left="0" w:right="-1" w:firstLine="709"/>
        <w:rPr>
          <w:color w:val="auto"/>
          <w:sz w:val="24"/>
          <w:szCs w:val="24"/>
        </w:rPr>
      </w:pPr>
      <w:r w:rsidRPr="000156F4">
        <w:rPr>
          <w:b/>
          <w:bCs/>
          <w:color w:val="auto"/>
          <w:sz w:val="24"/>
          <w:szCs w:val="24"/>
        </w:rPr>
        <w:t>Вторичная (экстракардиальная) ВОК</w:t>
      </w:r>
      <w:r w:rsidRPr="000156F4">
        <w:rPr>
          <w:color w:val="auto"/>
          <w:sz w:val="24"/>
          <w:szCs w:val="24"/>
        </w:rPr>
        <w:t xml:space="preserve"> развивается вследствие экстракардиальных причин</w:t>
      </w:r>
      <w:r>
        <w:rPr>
          <w:color w:val="auto"/>
          <w:sz w:val="24"/>
          <w:szCs w:val="24"/>
        </w:rPr>
        <w:t xml:space="preserve">, </w:t>
      </w:r>
      <w:r w:rsidRPr="000156F4">
        <w:rPr>
          <w:color w:val="auto"/>
          <w:sz w:val="24"/>
          <w:szCs w:val="24"/>
        </w:rPr>
        <w:t>первично</w:t>
      </w:r>
      <w:r>
        <w:rPr>
          <w:color w:val="auto"/>
          <w:sz w:val="24"/>
          <w:szCs w:val="24"/>
        </w:rPr>
        <w:t xml:space="preserve"> </w:t>
      </w:r>
      <w:r w:rsidRPr="000156F4">
        <w:rPr>
          <w:color w:val="auto"/>
          <w:sz w:val="24"/>
          <w:szCs w:val="24"/>
        </w:rPr>
        <w:t>не вовлекающих сократительный аппарат сердца. Причин</w:t>
      </w:r>
      <w:r>
        <w:rPr>
          <w:color w:val="auto"/>
          <w:sz w:val="24"/>
          <w:szCs w:val="24"/>
        </w:rPr>
        <w:t>ами</w:t>
      </w:r>
      <w:r w:rsidRPr="000156F4">
        <w:rPr>
          <w:color w:val="auto"/>
          <w:sz w:val="24"/>
          <w:szCs w:val="24"/>
        </w:rPr>
        <w:t xml:space="preserve"> вторичной остановки кровообращения, как правило, явля</w:t>
      </w:r>
      <w:r>
        <w:rPr>
          <w:color w:val="auto"/>
          <w:sz w:val="24"/>
          <w:szCs w:val="24"/>
        </w:rPr>
        <w:t>ю</w:t>
      </w:r>
      <w:r w:rsidRPr="000156F4">
        <w:rPr>
          <w:color w:val="auto"/>
          <w:sz w:val="24"/>
          <w:szCs w:val="24"/>
        </w:rPr>
        <w:t>тся</w:t>
      </w:r>
      <w:r>
        <w:rPr>
          <w:color w:val="auto"/>
          <w:sz w:val="24"/>
          <w:szCs w:val="24"/>
        </w:rPr>
        <w:t xml:space="preserve"> дистрибутивный или гиповолемический</w:t>
      </w:r>
      <w:r w:rsidRPr="000156F4">
        <w:rPr>
          <w:color w:val="auto"/>
          <w:sz w:val="24"/>
          <w:szCs w:val="24"/>
        </w:rPr>
        <w:t xml:space="preserve"> шок и критическое снижение доставки</w:t>
      </w:r>
      <w:r>
        <w:rPr>
          <w:color w:val="auto"/>
          <w:sz w:val="24"/>
          <w:szCs w:val="24"/>
        </w:rPr>
        <w:t xml:space="preserve"> и потребления</w:t>
      </w:r>
      <w:r w:rsidRPr="000156F4">
        <w:rPr>
          <w:color w:val="auto"/>
          <w:sz w:val="24"/>
          <w:szCs w:val="24"/>
        </w:rPr>
        <w:t xml:space="preserve"> кислорода, как следствие травмы и/или кровопотери, сепсиса и обратимых обструктивных причин (напряженный пневмоторакс, тромбоэмболия легочной артерии, тяжелый бронхоспазм, тампонада перикарда).</w:t>
      </w:r>
    </w:p>
    <w:p w:rsidR="00593C2B" w:rsidRPr="000156F4" w:rsidRDefault="00593C2B" w:rsidP="00257E0A">
      <w:pPr>
        <w:pStyle w:val="Text06"/>
        <w:tabs>
          <w:tab w:val="left" w:pos="709"/>
          <w:tab w:val="left" w:pos="851"/>
          <w:tab w:val="left" w:pos="993"/>
        </w:tabs>
        <w:spacing w:before="0" w:after="0" w:line="360" w:lineRule="auto"/>
        <w:ind w:left="0" w:right="-1" w:firstLine="709"/>
        <w:rPr>
          <w:b/>
          <w:bCs/>
          <w:color w:val="auto"/>
          <w:sz w:val="24"/>
          <w:szCs w:val="24"/>
        </w:rPr>
      </w:pPr>
    </w:p>
    <w:p w:rsidR="00593C2B" w:rsidRPr="000156F4" w:rsidRDefault="00593C2B" w:rsidP="00257E0A">
      <w:pPr>
        <w:pStyle w:val="Text06"/>
        <w:tabs>
          <w:tab w:val="left" w:pos="709"/>
          <w:tab w:val="left" w:pos="851"/>
          <w:tab w:val="left" w:pos="993"/>
        </w:tabs>
        <w:spacing w:before="0" w:after="0" w:line="360" w:lineRule="auto"/>
        <w:ind w:left="0" w:right="-1" w:firstLine="709"/>
        <w:rPr>
          <w:color w:val="auto"/>
          <w:sz w:val="24"/>
          <w:szCs w:val="24"/>
        </w:rPr>
      </w:pPr>
      <w:r w:rsidRPr="000156F4">
        <w:rPr>
          <w:b/>
          <w:bCs/>
          <w:color w:val="auto"/>
          <w:sz w:val="24"/>
          <w:szCs w:val="24"/>
        </w:rPr>
        <w:t xml:space="preserve">Виды </w:t>
      </w:r>
      <w:r w:rsidR="00896681">
        <w:rPr>
          <w:b/>
          <w:bCs/>
          <w:color w:val="auto"/>
          <w:sz w:val="24"/>
          <w:szCs w:val="24"/>
        </w:rPr>
        <w:t>внезапной остановки кровообращения</w:t>
      </w:r>
    </w:p>
    <w:p w:rsidR="00593C2B" w:rsidRPr="000156F4" w:rsidRDefault="00593C2B" w:rsidP="00257E0A">
      <w:pPr>
        <w:pStyle w:val="Text05"/>
        <w:numPr>
          <w:ilvl w:val="0"/>
          <w:numId w:val="0"/>
        </w:numPr>
        <w:tabs>
          <w:tab w:val="left" w:pos="709"/>
          <w:tab w:val="left" w:pos="851"/>
          <w:tab w:val="left" w:pos="993"/>
        </w:tabs>
        <w:spacing w:before="0" w:after="0" w:line="360" w:lineRule="auto"/>
        <w:ind w:right="-1" w:firstLine="709"/>
        <w:rPr>
          <w:color w:val="auto"/>
          <w:sz w:val="24"/>
          <w:szCs w:val="24"/>
        </w:rPr>
      </w:pPr>
      <w:r w:rsidRPr="000156F4">
        <w:rPr>
          <w:b/>
          <w:bCs/>
          <w:color w:val="auto"/>
          <w:sz w:val="24"/>
          <w:szCs w:val="24"/>
        </w:rPr>
        <w:t>Ритмы, подлежащие дефибрилляции (</w:t>
      </w:r>
      <w:r w:rsidRPr="000156F4">
        <w:rPr>
          <w:b/>
          <w:bCs/>
          <w:color w:val="auto"/>
          <w:sz w:val="24"/>
          <w:szCs w:val="24"/>
          <w:lang w:val="en-US"/>
        </w:rPr>
        <w:t>shockable</w:t>
      </w:r>
      <w:r w:rsidRPr="000156F4">
        <w:rPr>
          <w:b/>
          <w:bCs/>
          <w:color w:val="auto"/>
          <w:sz w:val="24"/>
          <w:szCs w:val="24"/>
        </w:rPr>
        <w:t>):</w:t>
      </w:r>
      <w:r w:rsidRPr="000156F4">
        <w:rPr>
          <w:color w:val="auto"/>
          <w:sz w:val="24"/>
          <w:szCs w:val="24"/>
        </w:rPr>
        <w:t xml:space="preserve"> фибрилляция желудочков (ФЖ) и желудочковая тахикардия с широкими комплексами (ЖТ без пульса, ЖТ</w:t>
      </w:r>
      <w:r w:rsidRPr="000156F4">
        <w:rPr>
          <w:color w:val="auto"/>
          <w:sz w:val="24"/>
          <w:szCs w:val="24"/>
          <w:vertAlign w:val="subscript"/>
        </w:rPr>
        <w:t>БП</w:t>
      </w:r>
      <w:r w:rsidRPr="000156F4">
        <w:rPr>
          <w:color w:val="auto"/>
          <w:sz w:val="24"/>
          <w:szCs w:val="24"/>
        </w:rPr>
        <w:t>).</w:t>
      </w:r>
    </w:p>
    <w:p w:rsidR="00593C2B" w:rsidRPr="000156F4" w:rsidRDefault="00593C2B" w:rsidP="00257E0A">
      <w:pPr>
        <w:pStyle w:val="Text06"/>
        <w:tabs>
          <w:tab w:val="left" w:pos="709"/>
          <w:tab w:val="left" w:pos="851"/>
          <w:tab w:val="left" w:pos="993"/>
        </w:tabs>
        <w:spacing w:before="0" w:after="0" w:line="360" w:lineRule="auto"/>
        <w:ind w:left="0" w:right="-1" w:firstLine="709"/>
        <w:rPr>
          <w:color w:val="auto"/>
          <w:sz w:val="24"/>
          <w:szCs w:val="24"/>
        </w:rPr>
      </w:pPr>
      <w:r w:rsidRPr="000156F4">
        <w:rPr>
          <w:b/>
          <w:bCs/>
          <w:color w:val="auto"/>
          <w:sz w:val="24"/>
          <w:szCs w:val="24"/>
        </w:rPr>
        <w:t>Ритмы, не подлежащие дефибрилляции (</w:t>
      </w:r>
      <w:r w:rsidRPr="000156F4">
        <w:rPr>
          <w:b/>
          <w:bCs/>
          <w:color w:val="auto"/>
          <w:sz w:val="24"/>
          <w:szCs w:val="24"/>
          <w:lang w:val="en-US"/>
        </w:rPr>
        <w:t>non</w:t>
      </w:r>
      <w:r w:rsidRPr="000156F4">
        <w:rPr>
          <w:b/>
          <w:bCs/>
          <w:color w:val="auto"/>
          <w:sz w:val="24"/>
          <w:szCs w:val="24"/>
        </w:rPr>
        <w:t>-</w:t>
      </w:r>
      <w:r w:rsidRPr="000156F4">
        <w:rPr>
          <w:b/>
          <w:bCs/>
          <w:color w:val="auto"/>
          <w:sz w:val="24"/>
          <w:szCs w:val="24"/>
          <w:lang w:val="en-US"/>
        </w:rPr>
        <w:t>shockable</w:t>
      </w:r>
      <w:r w:rsidRPr="000156F4">
        <w:rPr>
          <w:b/>
          <w:bCs/>
          <w:color w:val="auto"/>
          <w:sz w:val="24"/>
          <w:szCs w:val="24"/>
        </w:rPr>
        <w:t>):</w:t>
      </w:r>
      <w:r w:rsidRPr="000156F4">
        <w:rPr>
          <w:color w:val="auto"/>
          <w:sz w:val="24"/>
          <w:szCs w:val="24"/>
        </w:rPr>
        <w:t xml:space="preserve"> асистолия и </w:t>
      </w:r>
      <w:r w:rsidRPr="000156F4">
        <w:rPr>
          <w:color w:val="auto"/>
          <w:sz w:val="24"/>
          <w:szCs w:val="24"/>
        </w:rPr>
        <w:lastRenderedPageBreak/>
        <w:t>беспульсовая электрическая активность.</w:t>
      </w:r>
    </w:p>
    <w:p w:rsidR="00593C2B" w:rsidRPr="000156F4" w:rsidRDefault="00593C2B" w:rsidP="00257E0A">
      <w:pPr>
        <w:pStyle w:val="Text05"/>
        <w:tabs>
          <w:tab w:val="left" w:pos="993"/>
        </w:tabs>
        <w:spacing w:before="0" w:after="0" w:line="360" w:lineRule="auto"/>
        <w:ind w:right="-1" w:firstLine="709"/>
        <w:rPr>
          <w:b/>
          <w:color w:val="auto"/>
          <w:sz w:val="24"/>
          <w:szCs w:val="24"/>
        </w:rPr>
      </w:pPr>
    </w:p>
    <w:p w:rsidR="00593C2B" w:rsidRPr="000156F4" w:rsidRDefault="00593C2B" w:rsidP="00257E0A">
      <w:pPr>
        <w:pStyle w:val="Text05"/>
        <w:tabs>
          <w:tab w:val="left" w:pos="851"/>
          <w:tab w:val="left" w:pos="993"/>
        </w:tabs>
        <w:spacing w:before="0" w:after="0" w:line="360" w:lineRule="auto"/>
        <w:ind w:right="-1" w:firstLine="709"/>
        <w:rPr>
          <w:b/>
          <w:color w:val="auto"/>
          <w:sz w:val="24"/>
          <w:szCs w:val="24"/>
        </w:rPr>
      </w:pPr>
      <w:r w:rsidRPr="000156F4">
        <w:rPr>
          <w:b/>
          <w:color w:val="auto"/>
          <w:sz w:val="24"/>
          <w:szCs w:val="24"/>
        </w:rPr>
        <w:t xml:space="preserve">Причины развития БПЭА могут быть суммированы в виде мнемонического правила «4Г/4Т» </w:t>
      </w:r>
      <w:r w:rsidRPr="000156F4">
        <w:rPr>
          <w:bCs/>
          <w:color w:val="auto"/>
          <w:sz w:val="24"/>
          <w:szCs w:val="24"/>
        </w:rPr>
        <w:t>(англ. «4</w:t>
      </w:r>
      <w:r w:rsidRPr="000156F4">
        <w:rPr>
          <w:bCs/>
          <w:color w:val="auto"/>
          <w:sz w:val="24"/>
          <w:szCs w:val="24"/>
          <w:lang w:val="en-US"/>
        </w:rPr>
        <w:t>H</w:t>
      </w:r>
      <w:r w:rsidRPr="000156F4">
        <w:rPr>
          <w:bCs/>
          <w:color w:val="auto"/>
          <w:sz w:val="24"/>
          <w:szCs w:val="24"/>
        </w:rPr>
        <w:t>/4</w:t>
      </w:r>
      <w:r w:rsidRPr="000156F4">
        <w:rPr>
          <w:bCs/>
          <w:color w:val="auto"/>
          <w:sz w:val="24"/>
          <w:szCs w:val="24"/>
          <w:lang w:val="en-US"/>
        </w:rPr>
        <w:t>T</w:t>
      </w:r>
      <w:r w:rsidRPr="000156F4">
        <w:rPr>
          <w:bCs/>
          <w:color w:val="auto"/>
          <w:sz w:val="24"/>
          <w:szCs w:val="24"/>
        </w:rPr>
        <w:t>»):</w:t>
      </w:r>
    </w:p>
    <w:p w:rsidR="00593C2B" w:rsidRPr="000156F4" w:rsidRDefault="00593C2B" w:rsidP="00257E0A">
      <w:pPr>
        <w:pStyle w:val="13"/>
        <w:widowControl w:val="0"/>
        <w:numPr>
          <w:ilvl w:val="0"/>
          <w:numId w:val="15"/>
        </w:numPr>
        <w:tabs>
          <w:tab w:val="clear" w:pos="1069"/>
        </w:tabs>
        <w:spacing w:after="0" w:line="360" w:lineRule="auto"/>
        <w:ind w:left="0" w:right="-1" w:firstLine="709"/>
        <w:jc w:val="both"/>
        <w:rPr>
          <w:rFonts w:ascii="Times New Roman" w:hAnsi="Times New Roman"/>
          <w:bCs/>
          <w:sz w:val="24"/>
          <w:szCs w:val="24"/>
        </w:rPr>
      </w:pPr>
      <w:r w:rsidRPr="000156F4">
        <w:rPr>
          <w:rFonts w:ascii="Times New Roman" w:hAnsi="Times New Roman"/>
          <w:b/>
          <w:sz w:val="24"/>
          <w:szCs w:val="24"/>
        </w:rPr>
        <w:t>Г</w:t>
      </w:r>
      <w:r w:rsidRPr="000156F4">
        <w:rPr>
          <w:rFonts w:ascii="Times New Roman" w:hAnsi="Times New Roman"/>
          <w:bCs/>
          <w:sz w:val="24"/>
          <w:szCs w:val="24"/>
        </w:rPr>
        <w:t>ипоксия (</w:t>
      </w:r>
      <w:r w:rsidRPr="000156F4">
        <w:rPr>
          <w:rFonts w:ascii="Times New Roman" w:hAnsi="Times New Roman"/>
          <w:b/>
          <w:sz w:val="24"/>
          <w:szCs w:val="24"/>
          <w:lang w:val="en-US"/>
        </w:rPr>
        <w:t>H</w:t>
      </w:r>
      <w:r w:rsidRPr="000156F4">
        <w:rPr>
          <w:rFonts w:ascii="Times New Roman" w:hAnsi="Times New Roman"/>
          <w:bCs/>
          <w:sz w:val="24"/>
          <w:szCs w:val="24"/>
          <w:lang w:val="en-US"/>
        </w:rPr>
        <w:t>ypoxia</w:t>
      </w:r>
      <w:r w:rsidRPr="000156F4">
        <w:rPr>
          <w:rFonts w:ascii="Times New Roman" w:hAnsi="Times New Roman"/>
          <w:bCs/>
          <w:sz w:val="24"/>
          <w:szCs w:val="24"/>
        </w:rPr>
        <w:t>).</w:t>
      </w:r>
    </w:p>
    <w:p w:rsidR="00593C2B" w:rsidRPr="000156F4" w:rsidRDefault="00593C2B" w:rsidP="00257E0A">
      <w:pPr>
        <w:pStyle w:val="13"/>
        <w:widowControl w:val="0"/>
        <w:numPr>
          <w:ilvl w:val="0"/>
          <w:numId w:val="15"/>
        </w:numPr>
        <w:tabs>
          <w:tab w:val="clear" w:pos="1069"/>
        </w:tabs>
        <w:spacing w:after="0" w:line="360" w:lineRule="auto"/>
        <w:ind w:left="0" w:right="-1" w:firstLine="709"/>
        <w:jc w:val="both"/>
        <w:rPr>
          <w:rFonts w:ascii="Times New Roman" w:hAnsi="Times New Roman"/>
          <w:bCs/>
          <w:sz w:val="24"/>
          <w:szCs w:val="24"/>
        </w:rPr>
      </w:pPr>
      <w:r w:rsidRPr="000156F4">
        <w:rPr>
          <w:rFonts w:ascii="Times New Roman" w:hAnsi="Times New Roman"/>
          <w:b/>
          <w:sz w:val="24"/>
          <w:szCs w:val="24"/>
        </w:rPr>
        <w:t>Г</w:t>
      </w:r>
      <w:r w:rsidRPr="000156F4">
        <w:rPr>
          <w:rFonts w:ascii="Times New Roman" w:hAnsi="Times New Roman"/>
          <w:bCs/>
          <w:sz w:val="24"/>
          <w:szCs w:val="24"/>
        </w:rPr>
        <w:t>иповолемия (</w:t>
      </w:r>
      <w:r w:rsidRPr="000156F4">
        <w:rPr>
          <w:rFonts w:ascii="Times New Roman" w:hAnsi="Times New Roman"/>
          <w:b/>
          <w:sz w:val="24"/>
          <w:szCs w:val="24"/>
          <w:lang w:val="en-US"/>
        </w:rPr>
        <w:t>H</w:t>
      </w:r>
      <w:r w:rsidRPr="000156F4">
        <w:rPr>
          <w:rFonts w:ascii="Times New Roman" w:hAnsi="Times New Roman"/>
          <w:bCs/>
          <w:sz w:val="24"/>
          <w:szCs w:val="24"/>
          <w:lang w:val="en-US"/>
        </w:rPr>
        <w:t>ypovolemia</w:t>
      </w:r>
      <w:r w:rsidRPr="000156F4">
        <w:rPr>
          <w:rFonts w:ascii="Times New Roman" w:hAnsi="Times New Roman"/>
          <w:bCs/>
          <w:sz w:val="24"/>
          <w:szCs w:val="24"/>
        </w:rPr>
        <w:t>).</w:t>
      </w:r>
    </w:p>
    <w:p w:rsidR="00593C2B" w:rsidRPr="000156F4" w:rsidRDefault="00593C2B" w:rsidP="00257E0A">
      <w:pPr>
        <w:pStyle w:val="13"/>
        <w:widowControl w:val="0"/>
        <w:numPr>
          <w:ilvl w:val="0"/>
          <w:numId w:val="15"/>
        </w:numPr>
        <w:tabs>
          <w:tab w:val="clear" w:pos="1069"/>
        </w:tabs>
        <w:spacing w:after="0" w:line="360" w:lineRule="auto"/>
        <w:ind w:left="0" w:right="-1" w:firstLine="709"/>
        <w:jc w:val="both"/>
        <w:rPr>
          <w:rFonts w:ascii="Times New Roman" w:hAnsi="Times New Roman"/>
          <w:bCs/>
          <w:sz w:val="24"/>
          <w:szCs w:val="24"/>
        </w:rPr>
      </w:pPr>
      <w:r w:rsidRPr="000156F4">
        <w:rPr>
          <w:rFonts w:ascii="Times New Roman" w:hAnsi="Times New Roman"/>
          <w:b/>
          <w:sz w:val="24"/>
          <w:szCs w:val="24"/>
        </w:rPr>
        <w:t>Г</w:t>
      </w:r>
      <w:r w:rsidRPr="000156F4">
        <w:rPr>
          <w:rFonts w:ascii="Times New Roman" w:hAnsi="Times New Roman"/>
          <w:bCs/>
          <w:sz w:val="24"/>
          <w:szCs w:val="24"/>
        </w:rPr>
        <w:t>ипо-/</w:t>
      </w:r>
      <w:r w:rsidRPr="000156F4">
        <w:rPr>
          <w:rFonts w:ascii="Times New Roman" w:hAnsi="Times New Roman"/>
          <w:b/>
          <w:sz w:val="24"/>
          <w:szCs w:val="24"/>
        </w:rPr>
        <w:t>г</w:t>
      </w:r>
      <w:r w:rsidRPr="000156F4">
        <w:rPr>
          <w:rFonts w:ascii="Times New Roman" w:hAnsi="Times New Roman"/>
          <w:bCs/>
          <w:sz w:val="24"/>
          <w:szCs w:val="24"/>
        </w:rPr>
        <w:t>иперкалиемии</w:t>
      </w:r>
      <w:r w:rsidRPr="000156F4">
        <w:rPr>
          <w:rFonts w:ascii="Times New Roman" w:hAnsi="Times New Roman"/>
          <w:bCs/>
          <w:sz w:val="24"/>
          <w:szCs w:val="24"/>
          <w:lang w:val="en-US"/>
        </w:rPr>
        <w:t xml:space="preserve"> (</w:t>
      </w:r>
      <w:r w:rsidRPr="000156F4">
        <w:rPr>
          <w:rFonts w:ascii="Times New Roman" w:hAnsi="Times New Roman"/>
          <w:b/>
          <w:sz w:val="24"/>
          <w:szCs w:val="24"/>
          <w:lang w:val="en-US"/>
        </w:rPr>
        <w:t>H</w:t>
      </w:r>
      <w:r w:rsidRPr="000156F4">
        <w:rPr>
          <w:rFonts w:ascii="Times New Roman" w:hAnsi="Times New Roman"/>
          <w:bCs/>
          <w:sz w:val="24"/>
          <w:szCs w:val="24"/>
          <w:lang w:val="en-US"/>
        </w:rPr>
        <w:t xml:space="preserve">ypo- / </w:t>
      </w:r>
      <w:r w:rsidRPr="000156F4">
        <w:rPr>
          <w:rFonts w:ascii="Times New Roman" w:hAnsi="Times New Roman"/>
          <w:b/>
          <w:sz w:val="24"/>
          <w:szCs w:val="24"/>
          <w:lang w:val="en-US"/>
        </w:rPr>
        <w:t>H</w:t>
      </w:r>
      <w:r w:rsidRPr="000156F4">
        <w:rPr>
          <w:rFonts w:ascii="Times New Roman" w:hAnsi="Times New Roman"/>
          <w:bCs/>
          <w:sz w:val="24"/>
          <w:szCs w:val="24"/>
          <w:lang w:val="en-US"/>
        </w:rPr>
        <w:t>yperkaliemia).</w:t>
      </w:r>
    </w:p>
    <w:p w:rsidR="00593C2B" w:rsidRPr="000156F4" w:rsidRDefault="00593C2B" w:rsidP="00257E0A">
      <w:pPr>
        <w:pStyle w:val="13"/>
        <w:widowControl w:val="0"/>
        <w:numPr>
          <w:ilvl w:val="0"/>
          <w:numId w:val="15"/>
        </w:numPr>
        <w:tabs>
          <w:tab w:val="clear" w:pos="1069"/>
        </w:tabs>
        <w:spacing w:after="0" w:line="360" w:lineRule="auto"/>
        <w:ind w:left="0" w:right="-1" w:firstLine="709"/>
        <w:jc w:val="both"/>
        <w:rPr>
          <w:rFonts w:ascii="Times New Roman" w:hAnsi="Times New Roman"/>
          <w:bCs/>
          <w:sz w:val="24"/>
          <w:szCs w:val="24"/>
        </w:rPr>
      </w:pPr>
      <w:r w:rsidRPr="000156F4">
        <w:rPr>
          <w:rFonts w:ascii="Times New Roman" w:hAnsi="Times New Roman"/>
          <w:b/>
          <w:sz w:val="24"/>
          <w:szCs w:val="24"/>
        </w:rPr>
        <w:t>Г</w:t>
      </w:r>
      <w:r w:rsidRPr="000156F4">
        <w:rPr>
          <w:rFonts w:ascii="Times New Roman" w:hAnsi="Times New Roman"/>
          <w:bCs/>
          <w:sz w:val="24"/>
          <w:szCs w:val="24"/>
        </w:rPr>
        <w:t>ипотермия (</w:t>
      </w:r>
      <w:r w:rsidRPr="000156F4">
        <w:rPr>
          <w:rFonts w:ascii="Times New Roman" w:hAnsi="Times New Roman"/>
          <w:b/>
          <w:sz w:val="24"/>
          <w:szCs w:val="24"/>
          <w:lang w:val="en-US"/>
        </w:rPr>
        <w:t>H</w:t>
      </w:r>
      <w:r w:rsidRPr="000156F4">
        <w:rPr>
          <w:rFonts w:ascii="Times New Roman" w:hAnsi="Times New Roman"/>
          <w:bCs/>
          <w:sz w:val="24"/>
          <w:szCs w:val="24"/>
          <w:lang w:val="en-US"/>
        </w:rPr>
        <w:t>ypothermia</w:t>
      </w:r>
      <w:r w:rsidRPr="000156F4">
        <w:rPr>
          <w:rFonts w:ascii="Times New Roman" w:hAnsi="Times New Roman"/>
          <w:bCs/>
          <w:sz w:val="24"/>
          <w:szCs w:val="24"/>
        </w:rPr>
        <w:t>).</w:t>
      </w:r>
    </w:p>
    <w:p w:rsidR="00593C2B" w:rsidRPr="000156F4" w:rsidRDefault="00593C2B" w:rsidP="00257E0A">
      <w:pPr>
        <w:pStyle w:val="13"/>
        <w:widowControl w:val="0"/>
        <w:numPr>
          <w:ilvl w:val="0"/>
          <w:numId w:val="15"/>
        </w:numPr>
        <w:tabs>
          <w:tab w:val="clear" w:pos="1069"/>
        </w:tabs>
        <w:spacing w:after="0" w:line="360" w:lineRule="auto"/>
        <w:ind w:left="0" w:right="-1" w:firstLine="709"/>
        <w:jc w:val="both"/>
        <w:rPr>
          <w:rFonts w:ascii="Times New Roman" w:hAnsi="Times New Roman"/>
          <w:bCs/>
          <w:sz w:val="24"/>
          <w:szCs w:val="24"/>
        </w:rPr>
      </w:pPr>
      <w:r w:rsidRPr="000156F4">
        <w:rPr>
          <w:rFonts w:ascii="Times New Roman" w:hAnsi="Times New Roman"/>
          <w:b/>
          <w:sz w:val="24"/>
          <w:szCs w:val="24"/>
        </w:rPr>
        <w:t>Т</w:t>
      </w:r>
      <w:r w:rsidRPr="000156F4">
        <w:rPr>
          <w:rFonts w:ascii="Times New Roman" w:hAnsi="Times New Roman"/>
          <w:bCs/>
          <w:sz w:val="24"/>
          <w:szCs w:val="24"/>
        </w:rPr>
        <w:t xml:space="preserve">ромбоз (тромбоэмболия легочной артерии, </w:t>
      </w:r>
      <w:r w:rsidRPr="000156F4">
        <w:rPr>
          <w:rFonts w:ascii="Times New Roman" w:hAnsi="Times New Roman"/>
          <w:b/>
          <w:sz w:val="24"/>
          <w:szCs w:val="24"/>
          <w:lang w:val="en-US"/>
        </w:rPr>
        <w:t>T</w:t>
      </w:r>
      <w:r w:rsidRPr="000156F4">
        <w:rPr>
          <w:rFonts w:ascii="Times New Roman" w:hAnsi="Times New Roman"/>
          <w:bCs/>
          <w:sz w:val="24"/>
          <w:szCs w:val="24"/>
          <w:lang w:val="en-US"/>
        </w:rPr>
        <w:t>hrombosis</w:t>
      </w:r>
      <w:r w:rsidRPr="000156F4">
        <w:rPr>
          <w:rFonts w:ascii="Times New Roman" w:hAnsi="Times New Roman"/>
          <w:bCs/>
          <w:sz w:val="24"/>
          <w:szCs w:val="24"/>
        </w:rPr>
        <w:t>).</w:t>
      </w:r>
    </w:p>
    <w:p w:rsidR="00593C2B" w:rsidRPr="000156F4" w:rsidRDefault="00593C2B" w:rsidP="00257E0A">
      <w:pPr>
        <w:pStyle w:val="13"/>
        <w:widowControl w:val="0"/>
        <w:numPr>
          <w:ilvl w:val="0"/>
          <w:numId w:val="15"/>
        </w:numPr>
        <w:tabs>
          <w:tab w:val="clear" w:pos="1069"/>
        </w:tabs>
        <w:spacing w:after="0" w:line="360" w:lineRule="auto"/>
        <w:ind w:left="0" w:right="-1" w:firstLine="709"/>
        <w:jc w:val="both"/>
        <w:rPr>
          <w:rFonts w:ascii="Times New Roman" w:hAnsi="Times New Roman"/>
          <w:bCs/>
          <w:sz w:val="24"/>
          <w:szCs w:val="24"/>
        </w:rPr>
      </w:pPr>
      <w:r w:rsidRPr="000156F4">
        <w:rPr>
          <w:rFonts w:ascii="Times New Roman" w:hAnsi="Times New Roman"/>
          <w:b/>
          <w:sz w:val="24"/>
          <w:szCs w:val="24"/>
        </w:rPr>
        <w:t>Т</w:t>
      </w:r>
      <w:r w:rsidRPr="000156F4">
        <w:rPr>
          <w:rFonts w:ascii="Times New Roman" w:hAnsi="Times New Roman"/>
          <w:bCs/>
          <w:sz w:val="24"/>
          <w:szCs w:val="24"/>
        </w:rPr>
        <w:t>ампонада сердца (</w:t>
      </w:r>
      <w:r w:rsidRPr="000156F4">
        <w:rPr>
          <w:rFonts w:ascii="Times New Roman" w:hAnsi="Times New Roman"/>
          <w:bCs/>
          <w:sz w:val="24"/>
          <w:szCs w:val="24"/>
          <w:lang w:val="en-US"/>
        </w:rPr>
        <w:t xml:space="preserve">cardiac </w:t>
      </w:r>
      <w:r w:rsidRPr="000156F4">
        <w:rPr>
          <w:rFonts w:ascii="Times New Roman" w:hAnsi="Times New Roman"/>
          <w:b/>
          <w:sz w:val="24"/>
          <w:szCs w:val="24"/>
          <w:lang w:val="en-US"/>
        </w:rPr>
        <w:t>T</w:t>
      </w:r>
      <w:r w:rsidRPr="000156F4">
        <w:rPr>
          <w:rFonts w:ascii="Times New Roman" w:hAnsi="Times New Roman"/>
          <w:bCs/>
          <w:sz w:val="24"/>
          <w:szCs w:val="24"/>
          <w:lang w:val="en-US"/>
        </w:rPr>
        <w:t>amponade</w:t>
      </w:r>
      <w:r w:rsidRPr="000156F4">
        <w:rPr>
          <w:rFonts w:ascii="Times New Roman" w:hAnsi="Times New Roman"/>
          <w:bCs/>
          <w:sz w:val="24"/>
          <w:szCs w:val="24"/>
        </w:rPr>
        <w:t>).</w:t>
      </w:r>
    </w:p>
    <w:p w:rsidR="00593C2B" w:rsidRPr="000156F4" w:rsidRDefault="00593C2B" w:rsidP="00257E0A">
      <w:pPr>
        <w:pStyle w:val="13"/>
        <w:widowControl w:val="0"/>
        <w:numPr>
          <w:ilvl w:val="0"/>
          <w:numId w:val="15"/>
        </w:numPr>
        <w:tabs>
          <w:tab w:val="clear" w:pos="1069"/>
        </w:tabs>
        <w:spacing w:after="0" w:line="360" w:lineRule="auto"/>
        <w:ind w:left="0" w:right="-1" w:firstLine="709"/>
        <w:jc w:val="both"/>
        <w:rPr>
          <w:rFonts w:ascii="Times New Roman" w:hAnsi="Times New Roman"/>
          <w:bCs/>
          <w:sz w:val="24"/>
          <w:szCs w:val="24"/>
        </w:rPr>
      </w:pPr>
      <w:r w:rsidRPr="000156F4">
        <w:rPr>
          <w:rFonts w:ascii="Times New Roman" w:hAnsi="Times New Roman"/>
          <w:bCs/>
          <w:sz w:val="24"/>
          <w:szCs w:val="24"/>
        </w:rPr>
        <w:t>Напряженный пневмо</w:t>
      </w:r>
      <w:r w:rsidRPr="000156F4">
        <w:rPr>
          <w:rFonts w:ascii="Times New Roman" w:hAnsi="Times New Roman"/>
          <w:b/>
          <w:sz w:val="24"/>
          <w:szCs w:val="24"/>
        </w:rPr>
        <w:t>Т</w:t>
      </w:r>
      <w:r w:rsidRPr="000156F4">
        <w:rPr>
          <w:rFonts w:ascii="Times New Roman" w:hAnsi="Times New Roman"/>
          <w:bCs/>
          <w:sz w:val="24"/>
          <w:szCs w:val="24"/>
        </w:rPr>
        <w:t>оракс (</w:t>
      </w:r>
      <w:r w:rsidRPr="000156F4">
        <w:rPr>
          <w:rFonts w:ascii="Times New Roman" w:hAnsi="Times New Roman"/>
          <w:bCs/>
          <w:sz w:val="24"/>
          <w:szCs w:val="24"/>
          <w:lang w:val="en-US"/>
        </w:rPr>
        <w:t xml:space="preserve">tension </w:t>
      </w:r>
      <w:proofErr w:type="spellStart"/>
      <w:r w:rsidRPr="000156F4">
        <w:rPr>
          <w:rFonts w:ascii="Times New Roman" w:hAnsi="Times New Roman"/>
          <w:bCs/>
          <w:sz w:val="24"/>
          <w:szCs w:val="24"/>
          <w:lang w:val="en-US"/>
        </w:rPr>
        <w:t>pneumo</w:t>
      </w:r>
      <w:r w:rsidRPr="000156F4">
        <w:rPr>
          <w:rFonts w:ascii="Times New Roman" w:hAnsi="Times New Roman"/>
          <w:b/>
          <w:sz w:val="24"/>
          <w:szCs w:val="24"/>
          <w:lang w:val="en-US"/>
        </w:rPr>
        <w:t>T</w:t>
      </w:r>
      <w:r w:rsidRPr="000156F4">
        <w:rPr>
          <w:rFonts w:ascii="Times New Roman" w:hAnsi="Times New Roman"/>
          <w:bCs/>
          <w:sz w:val="24"/>
          <w:szCs w:val="24"/>
          <w:lang w:val="en-US"/>
        </w:rPr>
        <w:t>horax</w:t>
      </w:r>
      <w:proofErr w:type="spellEnd"/>
      <w:r w:rsidRPr="000156F4">
        <w:rPr>
          <w:rFonts w:ascii="Times New Roman" w:hAnsi="Times New Roman"/>
          <w:bCs/>
          <w:sz w:val="24"/>
          <w:szCs w:val="24"/>
        </w:rPr>
        <w:t>).</w:t>
      </w:r>
    </w:p>
    <w:p w:rsidR="00593C2B" w:rsidRPr="000156F4" w:rsidRDefault="00593C2B" w:rsidP="00257E0A">
      <w:pPr>
        <w:pStyle w:val="13"/>
        <w:widowControl w:val="0"/>
        <w:numPr>
          <w:ilvl w:val="0"/>
          <w:numId w:val="15"/>
        </w:numPr>
        <w:tabs>
          <w:tab w:val="clear" w:pos="1069"/>
        </w:tabs>
        <w:spacing w:after="0" w:line="360" w:lineRule="auto"/>
        <w:ind w:left="0" w:right="-1" w:firstLine="709"/>
        <w:jc w:val="both"/>
        <w:rPr>
          <w:rFonts w:ascii="Times New Roman" w:hAnsi="Times New Roman"/>
          <w:bCs/>
          <w:sz w:val="24"/>
          <w:szCs w:val="24"/>
        </w:rPr>
      </w:pPr>
      <w:r w:rsidRPr="000156F4">
        <w:rPr>
          <w:rFonts w:ascii="Times New Roman" w:hAnsi="Times New Roman"/>
          <w:b/>
          <w:sz w:val="24"/>
          <w:szCs w:val="24"/>
        </w:rPr>
        <w:t>Т</w:t>
      </w:r>
      <w:r w:rsidRPr="000156F4">
        <w:rPr>
          <w:rFonts w:ascii="Times New Roman" w:hAnsi="Times New Roman"/>
          <w:bCs/>
          <w:sz w:val="24"/>
          <w:szCs w:val="24"/>
        </w:rPr>
        <w:t>оксины (</w:t>
      </w:r>
      <w:r w:rsidRPr="000156F4">
        <w:rPr>
          <w:rFonts w:ascii="Times New Roman" w:hAnsi="Times New Roman"/>
          <w:b/>
          <w:sz w:val="24"/>
          <w:szCs w:val="24"/>
          <w:lang w:val="en-US"/>
        </w:rPr>
        <w:t>T</w:t>
      </w:r>
      <w:r w:rsidRPr="000156F4">
        <w:rPr>
          <w:rFonts w:ascii="Times New Roman" w:hAnsi="Times New Roman"/>
          <w:bCs/>
          <w:sz w:val="24"/>
          <w:szCs w:val="24"/>
          <w:lang w:val="en-US"/>
        </w:rPr>
        <w:t>oxins</w:t>
      </w:r>
      <w:r w:rsidRPr="000156F4">
        <w:rPr>
          <w:rFonts w:ascii="Times New Roman" w:hAnsi="Times New Roman"/>
          <w:bCs/>
          <w:sz w:val="24"/>
          <w:szCs w:val="24"/>
        </w:rPr>
        <w:t>).</w:t>
      </w:r>
    </w:p>
    <w:p w:rsidR="00593C2B" w:rsidRPr="000156F4" w:rsidRDefault="00593C2B" w:rsidP="00257E0A">
      <w:pPr>
        <w:pStyle w:val="12"/>
        <w:tabs>
          <w:tab w:val="left" w:pos="993"/>
        </w:tabs>
        <w:spacing w:line="360" w:lineRule="auto"/>
        <w:ind w:left="0" w:right="-1" w:firstLine="709"/>
        <w:jc w:val="both"/>
        <w:rPr>
          <w:rFonts w:ascii="Times New Roman" w:hAnsi="Times New Roman"/>
        </w:rPr>
      </w:pPr>
    </w:p>
    <w:p w:rsidR="00593C2B" w:rsidRPr="000156F4" w:rsidRDefault="00593C2B" w:rsidP="00257E0A">
      <w:pPr>
        <w:pStyle w:val="12"/>
        <w:numPr>
          <w:ilvl w:val="1"/>
          <w:numId w:val="2"/>
        </w:numPr>
        <w:spacing w:line="360" w:lineRule="auto"/>
        <w:ind w:left="0" w:right="-1" w:firstLine="709"/>
        <w:jc w:val="both"/>
        <w:rPr>
          <w:rFonts w:ascii="Times New Roman" w:hAnsi="Times New Roman"/>
          <w:b/>
          <w:u w:val="single"/>
        </w:rPr>
      </w:pPr>
      <w:r w:rsidRPr="000156F4">
        <w:rPr>
          <w:rFonts w:ascii="Times New Roman" w:hAnsi="Times New Roman"/>
          <w:b/>
          <w:u w:val="single"/>
        </w:rPr>
        <w:t>Эпидемиология</w:t>
      </w:r>
    </w:p>
    <w:p w:rsidR="00593C2B" w:rsidRPr="000156F4" w:rsidRDefault="00593C2B" w:rsidP="00257E0A">
      <w:pPr>
        <w:pStyle w:val="12"/>
        <w:widowControl w:val="0"/>
        <w:autoSpaceDE w:val="0"/>
        <w:autoSpaceDN w:val="0"/>
        <w:adjustRightInd w:val="0"/>
        <w:spacing w:line="360" w:lineRule="auto"/>
        <w:ind w:left="0" w:right="-1" w:firstLine="709"/>
        <w:jc w:val="both"/>
        <w:rPr>
          <w:rFonts w:ascii="Times New Roman" w:hAnsi="Times New Roman"/>
          <w:b/>
        </w:rPr>
      </w:pPr>
      <w:r w:rsidRPr="000156F4">
        <w:rPr>
          <w:rFonts w:ascii="Times New Roman" w:hAnsi="Times New Roman"/>
          <w:b/>
        </w:rPr>
        <w:t xml:space="preserve">Эпидемиология внебольничной </w:t>
      </w:r>
      <w:r w:rsidR="007F3878">
        <w:rPr>
          <w:rFonts w:ascii="Times New Roman" w:hAnsi="Times New Roman"/>
          <w:b/>
        </w:rPr>
        <w:t>внезапной остановки кровообращения</w:t>
      </w:r>
    </w:p>
    <w:p w:rsidR="00593C2B" w:rsidRPr="000156F4" w:rsidRDefault="00593C2B" w:rsidP="00257E0A">
      <w:pPr>
        <w:pStyle w:val="12"/>
        <w:widowControl w:val="0"/>
        <w:tabs>
          <w:tab w:val="left" w:pos="993"/>
        </w:tabs>
        <w:autoSpaceDE w:val="0"/>
        <w:autoSpaceDN w:val="0"/>
        <w:adjustRightInd w:val="0"/>
        <w:spacing w:line="360" w:lineRule="auto"/>
        <w:ind w:left="0" w:right="-1" w:firstLine="709"/>
        <w:jc w:val="both"/>
        <w:rPr>
          <w:rFonts w:ascii="Times New Roman" w:hAnsi="Times New Roman"/>
          <w:lang w:eastAsia="ar-SA"/>
        </w:rPr>
      </w:pPr>
      <w:r w:rsidRPr="000156F4">
        <w:rPr>
          <w:rFonts w:ascii="Times New Roman" w:hAnsi="Times New Roman"/>
        </w:rPr>
        <w:t xml:space="preserve">В России ежегодно от заболеваний сердца внезапно умирает 200000–250000 человек. В США догоспитальная ВОК развивается примерно у 350000 человек в год. В большинстве европейских стран до 2010 года регистрировали в среднем 87 случаев ВОК на </w:t>
      </w:r>
      <w:r w:rsidRPr="000156F4">
        <w:rPr>
          <w:rFonts w:ascii="Times New Roman" w:hAnsi="Times New Roman"/>
          <w:lang w:eastAsia="ar-SA"/>
        </w:rPr>
        <w:t xml:space="preserve">100000 </w:t>
      </w:r>
      <w:r w:rsidRPr="000156F4">
        <w:rPr>
          <w:rFonts w:ascii="Times New Roman" w:hAnsi="Times New Roman"/>
        </w:rPr>
        <w:t xml:space="preserve">жителей в год и с 2011 по 2015 г. </w:t>
      </w:r>
      <w:r w:rsidR="00F70F88">
        <w:rPr>
          <w:rFonts w:ascii="Times New Roman" w:hAnsi="Times New Roman"/>
        </w:rPr>
        <w:t>—</w:t>
      </w:r>
      <w:r w:rsidR="00F70F88" w:rsidRPr="000156F4">
        <w:rPr>
          <w:rFonts w:ascii="Times New Roman" w:hAnsi="Times New Roman"/>
        </w:rPr>
        <w:t xml:space="preserve"> </w:t>
      </w:r>
      <w:r w:rsidRPr="000156F4">
        <w:rPr>
          <w:rFonts w:ascii="Times New Roman" w:hAnsi="Times New Roman"/>
        </w:rPr>
        <w:t>84 случая</w:t>
      </w:r>
      <w:r w:rsidRPr="000156F4">
        <w:rPr>
          <w:rFonts w:ascii="Times New Roman" w:hAnsi="Times New Roman"/>
          <w:lang w:eastAsia="ar-SA"/>
        </w:rPr>
        <w:t>.</w:t>
      </w:r>
    </w:p>
    <w:p w:rsidR="00593C2B" w:rsidRPr="000156F4" w:rsidRDefault="00593C2B" w:rsidP="00257E0A">
      <w:pPr>
        <w:pStyle w:val="12"/>
        <w:widowControl w:val="0"/>
        <w:tabs>
          <w:tab w:val="left" w:pos="993"/>
        </w:tabs>
        <w:autoSpaceDE w:val="0"/>
        <w:autoSpaceDN w:val="0"/>
        <w:adjustRightInd w:val="0"/>
        <w:spacing w:line="360" w:lineRule="auto"/>
        <w:ind w:left="0" w:right="-1" w:firstLine="709"/>
        <w:jc w:val="both"/>
        <w:rPr>
          <w:rFonts w:ascii="Times New Roman" w:hAnsi="Times New Roman"/>
        </w:rPr>
      </w:pPr>
      <w:r w:rsidRPr="000156F4">
        <w:rPr>
          <w:rFonts w:ascii="Times New Roman" w:hAnsi="Times New Roman"/>
        </w:rPr>
        <w:t>За последние 25 лет отмечено прогрессирующее снижение частоты развития ФЖ, что связано с первичной и вторичной профилактикой болезней сердца и ВОК. Наряду с этим принципиальное значение имеет время регистрации аритмии. Так, при длительной (свыше 5–8 мин.) догоспитальной ВОК первичную ФЖ до начала реанимации регистрировали у 25 (20–40) % пострадавших. Однако если ЭКГ удавалось зарегистрировать в первые минуты ВОК в публичных местах, оснащённых АНД, первичная ФЖ составляла 59–76 %.</w:t>
      </w:r>
    </w:p>
    <w:p w:rsidR="00593C2B" w:rsidRPr="000156F4" w:rsidRDefault="00593C2B" w:rsidP="00257E0A">
      <w:pPr>
        <w:pStyle w:val="12"/>
        <w:widowControl w:val="0"/>
        <w:tabs>
          <w:tab w:val="left" w:pos="993"/>
        </w:tabs>
        <w:autoSpaceDE w:val="0"/>
        <w:autoSpaceDN w:val="0"/>
        <w:adjustRightInd w:val="0"/>
        <w:spacing w:line="360" w:lineRule="auto"/>
        <w:ind w:left="0" w:right="-1" w:firstLine="709"/>
        <w:jc w:val="both"/>
        <w:rPr>
          <w:rFonts w:ascii="Times New Roman" w:hAnsi="Times New Roman"/>
        </w:rPr>
      </w:pPr>
      <w:r w:rsidRPr="000156F4">
        <w:rPr>
          <w:rFonts w:ascii="Times New Roman" w:hAnsi="Times New Roman"/>
        </w:rPr>
        <w:t>В европейских исследованиях было установлено, что выживаемость в Дании с 2005 по 2012 г. увеличилась при развитии ФЖ/ЖТ</w:t>
      </w:r>
      <w:r w:rsidRPr="000156F4">
        <w:rPr>
          <w:rFonts w:ascii="Times New Roman" w:hAnsi="Times New Roman"/>
          <w:vertAlign w:val="subscript"/>
        </w:rPr>
        <w:t>БП</w:t>
      </w:r>
      <w:r w:rsidRPr="000156F4">
        <w:rPr>
          <w:rFonts w:ascii="Times New Roman" w:hAnsi="Times New Roman"/>
        </w:rPr>
        <w:t xml:space="preserve"> с 16,3 до 35,7 %, а при асистолии/БПЭА </w:t>
      </w:r>
      <w:r w:rsidR="00F70F88">
        <w:rPr>
          <w:rFonts w:ascii="Times New Roman" w:hAnsi="Times New Roman"/>
        </w:rPr>
        <w:t>—</w:t>
      </w:r>
      <w:r w:rsidR="00F70F88" w:rsidRPr="000156F4">
        <w:rPr>
          <w:rFonts w:ascii="Times New Roman" w:hAnsi="Times New Roman"/>
        </w:rPr>
        <w:t xml:space="preserve"> </w:t>
      </w:r>
      <w:r w:rsidRPr="000156F4">
        <w:rPr>
          <w:rFonts w:ascii="Times New Roman" w:hAnsi="Times New Roman"/>
        </w:rPr>
        <w:t>с 0,6 до 1,8 %. Согласно последним исследованиям (2011–2015 гг.) в пяти штатах США выживаемость после всех видов ВОК (</w:t>
      </w:r>
      <w:r w:rsidRPr="000156F4">
        <w:rPr>
          <w:rFonts w:ascii="Times New Roman" w:hAnsi="Times New Roman"/>
          <w:i/>
          <w:iCs/>
          <w:lang w:val="en-US"/>
        </w:rPr>
        <w:t>n</w:t>
      </w:r>
      <w:r w:rsidRPr="000156F4">
        <w:rPr>
          <w:rFonts w:ascii="Times New Roman" w:hAnsi="Times New Roman"/>
        </w:rPr>
        <w:t xml:space="preserve"> = 65000) составила в среднем 11,4 % (диапазон по штатам от 8,0 до 16,1 %) и после развития ФЖ/ЖТ</w:t>
      </w:r>
      <w:r w:rsidRPr="000156F4">
        <w:rPr>
          <w:rFonts w:ascii="Times New Roman" w:hAnsi="Times New Roman"/>
          <w:vertAlign w:val="subscript"/>
        </w:rPr>
        <w:t>БП</w:t>
      </w:r>
      <w:r w:rsidRPr="000156F4">
        <w:rPr>
          <w:rFonts w:ascii="Times New Roman" w:hAnsi="Times New Roman"/>
        </w:rPr>
        <w:t xml:space="preserve"> - 34 % (диапазон по штатам от 26,4 до 44,7 %). В 27 европейских странах (2014 г.) выживаемость после всех видов ВОК (</w:t>
      </w:r>
      <w:r w:rsidRPr="000156F4">
        <w:rPr>
          <w:rFonts w:ascii="Times New Roman" w:hAnsi="Times New Roman"/>
          <w:i/>
          <w:iCs/>
          <w:lang w:val="en-US"/>
        </w:rPr>
        <w:t>n</w:t>
      </w:r>
      <w:r w:rsidRPr="000156F4">
        <w:rPr>
          <w:rFonts w:ascii="Times New Roman" w:hAnsi="Times New Roman"/>
        </w:rPr>
        <w:t xml:space="preserve"> = 10600) составила 10,7 % (по странам от менее 5 % до 31 %), после первичной ФЖ - 29,7 % (по странам от 5,3 % до 58 %) и после всех случаев первичной и вторичной ФЖ - в среднем 21 %.</w:t>
      </w:r>
    </w:p>
    <w:p w:rsidR="00C311CE" w:rsidRDefault="00593C2B" w:rsidP="00C311CE">
      <w:pPr>
        <w:pStyle w:val="12"/>
        <w:widowControl w:val="0"/>
        <w:tabs>
          <w:tab w:val="left" w:pos="993"/>
        </w:tabs>
        <w:autoSpaceDE w:val="0"/>
        <w:autoSpaceDN w:val="0"/>
        <w:adjustRightInd w:val="0"/>
        <w:spacing w:line="360" w:lineRule="auto"/>
        <w:ind w:left="0" w:right="-1" w:firstLine="709"/>
        <w:jc w:val="both"/>
        <w:rPr>
          <w:rFonts w:ascii="Times New Roman" w:hAnsi="Times New Roman"/>
        </w:rPr>
      </w:pPr>
      <w:r w:rsidRPr="000156F4">
        <w:rPr>
          <w:rFonts w:ascii="Times New Roman" w:hAnsi="Times New Roman"/>
        </w:rPr>
        <w:lastRenderedPageBreak/>
        <w:t>При наличии АНД у первого свидетеля «домашней» остановки сердца ФЖ/ЖТ</w:t>
      </w:r>
      <w:r w:rsidRPr="000156F4">
        <w:rPr>
          <w:rFonts w:ascii="Times New Roman" w:hAnsi="Times New Roman"/>
          <w:vertAlign w:val="subscript"/>
        </w:rPr>
        <w:t>БП</w:t>
      </w:r>
      <w:r w:rsidRPr="000156F4">
        <w:rPr>
          <w:rFonts w:ascii="Times New Roman" w:hAnsi="Times New Roman"/>
        </w:rPr>
        <w:t xml:space="preserve"> была зарегистрирована у 36 % пострадавших и в 25 % случаев, если реанимацию начинал проводить персонал экстренной медицинской службы. При этом выживаемость составила в среднем 12 % (в 2,8 раза ниже, по сравнению с количеством оживлённых в публичных местах, оснащённых АНД). </w:t>
      </w:r>
      <w:r w:rsidR="00C311CE" w:rsidRPr="000156F4">
        <w:rPr>
          <w:rFonts w:ascii="Times New Roman" w:hAnsi="Times New Roman"/>
        </w:rPr>
        <w:t xml:space="preserve">Причинами столь низкой выживаемости после оживления в условиях дома, по-видимому, явились: а) частое отсутствие свидетеля ВОК, б) частое отсутствие АНД у первого свидетеля остановки сердца, в) </w:t>
      </w:r>
      <w:r w:rsidR="00C311CE">
        <w:rPr>
          <w:rFonts w:ascii="Times New Roman" w:hAnsi="Times New Roman"/>
        </w:rPr>
        <w:t>относительно низкая</w:t>
      </w:r>
      <w:r w:rsidR="00C311CE" w:rsidRPr="000156F4">
        <w:rPr>
          <w:rFonts w:ascii="Times New Roman" w:hAnsi="Times New Roman"/>
        </w:rPr>
        <w:t xml:space="preserve"> встречаемость ВОК, </w:t>
      </w:r>
      <w:r w:rsidR="00C311CE">
        <w:rPr>
          <w:rFonts w:ascii="Times New Roman" w:hAnsi="Times New Roman"/>
        </w:rPr>
        <w:t>вызванной</w:t>
      </w:r>
      <w:r w:rsidR="00C311CE" w:rsidRPr="000156F4">
        <w:rPr>
          <w:rFonts w:ascii="Times New Roman" w:hAnsi="Times New Roman"/>
        </w:rPr>
        <w:t xml:space="preserve"> кардиальной патологией.</w:t>
      </w:r>
    </w:p>
    <w:p w:rsidR="00593C2B" w:rsidRPr="000156F4" w:rsidRDefault="00F70F88" w:rsidP="00C311CE">
      <w:pPr>
        <w:pStyle w:val="12"/>
        <w:widowControl w:val="0"/>
        <w:tabs>
          <w:tab w:val="left" w:pos="993"/>
        </w:tabs>
        <w:autoSpaceDE w:val="0"/>
        <w:autoSpaceDN w:val="0"/>
        <w:adjustRightInd w:val="0"/>
        <w:spacing w:line="360" w:lineRule="auto"/>
        <w:ind w:left="0" w:right="-1" w:firstLine="709"/>
        <w:jc w:val="both"/>
        <w:rPr>
          <w:rFonts w:ascii="Times New Roman" w:hAnsi="Times New Roman"/>
        </w:rPr>
      </w:pPr>
      <w:r>
        <w:rPr>
          <w:rFonts w:ascii="Times New Roman" w:hAnsi="Times New Roman"/>
          <w:b/>
        </w:rPr>
        <w:t xml:space="preserve">1.3.1. </w:t>
      </w:r>
      <w:r w:rsidR="00593C2B" w:rsidRPr="000156F4">
        <w:rPr>
          <w:rFonts w:ascii="Times New Roman" w:hAnsi="Times New Roman"/>
          <w:b/>
        </w:rPr>
        <w:t>Эпидемиология госпитальной ВОК</w:t>
      </w:r>
    </w:p>
    <w:p w:rsidR="00593C2B" w:rsidRPr="000156F4" w:rsidRDefault="00593C2B" w:rsidP="00257E0A">
      <w:pPr>
        <w:pStyle w:val="12"/>
        <w:widowControl w:val="0"/>
        <w:tabs>
          <w:tab w:val="left" w:pos="993"/>
        </w:tabs>
        <w:spacing w:line="360" w:lineRule="auto"/>
        <w:ind w:left="0" w:right="-1" w:firstLine="709"/>
        <w:jc w:val="both"/>
        <w:rPr>
          <w:rFonts w:ascii="Times New Roman" w:hAnsi="Times New Roman"/>
        </w:rPr>
      </w:pPr>
      <w:r w:rsidRPr="000156F4">
        <w:rPr>
          <w:rFonts w:ascii="Times New Roman" w:hAnsi="Times New Roman"/>
        </w:rPr>
        <w:t>По данным двух исследований (1999–2005 гг.) в больницах США и ряда европейских стран первичная ФЖ/ЖТ</w:t>
      </w:r>
      <w:r w:rsidRPr="000156F4">
        <w:rPr>
          <w:rFonts w:ascii="Times New Roman" w:hAnsi="Times New Roman"/>
          <w:vertAlign w:val="subscript"/>
        </w:rPr>
        <w:t>БП</w:t>
      </w:r>
      <w:r w:rsidRPr="000156F4">
        <w:rPr>
          <w:rFonts w:ascii="Times New Roman" w:hAnsi="Times New Roman"/>
        </w:rPr>
        <w:t xml:space="preserve"> была зарегистрирована у 24–35% больных; выживаемость составила в среднем 37%. В США частота развития госпитальной ФЖ/ЖТ</w:t>
      </w:r>
      <w:r w:rsidRPr="000156F4">
        <w:rPr>
          <w:rFonts w:ascii="Times New Roman" w:hAnsi="Times New Roman"/>
          <w:vertAlign w:val="subscript"/>
        </w:rPr>
        <w:t>БП</w:t>
      </w:r>
      <w:r w:rsidRPr="000156F4">
        <w:rPr>
          <w:rFonts w:ascii="Times New Roman" w:hAnsi="Times New Roman"/>
        </w:rPr>
        <w:t xml:space="preserve"> снизилась с 2000 по 2009 гг. с 23,5% до 18,5%; при этом выживаемость увеличилась с 28% до 39%. При развитии первичной асистолии и БПЭА выживаемость составила в среднем 11 и 12% соответственно (диапазон от 1,2 до 14 %). Установлено также, что во время СЛР примерно у 2 % больных с </w:t>
      </w:r>
      <w:r w:rsidRPr="000156F4">
        <w:rPr>
          <w:rFonts w:ascii="Times New Roman" w:hAnsi="Times New Roman"/>
          <w:i/>
          <w:iCs/>
        </w:rPr>
        <w:t>первичной</w:t>
      </w:r>
      <w:r w:rsidRPr="000156F4">
        <w:rPr>
          <w:rFonts w:ascii="Times New Roman" w:hAnsi="Times New Roman"/>
        </w:rPr>
        <w:t xml:space="preserve"> асистолией или БПЭА развивается </w:t>
      </w:r>
      <w:r w:rsidRPr="000156F4">
        <w:rPr>
          <w:rFonts w:ascii="Times New Roman" w:hAnsi="Times New Roman"/>
          <w:i/>
          <w:iCs/>
        </w:rPr>
        <w:t>вторичная</w:t>
      </w:r>
      <w:r w:rsidR="000438FD">
        <w:rPr>
          <w:rFonts w:ascii="Times New Roman" w:hAnsi="Times New Roman"/>
        </w:rPr>
        <w:t xml:space="preserve">, </w:t>
      </w:r>
      <w:r w:rsidRPr="000156F4">
        <w:rPr>
          <w:rFonts w:ascii="Times New Roman" w:hAnsi="Times New Roman"/>
        </w:rPr>
        <w:t>терминальная ФЖ/ЖТ</w:t>
      </w:r>
      <w:r w:rsidRPr="000156F4">
        <w:rPr>
          <w:rFonts w:ascii="Times New Roman" w:hAnsi="Times New Roman"/>
          <w:vertAlign w:val="subscript"/>
        </w:rPr>
        <w:t>БП</w:t>
      </w:r>
      <w:r w:rsidRPr="000156F4">
        <w:rPr>
          <w:rFonts w:ascii="Times New Roman" w:hAnsi="Times New Roman"/>
        </w:rPr>
        <w:t>; такое сочетание ассоциировалось с уменьшением выживаемости. Так, при первичной асистолии с развитием во время СЛР вторичной ФЖ/ЖТ</w:t>
      </w:r>
      <w:r w:rsidRPr="000156F4">
        <w:rPr>
          <w:rFonts w:ascii="Times New Roman" w:hAnsi="Times New Roman"/>
          <w:vertAlign w:val="subscript"/>
        </w:rPr>
        <w:t>БП</w:t>
      </w:r>
      <w:r w:rsidRPr="000156F4">
        <w:rPr>
          <w:rFonts w:ascii="Times New Roman" w:hAnsi="Times New Roman"/>
        </w:rPr>
        <w:t xml:space="preserve"> она составила 8% (без вторичной ФЖ/ЖТ</w:t>
      </w:r>
      <w:r w:rsidRPr="000156F4">
        <w:rPr>
          <w:rFonts w:ascii="Times New Roman" w:hAnsi="Times New Roman"/>
          <w:vertAlign w:val="subscript"/>
        </w:rPr>
        <w:t>БП</w:t>
      </w:r>
      <w:r w:rsidRPr="000156F4">
        <w:rPr>
          <w:rFonts w:ascii="Times New Roman" w:hAnsi="Times New Roman"/>
        </w:rPr>
        <w:t xml:space="preserve"> - 12 %) и первичной БПЭА </w:t>
      </w:r>
      <w:r w:rsidR="00F70F88">
        <w:rPr>
          <w:rFonts w:ascii="Times New Roman" w:hAnsi="Times New Roman"/>
        </w:rPr>
        <w:t>—</w:t>
      </w:r>
      <w:r w:rsidR="00F70F88" w:rsidRPr="000156F4">
        <w:rPr>
          <w:rFonts w:ascii="Times New Roman" w:hAnsi="Times New Roman"/>
        </w:rPr>
        <w:t xml:space="preserve"> </w:t>
      </w:r>
      <w:r w:rsidRPr="000156F4">
        <w:rPr>
          <w:rFonts w:ascii="Times New Roman" w:hAnsi="Times New Roman"/>
        </w:rPr>
        <w:t>7% (без вторичной ФЖ/ЖТ</w:t>
      </w:r>
      <w:r w:rsidRPr="000156F4">
        <w:rPr>
          <w:rFonts w:ascii="Times New Roman" w:hAnsi="Times New Roman"/>
          <w:vertAlign w:val="subscript"/>
        </w:rPr>
        <w:t>БП</w:t>
      </w:r>
      <w:r w:rsidRPr="000156F4">
        <w:rPr>
          <w:rFonts w:ascii="Times New Roman" w:hAnsi="Times New Roman"/>
        </w:rPr>
        <w:t xml:space="preserve"> - 14%). В исследованиях, проведённых в Норвегии с 2009 по 2013 гг., внутрибольничная первичная ФЖ/ЖТ</w:t>
      </w:r>
      <w:r w:rsidRPr="000156F4">
        <w:rPr>
          <w:rFonts w:ascii="Times New Roman" w:hAnsi="Times New Roman"/>
          <w:vertAlign w:val="subscript"/>
        </w:rPr>
        <w:t>БП</w:t>
      </w:r>
      <w:r w:rsidRPr="000156F4">
        <w:rPr>
          <w:rFonts w:ascii="Times New Roman" w:hAnsi="Times New Roman"/>
        </w:rPr>
        <w:t xml:space="preserve"> была зарегистрирована у 27–32% больных, асистолия — 19–23%, ЭМД </w:t>
      </w:r>
      <w:r w:rsidR="00F70F88">
        <w:rPr>
          <w:rFonts w:ascii="Times New Roman" w:hAnsi="Times New Roman"/>
        </w:rPr>
        <w:t>—</w:t>
      </w:r>
      <w:r w:rsidR="00F70F88" w:rsidRPr="000156F4">
        <w:rPr>
          <w:rFonts w:ascii="Times New Roman" w:hAnsi="Times New Roman"/>
        </w:rPr>
        <w:t xml:space="preserve"> </w:t>
      </w:r>
      <w:r w:rsidRPr="000156F4">
        <w:rPr>
          <w:rFonts w:ascii="Times New Roman" w:hAnsi="Times New Roman"/>
        </w:rPr>
        <w:t>48%. Выживаемость пациентов с ФЖ/ЖТ</w:t>
      </w:r>
      <w:r w:rsidRPr="000156F4">
        <w:rPr>
          <w:rFonts w:ascii="Times New Roman" w:hAnsi="Times New Roman"/>
          <w:vertAlign w:val="subscript"/>
        </w:rPr>
        <w:t>БП</w:t>
      </w:r>
      <w:r w:rsidRPr="000156F4">
        <w:rPr>
          <w:rFonts w:ascii="Times New Roman" w:hAnsi="Times New Roman"/>
        </w:rPr>
        <w:t xml:space="preserve"> составила 53 % и у пациентов с кардиальной патологией — 61%; выживаемость при развитии асистолии </w:t>
      </w:r>
      <w:r w:rsidR="00F70F88">
        <w:rPr>
          <w:rFonts w:ascii="Times New Roman" w:hAnsi="Times New Roman"/>
        </w:rPr>
        <w:t>—</w:t>
      </w:r>
      <w:r w:rsidR="00F70F88" w:rsidRPr="000156F4">
        <w:rPr>
          <w:rFonts w:ascii="Times New Roman" w:hAnsi="Times New Roman"/>
        </w:rPr>
        <w:t xml:space="preserve"> </w:t>
      </w:r>
      <w:r w:rsidRPr="000156F4">
        <w:rPr>
          <w:rFonts w:ascii="Times New Roman" w:hAnsi="Times New Roman"/>
        </w:rPr>
        <w:t xml:space="preserve">17 %, БПЭА </w:t>
      </w:r>
      <w:r w:rsidR="00F70F88">
        <w:rPr>
          <w:rFonts w:ascii="Times New Roman" w:hAnsi="Times New Roman"/>
        </w:rPr>
        <w:t>—</w:t>
      </w:r>
      <w:r w:rsidR="00F70F88" w:rsidRPr="000156F4">
        <w:rPr>
          <w:rFonts w:ascii="Times New Roman" w:hAnsi="Times New Roman"/>
        </w:rPr>
        <w:t xml:space="preserve"> </w:t>
      </w:r>
      <w:r w:rsidRPr="000156F4">
        <w:rPr>
          <w:rFonts w:ascii="Times New Roman" w:hAnsi="Times New Roman"/>
        </w:rPr>
        <w:t>13 % и общая выживаемость</w:t>
      </w:r>
      <w:r w:rsidR="00F70F88" w:rsidRPr="000156F4">
        <w:rPr>
          <w:rFonts w:ascii="Times New Roman" w:hAnsi="Times New Roman"/>
        </w:rPr>
        <w:t xml:space="preserve"> </w:t>
      </w:r>
      <w:r w:rsidRPr="000156F4">
        <w:rPr>
          <w:rFonts w:ascii="Times New Roman" w:hAnsi="Times New Roman"/>
        </w:rPr>
        <w:t>25 %.</w:t>
      </w:r>
    </w:p>
    <w:p w:rsidR="00593C2B" w:rsidRPr="000156F4" w:rsidRDefault="00593C2B" w:rsidP="00257E0A">
      <w:pPr>
        <w:pStyle w:val="12"/>
        <w:widowControl w:val="0"/>
        <w:tabs>
          <w:tab w:val="left" w:pos="993"/>
        </w:tabs>
        <w:spacing w:line="360" w:lineRule="auto"/>
        <w:ind w:left="0" w:right="-1" w:firstLine="709"/>
        <w:jc w:val="both"/>
        <w:rPr>
          <w:rFonts w:ascii="Times New Roman" w:hAnsi="Times New Roman"/>
        </w:rPr>
      </w:pPr>
      <w:r w:rsidRPr="000156F4">
        <w:rPr>
          <w:rFonts w:ascii="Times New Roman" w:hAnsi="Times New Roman"/>
        </w:rPr>
        <w:t>Таким образом, как внебольничная, так и госпитальная ВОК, вызванная первичной ФЖ/ЖТ</w:t>
      </w:r>
      <w:r w:rsidRPr="000156F4">
        <w:rPr>
          <w:rFonts w:ascii="Times New Roman" w:hAnsi="Times New Roman"/>
          <w:vertAlign w:val="subscript"/>
        </w:rPr>
        <w:t>БП</w:t>
      </w:r>
      <w:r w:rsidRPr="000156F4">
        <w:rPr>
          <w:rFonts w:ascii="Times New Roman" w:hAnsi="Times New Roman"/>
        </w:rPr>
        <w:t>, в отличие от ВОК, вызванной первичной асистолией и БПЭА, характеризуется значительно большей выживаемостью.</w:t>
      </w:r>
    </w:p>
    <w:p w:rsidR="00593C2B" w:rsidRPr="000156F4" w:rsidRDefault="00593C2B" w:rsidP="00257E0A">
      <w:pPr>
        <w:tabs>
          <w:tab w:val="left" w:pos="993"/>
        </w:tabs>
        <w:spacing w:line="360" w:lineRule="auto"/>
        <w:ind w:right="-1" w:firstLine="709"/>
        <w:jc w:val="both"/>
        <w:rPr>
          <w:rFonts w:ascii="Times New Roman" w:hAnsi="Times New Roman"/>
        </w:rPr>
      </w:pPr>
    </w:p>
    <w:p w:rsidR="00593C2B" w:rsidRPr="003672E7" w:rsidRDefault="00593C2B" w:rsidP="003B0A93">
      <w:pPr>
        <w:pStyle w:val="12"/>
        <w:tabs>
          <w:tab w:val="left" w:pos="993"/>
          <w:tab w:val="left" w:pos="1134"/>
        </w:tabs>
        <w:spacing w:line="360" w:lineRule="auto"/>
        <w:ind w:left="0" w:right="-1" w:firstLine="567"/>
        <w:jc w:val="both"/>
        <w:rPr>
          <w:rFonts w:ascii="Times New Roman" w:hAnsi="Times New Roman"/>
        </w:rPr>
      </w:pPr>
      <w:r w:rsidRPr="003672E7">
        <w:rPr>
          <w:rFonts w:ascii="Times New Roman" w:hAnsi="Times New Roman"/>
          <w:b/>
        </w:rPr>
        <w:t xml:space="preserve">1.4 </w:t>
      </w:r>
      <w:r w:rsidRPr="003672E7">
        <w:rPr>
          <w:rFonts w:ascii="Times New Roman" w:hAnsi="Times New Roman"/>
          <w:b/>
          <w:u w:val="single"/>
        </w:rPr>
        <w:t>Кодирование по МКБ 10</w:t>
      </w:r>
    </w:p>
    <w:p w:rsidR="00593C2B" w:rsidRPr="003672E7" w:rsidRDefault="009B437F" w:rsidP="003B0A93">
      <w:pPr>
        <w:pStyle w:val="Text05"/>
        <w:tabs>
          <w:tab w:val="left" w:pos="993"/>
        </w:tabs>
        <w:spacing w:before="0" w:after="0" w:line="360" w:lineRule="auto"/>
        <w:ind w:right="-1" w:firstLine="567"/>
        <w:rPr>
          <w:b/>
          <w:color w:val="auto"/>
          <w:sz w:val="24"/>
          <w:szCs w:val="24"/>
        </w:rPr>
      </w:pPr>
      <w:hyperlink r:id="rId11" w:history="1">
        <w:r w:rsidR="00593C2B" w:rsidRPr="003672E7">
          <w:rPr>
            <w:rStyle w:val="a3"/>
            <w:b/>
            <w:bCs/>
            <w:color w:val="auto"/>
            <w:sz w:val="24"/>
            <w:szCs w:val="24"/>
            <w:u w:val="none"/>
          </w:rPr>
          <w:t>Остановка сердца</w:t>
        </w:r>
      </w:hyperlink>
      <w:r w:rsidR="00593C2B" w:rsidRPr="003672E7">
        <w:rPr>
          <w:b/>
          <w:color w:val="auto"/>
          <w:sz w:val="24"/>
          <w:szCs w:val="24"/>
        </w:rPr>
        <w:t xml:space="preserve"> (</w:t>
      </w:r>
      <w:r w:rsidR="00593C2B" w:rsidRPr="003672E7">
        <w:rPr>
          <w:b/>
          <w:bCs/>
          <w:color w:val="auto"/>
          <w:sz w:val="24"/>
          <w:szCs w:val="24"/>
          <w:lang w:val="en-US"/>
        </w:rPr>
        <w:t>I</w:t>
      </w:r>
      <w:r w:rsidR="00593C2B" w:rsidRPr="003672E7">
        <w:rPr>
          <w:b/>
          <w:bCs/>
          <w:color w:val="auto"/>
          <w:sz w:val="24"/>
          <w:szCs w:val="24"/>
        </w:rPr>
        <w:t>46</w:t>
      </w:r>
      <w:r w:rsidR="00593C2B" w:rsidRPr="003672E7">
        <w:rPr>
          <w:b/>
          <w:color w:val="auto"/>
          <w:sz w:val="24"/>
          <w:szCs w:val="24"/>
        </w:rPr>
        <w:t>):</w:t>
      </w:r>
    </w:p>
    <w:p w:rsidR="00593C2B" w:rsidRPr="003672E7" w:rsidRDefault="00593C2B" w:rsidP="003B0A93">
      <w:pPr>
        <w:pStyle w:val="Text05"/>
        <w:tabs>
          <w:tab w:val="left" w:pos="993"/>
        </w:tabs>
        <w:spacing w:before="0" w:after="0" w:line="360" w:lineRule="auto"/>
        <w:ind w:right="-1" w:firstLine="567"/>
        <w:rPr>
          <w:color w:val="auto"/>
          <w:sz w:val="24"/>
          <w:szCs w:val="24"/>
        </w:rPr>
      </w:pPr>
      <w:r w:rsidRPr="003672E7">
        <w:rPr>
          <w:b/>
          <w:color w:val="auto"/>
          <w:sz w:val="24"/>
          <w:szCs w:val="24"/>
          <w:lang w:val="en-US"/>
        </w:rPr>
        <w:t>I</w:t>
      </w:r>
      <w:r w:rsidRPr="003672E7">
        <w:rPr>
          <w:b/>
          <w:color w:val="auto"/>
          <w:sz w:val="24"/>
          <w:szCs w:val="24"/>
        </w:rPr>
        <w:t xml:space="preserve"> 46.0</w:t>
      </w:r>
      <w:r w:rsidRPr="003672E7">
        <w:rPr>
          <w:color w:val="auto"/>
          <w:sz w:val="24"/>
          <w:szCs w:val="24"/>
        </w:rPr>
        <w:t xml:space="preserve"> </w:t>
      </w:r>
      <w:r w:rsidRPr="003672E7">
        <w:rPr>
          <w:bCs/>
          <w:color w:val="auto"/>
          <w:sz w:val="24"/>
          <w:szCs w:val="24"/>
        </w:rPr>
        <w:t>Остановка сердца с успешным восстановлением сердечной деятельности</w:t>
      </w:r>
      <w:r w:rsidR="007F3878" w:rsidRPr="003672E7">
        <w:rPr>
          <w:bCs/>
          <w:color w:val="auto"/>
          <w:sz w:val="24"/>
          <w:szCs w:val="24"/>
        </w:rPr>
        <w:t>.</w:t>
      </w:r>
    </w:p>
    <w:p w:rsidR="00593C2B" w:rsidRPr="003672E7" w:rsidRDefault="00593C2B" w:rsidP="003B0A93">
      <w:pPr>
        <w:pStyle w:val="Text05"/>
        <w:tabs>
          <w:tab w:val="left" w:pos="993"/>
        </w:tabs>
        <w:spacing w:before="0" w:after="0" w:line="360" w:lineRule="auto"/>
        <w:ind w:right="-1" w:firstLine="567"/>
        <w:rPr>
          <w:color w:val="auto"/>
          <w:sz w:val="24"/>
          <w:szCs w:val="24"/>
        </w:rPr>
      </w:pPr>
      <w:r w:rsidRPr="003672E7">
        <w:rPr>
          <w:b/>
          <w:color w:val="auto"/>
          <w:sz w:val="24"/>
          <w:szCs w:val="24"/>
          <w:lang w:val="en-US"/>
        </w:rPr>
        <w:t>I</w:t>
      </w:r>
      <w:r w:rsidRPr="003672E7">
        <w:rPr>
          <w:b/>
          <w:color w:val="auto"/>
          <w:sz w:val="24"/>
          <w:szCs w:val="24"/>
        </w:rPr>
        <w:t xml:space="preserve"> 46.1</w:t>
      </w:r>
      <w:r w:rsidRPr="003672E7">
        <w:rPr>
          <w:color w:val="auto"/>
          <w:sz w:val="24"/>
          <w:szCs w:val="24"/>
        </w:rPr>
        <w:t xml:space="preserve"> </w:t>
      </w:r>
      <w:r w:rsidRPr="003672E7">
        <w:rPr>
          <w:bCs/>
          <w:color w:val="auto"/>
          <w:sz w:val="24"/>
          <w:szCs w:val="24"/>
        </w:rPr>
        <w:t>Внезапная сердечная смерть, так описанная</w:t>
      </w:r>
      <w:r w:rsidR="007F3878" w:rsidRPr="003672E7">
        <w:rPr>
          <w:bCs/>
          <w:color w:val="auto"/>
          <w:sz w:val="24"/>
          <w:szCs w:val="24"/>
        </w:rPr>
        <w:t>.</w:t>
      </w:r>
    </w:p>
    <w:p w:rsidR="00593C2B" w:rsidRPr="003672E7" w:rsidRDefault="00593C2B" w:rsidP="003B0A93">
      <w:pPr>
        <w:pStyle w:val="Text05"/>
        <w:tabs>
          <w:tab w:val="left" w:pos="993"/>
        </w:tabs>
        <w:spacing w:before="0" w:after="0" w:line="360" w:lineRule="auto"/>
        <w:ind w:right="-1" w:firstLine="567"/>
        <w:rPr>
          <w:bCs/>
          <w:color w:val="auto"/>
          <w:sz w:val="24"/>
          <w:szCs w:val="24"/>
        </w:rPr>
      </w:pPr>
      <w:r w:rsidRPr="003672E7">
        <w:rPr>
          <w:b/>
          <w:color w:val="auto"/>
          <w:sz w:val="24"/>
          <w:szCs w:val="24"/>
          <w:lang w:val="en-US"/>
        </w:rPr>
        <w:t>I</w:t>
      </w:r>
      <w:r w:rsidRPr="003672E7">
        <w:rPr>
          <w:b/>
          <w:color w:val="auto"/>
          <w:sz w:val="24"/>
          <w:szCs w:val="24"/>
        </w:rPr>
        <w:t xml:space="preserve"> 46.2</w:t>
      </w:r>
      <w:r w:rsidRPr="003672E7">
        <w:rPr>
          <w:color w:val="auto"/>
          <w:sz w:val="24"/>
          <w:szCs w:val="24"/>
        </w:rPr>
        <w:t xml:space="preserve"> </w:t>
      </w:r>
      <w:r w:rsidRPr="003672E7">
        <w:rPr>
          <w:bCs/>
          <w:color w:val="auto"/>
          <w:sz w:val="24"/>
          <w:szCs w:val="24"/>
        </w:rPr>
        <w:t>Остановка сердца неуточненная</w:t>
      </w:r>
      <w:r w:rsidR="007F3878" w:rsidRPr="003672E7">
        <w:rPr>
          <w:bCs/>
          <w:color w:val="auto"/>
          <w:sz w:val="24"/>
          <w:szCs w:val="24"/>
        </w:rPr>
        <w:t>.</w:t>
      </w:r>
    </w:p>
    <w:p w:rsidR="006D528F" w:rsidRPr="003672E7" w:rsidRDefault="006D528F" w:rsidP="003B0A93">
      <w:pPr>
        <w:pStyle w:val="Text05"/>
        <w:tabs>
          <w:tab w:val="left" w:pos="993"/>
        </w:tabs>
        <w:spacing w:before="0" w:after="0" w:line="360" w:lineRule="auto"/>
        <w:ind w:right="-1" w:firstLine="567"/>
        <w:rPr>
          <w:b/>
          <w:bCs/>
          <w:color w:val="auto"/>
          <w:sz w:val="24"/>
          <w:szCs w:val="24"/>
        </w:rPr>
      </w:pPr>
      <w:r w:rsidRPr="003672E7">
        <w:rPr>
          <w:b/>
          <w:bCs/>
          <w:color w:val="auto"/>
          <w:sz w:val="24"/>
          <w:szCs w:val="24"/>
        </w:rPr>
        <w:t>Болезни нервной системы (</w:t>
      </w:r>
      <w:r w:rsidRPr="003672E7">
        <w:rPr>
          <w:b/>
          <w:bCs/>
          <w:color w:val="auto"/>
          <w:sz w:val="24"/>
          <w:szCs w:val="24"/>
          <w:lang w:val="en-US"/>
        </w:rPr>
        <w:t>G</w:t>
      </w:r>
      <w:r w:rsidRPr="003672E7">
        <w:rPr>
          <w:b/>
          <w:bCs/>
          <w:color w:val="auto"/>
          <w:sz w:val="24"/>
          <w:szCs w:val="24"/>
        </w:rPr>
        <w:t>00-</w:t>
      </w:r>
      <w:r w:rsidRPr="003672E7">
        <w:rPr>
          <w:b/>
          <w:bCs/>
          <w:color w:val="auto"/>
          <w:sz w:val="24"/>
          <w:szCs w:val="24"/>
          <w:lang w:val="en-US"/>
        </w:rPr>
        <w:t>G</w:t>
      </w:r>
      <w:r w:rsidRPr="003672E7">
        <w:rPr>
          <w:b/>
          <w:bCs/>
          <w:color w:val="auto"/>
          <w:sz w:val="24"/>
          <w:szCs w:val="24"/>
        </w:rPr>
        <w:t>99):</w:t>
      </w:r>
    </w:p>
    <w:p w:rsidR="006D528F" w:rsidRPr="006D528F" w:rsidRDefault="006D528F" w:rsidP="003B0A93">
      <w:pPr>
        <w:pStyle w:val="Text05"/>
        <w:tabs>
          <w:tab w:val="left" w:pos="993"/>
        </w:tabs>
        <w:spacing w:before="0" w:after="0" w:line="360" w:lineRule="auto"/>
        <w:ind w:right="-1" w:firstLine="567"/>
        <w:rPr>
          <w:color w:val="auto"/>
          <w:sz w:val="24"/>
          <w:szCs w:val="24"/>
          <w:u w:val="single"/>
        </w:rPr>
      </w:pPr>
      <w:r w:rsidRPr="003672E7">
        <w:rPr>
          <w:b/>
          <w:bCs/>
          <w:color w:val="auto"/>
          <w:sz w:val="24"/>
          <w:szCs w:val="24"/>
          <w:lang w:val="en-US"/>
        </w:rPr>
        <w:t>G</w:t>
      </w:r>
      <w:r w:rsidRPr="003672E7">
        <w:rPr>
          <w:b/>
          <w:bCs/>
          <w:color w:val="auto"/>
          <w:sz w:val="24"/>
          <w:szCs w:val="24"/>
        </w:rPr>
        <w:t>93.1</w:t>
      </w:r>
      <w:r w:rsidRPr="003672E7">
        <w:rPr>
          <w:bCs/>
          <w:color w:val="auto"/>
          <w:sz w:val="24"/>
          <w:szCs w:val="24"/>
        </w:rPr>
        <w:t xml:space="preserve"> </w:t>
      </w:r>
      <w:r w:rsidRPr="003672E7">
        <w:rPr>
          <w:color w:val="auto"/>
          <w:sz w:val="24"/>
          <w:szCs w:val="24"/>
          <w:shd w:val="clear" w:color="auto" w:fill="FAFAFA"/>
        </w:rPr>
        <w:t xml:space="preserve">Аноксическое поражение головного мозга, не классифицированное в других </w:t>
      </w:r>
      <w:r w:rsidRPr="003672E7">
        <w:rPr>
          <w:color w:val="auto"/>
          <w:sz w:val="24"/>
          <w:szCs w:val="24"/>
          <w:shd w:val="clear" w:color="auto" w:fill="FAFAFA"/>
        </w:rPr>
        <w:lastRenderedPageBreak/>
        <w:t>рубриках</w:t>
      </w:r>
    </w:p>
    <w:p w:rsidR="006D528F" w:rsidRPr="006D528F" w:rsidRDefault="006D528F" w:rsidP="00257E0A">
      <w:pPr>
        <w:pStyle w:val="Text05"/>
        <w:tabs>
          <w:tab w:val="left" w:pos="993"/>
        </w:tabs>
        <w:spacing w:before="0" w:after="0" w:line="360" w:lineRule="auto"/>
        <w:ind w:right="-1" w:firstLine="709"/>
        <w:rPr>
          <w:b/>
          <w:bCs/>
          <w:color w:val="auto"/>
          <w:sz w:val="24"/>
          <w:szCs w:val="24"/>
        </w:rPr>
      </w:pPr>
    </w:p>
    <w:p w:rsidR="00593C2B" w:rsidRPr="005F71E9" w:rsidRDefault="00593C2B" w:rsidP="00257E0A">
      <w:pPr>
        <w:pStyle w:val="12"/>
        <w:numPr>
          <w:ilvl w:val="1"/>
          <w:numId w:val="6"/>
        </w:numPr>
        <w:spacing w:line="360" w:lineRule="auto"/>
        <w:ind w:left="0" w:right="-1" w:firstLine="709"/>
        <w:jc w:val="both"/>
        <w:rPr>
          <w:rFonts w:ascii="Times New Roman" w:hAnsi="Times New Roman"/>
          <w:u w:val="single"/>
        </w:rPr>
      </w:pPr>
      <w:r w:rsidRPr="005F71E9">
        <w:rPr>
          <w:rFonts w:ascii="Times New Roman" w:hAnsi="Times New Roman"/>
          <w:b/>
          <w:u w:val="single"/>
        </w:rPr>
        <w:t>Классификация</w:t>
      </w:r>
    </w:p>
    <w:p w:rsidR="00593C2B" w:rsidRPr="00F70F88" w:rsidRDefault="00593C2B" w:rsidP="00257E0A">
      <w:pPr>
        <w:pStyle w:val="12"/>
        <w:tabs>
          <w:tab w:val="left" w:pos="851"/>
          <w:tab w:val="left" w:pos="993"/>
        </w:tabs>
        <w:spacing w:line="360" w:lineRule="auto"/>
        <w:ind w:left="0" w:right="-1" w:firstLine="709"/>
        <w:jc w:val="both"/>
        <w:rPr>
          <w:rFonts w:ascii="Times New Roman" w:hAnsi="Times New Roman"/>
          <w:b/>
          <w:color w:val="000000"/>
        </w:rPr>
      </w:pPr>
      <w:r w:rsidRPr="000156F4">
        <w:rPr>
          <w:rFonts w:ascii="Times New Roman" w:hAnsi="Times New Roman"/>
          <w:b/>
          <w:color w:val="000000"/>
        </w:rPr>
        <w:t xml:space="preserve">По </w:t>
      </w:r>
      <w:r w:rsidR="007F3878">
        <w:rPr>
          <w:rFonts w:ascii="Times New Roman" w:hAnsi="Times New Roman"/>
          <w:b/>
          <w:color w:val="000000"/>
        </w:rPr>
        <w:t>условиям</w:t>
      </w:r>
      <w:r w:rsidR="007F3878" w:rsidRPr="000156F4">
        <w:rPr>
          <w:rFonts w:ascii="Times New Roman" w:hAnsi="Times New Roman"/>
          <w:b/>
          <w:color w:val="000000"/>
        </w:rPr>
        <w:t xml:space="preserve"> </w:t>
      </w:r>
      <w:r w:rsidRPr="000156F4">
        <w:rPr>
          <w:rFonts w:ascii="Times New Roman" w:hAnsi="Times New Roman"/>
          <w:b/>
          <w:color w:val="000000"/>
        </w:rPr>
        <w:t>развития</w:t>
      </w:r>
    </w:p>
    <w:p w:rsidR="00593C2B" w:rsidRPr="000156F4" w:rsidRDefault="00593C2B" w:rsidP="00257E0A">
      <w:pPr>
        <w:pStyle w:val="12"/>
        <w:numPr>
          <w:ilvl w:val="0"/>
          <w:numId w:val="16"/>
        </w:numPr>
        <w:tabs>
          <w:tab w:val="clear" w:pos="1647"/>
        </w:tabs>
        <w:spacing w:line="360" w:lineRule="auto"/>
        <w:ind w:left="0" w:right="-1" w:firstLine="709"/>
        <w:jc w:val="both"/>
        <w:rPr>
          <w:rFonts w:ascii="Times New Roman" w:hAnsi="Times New Roman"/>
          <w:color w:val="000000"/>
        </w:rPr>
      </w:pPr>
      <w:r w:rsidRPr="000156F4">
        <w:rPr>
          <w:rFonts w:ascii="Times New Roman" w:hAnsi="Times New Roman"/>
          <w:color w:val="000000"/>
        </w:rPr>
        <w:t>Внебольничная ВОК</w:t>
      </w:r>
      <w:r>
        <w:rPr>
          <w:rFonts w:ascii="Times New Roman" w:hAnsi="Times New Roman"/>
          <w:color w:val="000000"/>
        </w:rPr>
        <w:t>.</w:t>
      </w:r>
    </w:p>
    <w:p w:rsidR="00593C2B" w:rsidRPr="000156F4" w:rsidRDefault="00593C2B" w:rsidP="00257E0A">
      <w:pPr>
        <w:pStyle w:val="12"/>
        <w:numPr>
          <w:ilvl w:val="0"/>
          <w:numId w:val="16"/>
        </w:numPr>
        <w:tabs>
          <w:tab w:val="clear" w:pos="1647"/>
        </w:tabs>
        <w:spacing w:line="360" w:lineRule="auto"/>
        <w:ind w:left="0" w:right="-1" w:firstLine="709"/>
        <w:jc w:val="both"/>
        <w:rPr>
          <w:rFonts w:ascii="Times New Roman" w:hAnsi="Times New Roman"/>
          <w:color w:val="000000"/>
        </w:rPr>
      </w:pPr>
      <w:r w:rsidRPr="000156F4">
        <w:rPr>
          <w:rFonts w:ascii="Times New Roman" w:hAnsi="Times New Roman"/>
          <w:color w:val="000000"/>
        </w:rPr>
        <w:t>Госпитальная ВОК</w:t>
      </w:r>
      <w:r>
        <w:rPr>
          <w:rFonts w:ascii="Times New Roman" w:hAnsi="Times New Roman"/>
          <w:color w:val="000000"/>
        </w:rPr>
        <w:t>.</w:t>
      </w:r>
    </w:p>
    <w:p w:rsidR="00593C2B" w:rsidRPr="000156F4" w:rsidRDefault="00593C2B" w:rsidP="00257E0A">
      <w:pPr>
        <w:pStyle w:val="12"/>
        <w:tabs>
          <w:tab w:val="left" w:pos="851"/>
          <w:tab w:val="left" w:pos="993"/>
        </w:tabs>
        <w:spacing w:line="360" w:lineRule="auto"/>
        <w:ind w:left="0" w:right="-1" w:firstLine="709"/>
        <w:jc w:val="both"/>
        <w:rPr>
          <w:rFonts w:ascii="Times New Roman" w:hAnsi="Times New Roman"/>
          <w:b/>
          <w:color w:val="000000"/>
        </w:rPr>
      </w:pPr>
      <w:r w:rsidRPr="000156F4">
        <w:rPr>
          <w:rFonts w:ascii="Times New Roman" w:hAnsi="Times New Roman"/>
          <w:b/>
          <w:color w:val="000000"/>
        </w:rPr>
        <w:t>По этиологии</w:t>
      </w:r>
    </w:p>
    <w:p w:rsidR="00593C2B" w:rsidRPr="007F3878" w:rsidRDefault="00593C2B" w:rsidP="00257E0A">
      <w:pPr>
        <w:pStyle w:val="12"/>
        <w:numPr>
          <w:ilvl w:val="0"/>
          <w:numId w:val="16"/>
        </w:numPr>
        <w:tabs>
          <w:tab w:val="clear" w:pos="1647"/>
        </w:tabs>
        <w:spacing w:line="360" w:lineRule="auto"/>
        <w:ind w:left="0" w:right="-1" w:firstLine="709"/>
        <w:jc w:val="both"/>
        <w:rPr>
          <w:rFonts w:ascii="Times New Roman" w:hAnsi="Times New Roman"/>
          <w:color w:val="000000"/>
        </w:rPr>
      </w:pPr>
      <w:r w:rsidRPr="007F3878">
        <w:rPr>
          <w:rFonts w:ascii="Times New Roman" w:hAnsi="Times New Roman"/>
          <w:color w:val="000000"/>
        </w:rPr>
        <w:t>Первичная (кардиальная) ВОК.</w:t>
      </w:r>
    </w:p>
    <w:p w:rsidR="00593C2B" w:rsidRPr="007F3878" w:rsidRDefault="00593C2B" w:rsidP="00257E0A">
      <w:pPr>
        <w:pStyle w:val="12"/>
        <w:numPr>
          <w:ilvl w:val="0"/>
          <w:numId w:val="16"/>
        </w:numPr>
        <w:tabs>
          <w:tab w:val="clear" w:pos="1647"/>
        </w:tabs>
        <w:spacing w:line="360" w:lineRule="auto"/>
        <w:ind w:left="0" w:right="-1" w:firstLine="709"/>
        <w:jc w:val="both"/>
        <w:rPr>
          <w:rFonts w:ascii="Times New Roman" w:hAnsi="Times New Roman"/>
          <w:color w:val="000000"/>
        </w:rPr>
      </w:pPr>
      <w:r w:rsidRPr="007F3878">
        <w:rPr>
          <w:rFonts w:ascii="Times New Roman" w:hAnsi="Times New Roman"/>
          <w:color w:val="000000"/>
        </w:rPr>
        <w:t>Вторичная (экстракардиальная) ВОК.</w:t>
      </w:r>
    </w:p>
    <w:p w:rsidR="00593C2B" w:rsidRPr="000156F4" w:rsidRDefault="00593C2B" w:rsidP="00257E0A">
      <w:pPr>
        <w:pStyle w:val="Text06"/>
        <w:tabs>
          <w:tab w:val="left" w:pos="851"/>
          <w:tab w:val="left" w:pos="993"/>
        </w:tabs>
        <w:spacing w:before="0" w:after="0" w:line="360" w:lineRule="auto"/>
        <w:ind w:left="0" w:right="-1" w:firstLine="709"/>
        <w:rPr>
          <w:b/>
          <w:color w:val="000000"/>
          <w:sz w:val="24"/>
          <w:szCs w:val="24"/>
        </w:rPr>
      </w:pPr>
      <w:r w:rsidRPr="000156F4">
        <w:rPr>
          <w:b/>
          <w:color w:val="000000"/>
          <w:sz w:val="24"/>
          <w:szCs w:val="24"/>
        </w:rPr>
        <w:t>По патогенезу</w:t>
      </w:r>
    </w:p>
    <w:p w:rsidR="00593C2B" w:rsidRPr="007F3878" w:rsidRDefault="00F70F88" w:rsidP="00257E0A">
      <w:pPr>
        <w:pStyle w:val="12"/>
        <w:numPr>
          <w:ilvl w:val="0"/>
          <w:numId w:val="16"/>
        </w:numPr>
        <w:tabs>
          <w:tab w:val="clear" w:pos="1647"/>
        </w:tabs>
        <w:spacing w:line="360" w:lineRule="auto"/>
        <w:ind w:left="0" w:right="-1" w:firstLine="709"/>
        <w:jc w:val="both"/>
        <w:rPr>
          <w:rFonts w:ascii="Times New Roman" w:hAnsi="Times New Roman"/>
          <w:color w:val="000000"/>
        </w:rPr>
      </w:pPr>
      <w:r>
        <w:rPr>
          <w:rFonts w:ascii="Times New Roman" w:hAnsi="Times New Roman"/>
          <w:color w:val="000000"/>
        </w:rPr>
        <w:t>Сопровождающаяся ритмом</w:t>
      </w:r>
      <w:r w:rsidR="00593C2B" w:rsidRPr="007F3878">
        <w:rPr>
          <w:rFonts w:ascii="Times New Roman" w:hAnsi="Times New Roman"/>
          <w:color w:val="000000"/>
        </w:rPr>
        <w:t>, подлежащи</w:t>
      </w:r>
      <w:r>
        <w:rPr>
          <w:rFonts w:ascii="Times New Roman" w:hAnsi="Times New Roman"/>
          <w:color w:val="000000"/>
        </w:rPr>
        <w:t>м</w:t>
      </w:r>
      <w:r w:rsidR="00593C2B" w:rsidRPr="007F3878">
        <w:rPr>
          <w:rFonts w:ascii="Times New Roman" w:hAnsi="Times New Roman"/>
          <w:color w:val="000000"/>
        </w:rPr>
        <w:t xml:space="preserve"> дефибрилляции (shockable): фибрилляция желудочков (ФЖ) и желудочковая тахикардия с широкими комплексами (ЖТ без пульса, ЖТ</w:t>
      </w:r>
      <w:r w:rsidR="00593C2B" w:rsidRPr="004C24AB">
        <w:rPr>
          <w:rFonts w:ascii="Times New Roman" w:hAnsi="Times New Roman"/>
          <w:color w:val="000000"/>
          <w:vertAlign w:val="subscript"/>
        </w:rPr>
        <w:t>БП</w:t>
      </w:r>
      <w:r w:rsidR="00593C2B" w:rsidRPr="007F3878">
        <w:rPr>
          <w:rFonts w:ascii="Times New Roman" w:hAnsi="Times New Roman"/>
          <w:color w:val="000000"/>
        </w:rPr>
        <w:t>).</w:t>
      </w:r>
    </w:p>
    <w:p w:rsidR="00593C2B" w:rsidRPr="007F3878" w:rsidRDefault="00F70F88" w:rsidP="00257E0A">
      <w:pPr>
        <w:pStyle w:val="12"/>
        <w:numPr>
          <w:ilvl w:val="0"/>
          <w:numId w:val="16"/>
        </w:numPr>
        <w:tabs>
          <w:tab w:val="clear" w:pos="1647"/>
        </w:tabs>
        <w:spacing w:line="360" w:lineRule="auto"/>
        <w:ind w:left="0" w:right="-1" w:firstLine="709"/>
        <w:jc w:val="both"/>
        <w:rPr>
          <w:rFonts w:ascii="Times New Roman" w:hAnsi="Times New Roman"/>
          <w:color w:val="000000"/>
        </w:rPr>
      </w:pPr>
      <w:r>
        <w:rPr>
          <w:rFonts w:ascii="Times New Roman" w:hAnsi="Times New Roman"/>
          <w:color w:val="000000"/>
        </w:rPr>
        <w:t>Сопровождающаяся р</w:t>
      </w:r>
      <w:r w:rsidR="00593C2B" w:rsidRPr="007F3878">
        <w:rPr>
          <w:rFonts w:ascii="Times New Roman" w:hAnsi="Times New Roman"/>
          <w:color w:val="000000"/>
        </w:rPr>
        <w:t>итм</w:t>
      </w:r>
      <w:r>
        <w:rPr>
          <w:rFonts w:ascii="Times New Roman" w:hAnsi="Times New Roman"/>
          <w:color w:val="000000"/>
        </w:rPr>
        <w:t>ом</w:t>
      </w:r>
      <w:r w:rsidR="00593C2B" w:rsidRPr="007F3878">
        <w:rPr>
          <w:rFonts w:ascii="Times New Roman" w:hAnsi="Times New Roman"/>
          <w:color w:val="000000"/>
        </w:rPr>
        <w:t>, не подлежащи</w:t>
      </w:r>
      <w:r>
        <w:rPr>
          <w:rFonts w:ascii="Times New Roman" w:hAnsi="Times New Roman"/>
          <w:color w:val="000000"/>
        </w:rPr>
        <w:t>м</w:t>
      </w:r>
      <w:r w:rsidR="00593C2B" w:rsidRPr="007F3878">
        <w:rPr>
          <w:rFonts w:ascii="Times New Roman" w:hAnsi="Times New Roman"/>
          <w:color w:val="000000"/>
        </w:rPr>
        <w:t xml:space="preserve"> дефибрилляции (non-shockable): асистолия и беспульсовая электрическая активность.</w:t>
      </w:r>
    </w:p>
    <w:p w:rsidR="00593C2B" w:rsidRPr="000156F4" w:rsidRDefault="00593C2B" w:rsidP="00257E0A">
      <w:pPr>
        <w:pStyle w:val="Text06"/>
        <w:tabs>
          <w:tab w:val="left" w:pos="993"/>
        </w:tabs>
        <w:spacing w:before="0" w:after="0" w:line="360" w:lineRule="auto"/>
        <w:ind w:left="0" w:right="-1" w:firstLine="709"/>
        <w:rPr>
          <w:color w:val="000000"/>
          <w:sz w:val="24"/>
          <w:szCs w:val="24"/>
        </w:rPr>
      </w:pPr>
    </w:p>
    <w:p w:rsidR="00593C2B" w:rsidRPr="00D9254B" w:rsidRDefault="00593C2B" w:rsidP="00257E0A">
      <w:pPr>
        <w:pStyle w:val="12"/>
        <w:numPr>
          <w:ilvl w:val="0"/>
          <w:numId w:val="2"/>
        </w:numPr>
        <w:tabs>
          <w:tab w:val="left" w:pos="600"/>
        </w:tabs>
        <w:spacing w:line="360" w:lineRule="auto"/>
        <w:ind w:left="0" w:right="-1" w:firstLine="709"/>
        <w:jc w:val="both"/>
        <w:rPr>
          <w:rFonts w:ascii="Times New Roman" w:hAnsi="Times New Roman"/>
          <w:u w:val="single"/>
        </w:rPr>
      </w:pPr>
      <w:r w:rsidRPr="005C499C">
        <w:rPr>
          <w:rFonts w:ascii="Times New Roman" w:hAnsi="Times New Roman"/>
          <w:b/>
          <w:u w:val="single"/>
        </w:rPr>
        <w:t>Диагностика ВОК</w:t>
      </w:r>
    </w:p>
    <w:p w:rsidR="00593C2B" w:rsidRPr="004C24AB" w:rsidRDefault="007F3878" w:rsidP="00257E0A">
      <w:pPr>
        <w:pStyle w:val="a5"/>
        <w:widowControl w:val="0"/>
        <w:tabs>
          <w:tab w:val="left" w:pos="993"/>
        </w:tabs>
        <w:spacing w:before="0" w:beforeAutospacing="0" w:after="0" w:afterAutospacing="0" w:line="360" w:lineRule="auto"/>
        <w:ind w:right="-1" w:firstLine="709"/>
        <w:jc w:val="both"/>
      </w:pPr>
      <w:r w:rsidRPr="004C24AB">
        <w:t>Выделяют следующие клинические признаки ВОК:</w:t>
      </w:r>
    </w:p>
    <w:p w:rsidR="00593C2B" w:rsidRPr="000156F4" w:rsidRDefault="00593C2B" w:rsidP="00257E0A">
      <w:pPr>
        <w:pStyle w:val="a5"/>
        <w:widowControl w:val="0"/>
        <w:numPr>
          <w:ilvl w:val="0"/>
          <w:numId w:val="7"/>
        </w:numPr>
        <w:tabs>
          <w:tab w:val="clear" w:pos="927"/>
        </w:tabs>
        <w:spacing w:before="0" w:beforeAutospacing="0" w:after="0" w:afterAutospacing="0" w:line="360" w:lineRule="auto"/>
        <w:ind w:left="0" w:right="-1" w:firstLine="709"/>
        <w:jc w:val="both"/>
      </w:pPr>
      <w:r w:rsidRPr="000156F4">
        <w:t>Отсутствие сознания.</w:t>
      </w:r>
    </w:p>
    <w:p w:rsidR="00593C2B" w:rsidRPr="000156F4" w:rsidRDefault="00593C2B" w:rsidP="00257E0A">
      <w:pPr>
        <w:pStyle w:val="a5"/>
        <w:widowControl w:val="0"/>
        <w:numPr>
          <w:ilvl w:val="0"/>
          <w:numId w:val="7"/>
        </w:numPr>
        <w:tabs>
          <w:tab w:val="clear" w:pos="927"/>
        </w:tabs>
        <w:spacing w:before="0" w:beforeAutospacing="0" w:after="0" w:afterAutospacing="0" w:line="360" w:lineRule="auto"/>
        <w:ind w:left="0" w:right="-1" w:firstLine="709"/>
        <w:jc w:val="both"/>
      </w:pPr>
      <w:r w:rsidRPr="000156F4">
        <w:t>Отсутствие адекватного дыхания или агональное дыхание (гаспинг).</w:t>
      </w:r>
    </w:p>
    <w:p w:rsidR="00593C2B" w:rsidRPr="000156F4" w:rsidRDefault="00593C2B" w:rsidP="00257E0A">
      <w:pPr>
        <w:pStyle w:val="a5"/>
        <w:widowControl w:val="0"/>
        <w:numPr>
          <w:ilvl w:val="0"/>
          <w:numId w:val="7"/>
        </w:numPr>
        <w:tabs>
          <w:tab w:val="clear" w:pos="927"/>
        </w:tabs>
        <w:spacing w:before="0" w:beforeAutospacing="0" w:after="0" w:afterAutospacing="0" w:line="360" w:lineRule="auto"/>
        <w:ind w:left="0" w:right="-1" w:firstLine="709"/>
        <w:jc w:val="both"/>
      </w:pPr>
      <w:r w:rsidRPr="000156F4">
        <w:t>Отсутствие пульса на сонной артерии (</w:t>
      </w:r>
      <w:r w:rsidR="007F3878" w:rsidRPr="000156F4">
        <w:t>оцен</w:t>
      </w:r>
      <w:r w:rsidR="007F3878">
        <w:t>ивается</w:t>
      </w:r>
      <w:r w:rsidR="007F3878" w:rsidRPr="000156F4">
        <w:t xml:space="preserve"> </w:t>
      </w:r>
      <w:r w:rsidRPr="000156F4">
        <w:t>только медицинскими работниками вместе с проверкой дыхания, не более 10 секунд).</w:t>
      </w:r>
    </w:p>
    <w:p w:rsidR="00F70F88" w:rsidRDefault="00F70F88" w:rsidP="00257E0A">
      <w:pPr>
        <w:pStyle w:val="12"/>
        <w:tabs>
          <w:tab w:val="left" w:pos="993"/>
        </w:tabs>
        <w:spacing w:line="360" w:lineRule="auto"/>
        <w:ind w:left="0" w:right="-1" w:firstLine="709"/>
        <w:jc w:val="both"/>
        <w:rPr>
          <w:rFonts w:ascii="Times New Roman" w:hAnsi="Times New Roman"/>
          <w:b/>
        </w:rPr>
      </w:pPr>
    </w:p>
    <w:p w:rsidR="00593C2B" w:rsidRPr="004C24AB" w:rsidRDefault="00F70F88" w:rsidP="00257E0A">
      <w:pPr>
        <w:pStyle w:val="12"/>
        <w:tabs>
          <w:tab w:val="left" w:pos="993"/>
        </w:tabs>
        <w:spacing w:line="360" w:lineRule="auto"/>
        <w:ind w:left="0" w:right="-1" w:firstLine="709"/>
        <w:jc w:val="both"/>
        <w:rPr>
          <w:rFonts w:ascii="Times New Roman" w:hAnsi="Times New Roman"/>
          <w:b/>
        </w:rPr>
      </w:pPr>
      <w:r>
        <w:rPr>
          <w:rFonts w:ascii="Times New Roman" w:hAnsi="Times New Roman"/>
          <w:b/>
        </w:rPr>
        <w:t xml:space="preserve">2.1. </w:t>
      </w:r>
      <w:r w:rsidR="00593C2B" w:rsidRPr="004C24AB">
        <w:rPr>
          <w:rFonts w:ascii="Times New Roman" w:hAnsi="Times New Roman"/>
          <w:b/>
        </w:rPr>
        <w:t>Алгоритм диагностики ВОК</w:t>
      </w:r>
    </w:p>
    <w:p w:rsidR="00593C2B" w:rsidRDefault="00593C2B" w:rsidP="00257E0A">
      <w:pPr>
        <w:pStyle w:val="Text06"/>
        <w:numPr>
          <w:ilvl w:val="0"/>
          <w:numId w:val="17"/>
        </w:numPr>
        <w:tabs>
          <w:tab w:val="clear" w:pos="1069"/>
        </w:tabs>
        <w:spacing w:before="0" w:after="0" w:line="360" w:lineRule="auto"/>
        <w:ind w:left="0" w:right="-1" w:firstLine="709"/>
        <w:rPr>
          <w:bCs/>
          <w:color w:val="auto"/>
          <w:sz w:val="24"/>
          <w:szCs w:val="24"/>
        </w:rPr>
      </w:pPr>
      <w:r>
        <w:rPr>
          <w:bCs/>
          <w:color w:val="auto"/>
          <w:sz w:val="24"/>
          <w:szCs w:val="24"/>
        </w:rPr>
        <w:t>У</w:t>
      </w:r>
      <w:r w:rsidRPr="000156F4">
        <w:rPr>
          <w:bCs/>
          <w:color w:val="auto"/>
          <w:sz w:val="24"/>
          <w:szCs w:val="24"/>
        </w:rPr>
        <w:t xml:space="preserve">бедиться в </w:t>
      </w:r>
      <w:r w:rsidR="005A422E">
        <w:rPr>
          <w:bCs/>
          <w:color w:val="auto"/>
          <w:sz w:val="24"/>
          <w:szCs w:val="24"/>
        </w:rPr>
        <w:t>собственной б</w:t>
      </w:r>
      <w:r w:rsidRPr="000156F4">
        <w:rPr>
          <w:bCs/>
          <w:color w:val="auto"/>
          <w:sz w:val="24"/>
          <w:szCs w:val="24"/>
        </w:rPr>
        <w:t xml:space="preserve">езопасности, </w:t>
      </w:r>
      <w:r w:rsidR="00F70F88">
        <w:rPr>
          <w:bCs/>
          <w:color w:val="auto"/>
          <w:sz w:val="24"/>
          <w:szCs w:val="24"/>
        </w:rPr>
        <w:t>отсутствии угроз</w:t>
      </w:r>
      <w:r w:rsidR="005A422E">
        <w:rPr>
          <w:bCs/>
          <w:color w:val="auto"/>
          <w:sz w:val="24"/>
          <w:szCs w:val="24"/>
        </w:rPr>
        <w:t xml:space="preserve"> для пациента и </w:t>
      </w:r>
      <w:r w:rsidRPr="000156F4">
        <w:rPr>
          <w:bCs/>
          <w:color w:val="auto"/>
          <w:sz w:val="24"/>
          <w:szCs w:val="24"/>
        </w:rPr>
        <w:t>окружающих, устранить возможные риски</w:t>
      </w:r>
      <w:r w:rsidRPr="000156F4">
        <w:rPr>
          <w:bCs/>
          <w:color w:val="000000"/>
          <w:sz w:val="24"/>
          <w:szCs w:val="24"/>
        </w:rPr>
        <w:t>.</w:t>
      </w:r>
    </w:p>
    <w:p w:rsidR="00593C2B" w:rsidRDefault="00593C2B" w:rsidP="00257E0A">
      <w:pPr>
        <w:pStyle w:val="Text06"/>
        <w:numPr>
          <w:ilvl w:val="0"/>
          <w:numId w:val="17"/>
        </w:numPr>
        <w:tabs>
          <w:tab w:val="clear" w:pos="1069"/>
        </w:tabs>
        <w:spacing w:before="0" w:after="0" w:line="360" w:lineRule="auto"/>
        <w:ind w:left="0" w:right="-1" w:firstLine="709"/>
        <w:rPr>
          <w:bCs/>
          <w:color w:val="auto"/>
          <w:sz w:val="24"/>
          <w:szCs w:val="24"/>
        </w:rPr>
      </w:pPr>
      <w:r w:rsidRPr="000156F4">
        <w:rPr>
          <w:bCs/>
          <w:color w:val="auto"/>
          <w:sz w:val="24"/>
          <w:szCs w:val="24"/>
        </w:rPr>
        <w:t>Проверить реакцию — аккуратно встряхнуть пациента за плечи и громко спросить: «Что с вами?»</w:t>
      </w:r>
    </w:p>
    <w:p w:rsidR="00593C2B" w:rsidRDefault="00593C2B" w:rsidP="00257E0A">
      <w:pPr>
        <w:pStyle w:val="Text06"/>
        <w:numPr>
          <w:ilvl w:val="0"/>
          <w:numId w:val="17"/>
        </w:numPr>
        <w:tabs>
          <w:tab w:val="clear" w:pos="1069"/>
        </w:tabs>
        <w:spacing w:before="0" w:after="0" w:line="360" w:lineRule="auto"/>
        <w:ind w:left="0" w:right="-1" w:firstLine="709"/>
        <w:rPr>
          <w:bCs/>
          <w:color w:val="auto"/>
          <w:sz w:val="24"/>
          <w:szCs w:val="24"/>
        </w:rPr>
      </w:pPr>
      <w:r w:rsidRPr="000156F4">
        <w:rPr>
          <w:bCs/>
          <w:color w:val="auto"/>
          <w:sz w:val="24"/>
          <w:szCs w:val="24"/>
        </w:rPr>
        <w:t>Если пациент не реагирует, повернуть на спину</w:t>
      </w:r>
      <w:r w:rsidR="00996F9A">
        <w:rPr>
          <w:bCs/>
          <w:color w:val="auto"/>
          <w:sz w:val="24"/>
          <w:szCs w:val="24"/>
        </w:rPr>
        <w:t xml:space="preserve"> (при необходимости)</w:t>
      </w:r>
      <w:r w:rsidRPr="000156F4">
        <w:rPr>
          <w:bCs/>
          <w:color w:val="auto"/>
          <w:sz w:val="24"/>
          <w:szCs w:val="24"/>
        </w:rPr>
        <w:t xml:space="preserve"> и открыть дыхательные пути путем запрокидывания головы и подтягивания подбородка: рукой нужно надавить на лоб, а другой рукой подтянуть подбородок. Поддерживая дыхательные пути </w:t>
      </w:r>
      <w:r w:rsidR="00F70F88">
        <w:rPr>
          <w:bCs/>
          <w:color w:val="auto"/>
          <w:sz w:val="24"/>
          <w:szCs w:val="24"/>
        </w:rPr>
        <w:t>в проходимом состоянии</w:t>
      </w:r>
      <w:r w:rsidRPr="000156F4">
        <w:rPr>
          <w:bCs/>
          <w:color w:val="auto"/>
          <w:sz w:val="24"/>
          <w:szCs w:val="24"/>
        </w:rPr>
        <w:t xml:space="preserve">, необходимо увидеть, услышать и почувствовать нормальное дыхание, </w:t>
      </w:r>
      <w:r w:rsidRPr="000C608A">
        <w:rPr>
          <w:bCs/>
          <w:color w:val="000000" w:themeColor="text1"/>
          <w:sz w:val="24"/>
          <w:szCs w:val="24"/>
        </w:rPr>
        <w:t>наблюдая за движениями грудной клетки, прислушиваясь к шуму дыхания и ощущая движение воздуха на своей щеке. Исследование продолжать не более 10 секунд.</w:t>
      </w:r>
      <w:r w:rsidR="000C608A" w:rsidRPr="000C608A">
        <w:rPr>
          <w:bCs/>
          <w:color w:val="000000" w:themeColor="text1"/>
          <w:sz w:val="24"/>
          <w:szCs w:val="24"/>
        </w:rPr>
        <w:t xml:space="preserve"> </w:t>
      </w:r>
      <w:r w:rsidR="000C608A" w:rsidRPr="000C608A">
        <w:rPr>
          <w:color w:val="000000" w:themeColor="text1"/>
          <w:sz w:val="24"/>
          <w:szCs w:val="24"/>
        </w:rPr>
        <w:t xml:space="preserve">Любые сомнения в отношении </w:t>
      </w:r>
      <w:r w:rsidR="000C608A" w:rsidRPr="000C608A">
        <w:rPr>
          <w:color w:val="000000" w:themeColor="text1"/>
          <w:sz w:val="24"/>
          <w:szCs w:val="24"/>
        </w:rPr>
        <w:lastRenderedPageBreak/>
        <w:t xml:space="preserve">адекватности дыхания решаются в пользу его </w:t>
      </w:r>
      <w:r w:rsidR="00996F9A">
        <w:rPr>
          <w:color w:val="000000" w:themeColor="text1"/>
          <w:sz w:val="24"/>
          <w:szCs w:val="24"/>
        </w:rPr>
        <w:t>отсутствия</w:t>
      </w:r>
      <w:r w:rsidR="000C608A" w:rsidRPr="000C608A">
        <w:rPr>
          <w:color w:val="000000" w:themeColor="text1"/>
          <w:sz w:val="24"/>
          <w:szCs w:val="24"/>
        </w:rPr>
        <w:t>.</w:t>
      </w:r>
    </w:p>
    <w:p w:rsidR="00593C2B" w:rsidRDefault="00593C2B" w:rsidP="00257E0A">
      <w:pPr>
        <w:pStyle w:val="Text06"/>
        <w:numPr>
          <w:ilvl w:val="0"/>
          <w:numId w:val="17"/>
        </w:numPr>
        <w:tabs>
          <w:tab w:val="clear" w:pos="1069"/>
        </w:tabs>
        <w:spacing w:before="0" w:after="0" w:line="360" w:lineRule="auto"/>
        <w:ind w:left="0" w:right="-1" w:firstLine="709"/>
        <w:rPr>
          <w:bCs/>
          <w:color w:val="auto"/>
          <w:sz w:val="24"/>
          <w:szCs w:val="24"/>
        </w:rPr>
      </w:pPr>
      <w:r w:rsidRPr="00D34893">
        <w:rPr>
          <w:bCs/>
          <w:iCs/>
          <w:color w:val="auto"/>
          <w:sz w:val="24"/>
          <w:szCs w:val="24"/>
        </w:rPr>
        <w:t>Принять решение</w:t>
      </w:r>
      <w:r w:rsidR="00F70F88">
        <w:rPr>
          <w:bCs/>
          <w:iCs/>
          <w:color w:val="auto"/>
          <w:sz w:val="24"/>
          <w:szCs w:val="24"/>
        </w:rPr>
        <w:t xml:space="preserve"> о том, является ли дыхание адекватным (</w:t>
      </w:r>
      <w:r w:rsidRPr="00D34893">
        <w:rPr>
          <w:bCs/>
          <w:iCs/>
          <w:color w:val="auto"/>
          <w:sz w:val="24"/>
          <w:szCs w:val="24"/>
        </w:rPr>
        <w:t>дыхание адекватное, неадекватное (в т.</w:t>
      </w:r>
      <w:r w:rsidR="005A422E">
        <w:rPr>
          <w:bCs/>
          <w:iCs/>
          <w:color w:val="auto"/>
          <w:sz w:val="24"/>
          <w:szCs w:val="24"/>
        </w:rPr>
        <w:t xml:space="preserve"> </w:t>
      </w:r>
      <w:r w:rsidRPr="00D34893">
        <w:rPr>
          <w:bCs/>
          <w:iCs/>
          <w:color w:val="auto"/>
          <w:sz w:val="24"/>
          <w:szCs w:val="24"/>
        </w:rPr>
        <w:t>ч. гаспинг) или отсутствует</w:t>
      </w:r>
      <w:r w:rsidR="00F70F88">
        <w:rPr>
          <w:bCs/>
          <w:iCs/>
          <w:color w:val="auto"/>
          <w:sz w:val="24"/>
          <w:szCs w:val="24"/>
        </w:rPr>
        <w:t>)</w:t>
      </w:r>
      <w:r w:rsidRPr="00D34893">
        <w:rPr>
          <w:bCs/>
          <w:iCs/>
          <w:color w:val="auto"/>
          <w:sz w:val="24"/>
          <w:szCs w:val="24"/>
        </w:rPr>
        <w:t xml:space="preserve">. </w:t>
      </w:r>
      <w:r w:rsidRPr="00D73094">
        <w:rPr>
          <w:bCs/>
          <w:color w:val="auto"/>
          <w:sz w:val="24"/>
          <w:szCs w:val="24"/>
        </w:rPr>
        <w:t xml:space="preserve">Необходимо помнить, что у 40 % пострадавших в первые минуты после остановки кровообращения может развиваться </w:t>
      </w:r>
      <w:r w:rsidRPr="00D73094">
        <w:rPr>
          <w:bCs/>
          <w:i/>
          <w:color w:val="auto"/>
          <w:sz w:val="24"/>
          <w:szCs w:val="24"/>
        </w:rPr>
        <w:t>агональное дыхание</w:t>
      </w:r>
      <w:r w:rsidRPr="00D73094">
        <w:rPr>
          <w:bCs/>
          <w:color w:val="auto"/>
          <w:sz w:val="24"/>
          <w:szCs w:val="24"/>
        </w:rPr>
        <w:t xml:space="preserve"> (редкие, короткие, глубокие судорожные дыхательные движения). Агональное дыхание (гаспинг) может возникнуть во время компрессий грудной клетки как признак улучшения перфузии головного мозга, но не признак восстановления эффективного кровообращения.</w:t>
      </w:r>
      <w:r w:rsidRPr="00D34893">
        <w:rPr>
          <w:bCs/>
          <w:color w:val="auto"/>
          <w:sz w:val="24"/>
          <w:szCs w:val="24"/>
        </w:rPr>
        <w:t xml:space="preserve"> Если возникают сомнения в характере дыхания, следует вести себя так, как будто дыхание неадекватно.</w:t>
      </w:r>
    </w:p>
    <w:p w:rsidR="00593C2B" w:rsidRPr="000156F4" w:rsidRDefault="00593C2B" w:rsidP="00257E0A">
      <w:pPr>
        <w:pStyle w:val="12"/>
        <w:tabs>
          <w:tab w:val="left" w:pos="993"/>
        </w:tabs>
        <w:spacing w:line="360" w:lineRule="auto"/>
        <w:ind w:left="0" w:right="-1" w:firstLine="709"/>
        <w:jc w:val="both"/>
        <w:rPr>
          <w:rFonts w:ascii="Times New Roman" w:hAnsi="Times New Roman"/>
        </w:rPr>
      </w:pPr>
    </w:p>
    <w:p w:rsidR="00593C2B" w:rsidRPr="000156F4" w:rsidRDefault="00757B1C" w:rsidP="004D29FC">
      <w:pPr>
        <w:pStyle w:val="12"/>
        <w:numPr>
          <w:ilvl w:val="0"/>
          <w:numId w:val="2"/>
        </w:numPr>
        <w:spacing w:line="360" w:lineRule="auto"/>
        <w:ind w:left="0" w:right="-1" w:firstLine="709"/>
        <w:jc w:val="center"/>
        <w:rPr>
          <w:rFonts w:ascii="Times New Roman" w:hAnsi="Times New Roman"/>
        </w:rPr>
      </w:pPr>
      <w:r>
        <w:rPr>
          <w:rFonts w:ascii="Times New Roman" w:hAnsi="Times New Roman"/>
          <w:b/>
        </w:rPr>
        <w:t>Лечение</w:t>
      </w:r>
      <w:r w:rsidR="005A422E" w:rsidRPr="000156F4">
        <w:rPr>
          <w:rFonts w:ascii="Times New Roman" w:hAnsi="Times New Roman"/>
          <w:b/>
        </w:rPr>
        <w:t xml:space="preserve"> </w:t>
      </w:r>
      <w:r w:rsidR="00593C2B" w:rsidRPr="000156F4">
        <w:rPr>
          <w:rFonts w:ascii="Times New Roman" w:hAnsi="Times New Roman"/>
          <w:b/>
        </w:rPr>
        <w:t>ВОК</w:t>
      </w:r>
    </w:p>
    <w:p w:rsidR="00593C2B" w:rsidRPr="00826DBD" w:rsidRDefault="00593C2B" w:rsidP="00257E0A">
      <w:pPr>
        <w:pStyle w:val="12"/>
        <w:numPr>
          <w:ilvl w:val="1"/>
          <w:numId w:val="2"/>
        </w:numPr>
        <w:spacing w:line="360" w:lineRule="auto"/>
        <w:ind w:left="0" w:right="-1" w:firstLine="709"/>
        <w:jc w:val="both"/>
        <w:rPr>
          <w:rFonts w:ascii="Times New Roman" w:hAnsi="Times New Roman"/>
          <w:b/>
          <w:u w:val="single"/>
        </w:rPr>
      </w:pPr>
      <w:r w:rsidRPr="00826DBD">
        <w:rPr>
          <w:rFonts w:ascii="Times New Roman" w:hAnsi="Times New Roman"/>
          <w:b/>
          <w:u w:val="single"/>
        </w:rPr>
        <w:t>Базовые реанимационные мероприятия и использование автоматического наружного дефибриллятора</w:t>
      </w:r>
    </w:p>
    <w:p w:rsidR="00593C2B" w:rsidRDefault="00593C2B" w:rsidP="00257E0A">
      <w:pPr>
        <w:pStyle w:val="Text06"/>
        <w:tabs>
          <w:tab w:val="left" w:pos="993"/>
        </w:tabs>
        <w:spacing w:before="0" w:after="0" w:line="360" w:lineRule="auto"/>
        <w:ind w:left="0" w:right="-1" w:firstLine="709"/>
        <w:rPr>
          <w:bCs/>
          <w:color w:val="auto"/>
          <w:sz w:val="24"/>
          <w:szCs w:val="24"/>
        </w:rPr>
      </w:pPr>
      <w:r w:rsidRPr="000156F4">
        <w:rPr>
          <w:bCs/>
          <w:color w:val="auto"/>
          <w:sz w:val="24"/>
          <w:szCs w:val="24"/>
        </w:rPr>
        <w:t xml:space="preserve">После диагностики ВОК (описана выше) </w:t>
      </w:r>
      <w:r w:rsidR="00F70F88">
        <w:rPr>
          <w:bCs/>
          <w:color w:val="auto"/>
          <w:sz w:val="24"/>
          <w:szCs w:val="24"/>
        </w:rPr>
        <w:t>следуют</w:t>
      </w:r>
      <w:r w:rsidRPr="000156F4">
        <w:rPr>
          <w:bCs/>
          <w:color w:val="auto"/>
          <w:sz w:val="24"/>
          <w:szCs w:val="24"/>
        </w:rPr>
        <w:t xml:space="preserve"> алгоритм</w:t>
      </w:r>
      <w:r w:rsidR="00F70F88">
        <w:rPr>
          <w:bCs/>
          <w:color w:val="auto"/>
          <w:sz w:val="24"/>
          <w:szCs w:val="24"/>
        </w:rPr>
        <w:t>у</w:t>
      </w:r>
      <w:r w:rsidRPr="000156F4">
        <w:rPr>
          <w:bCs/>
          <w:color w:val="auto"/>
          <w:sz w:val="24"/>
          <w:szCs w:val="24"/>
        </w:rPr>
        <w:t xml:space="preserve"> базовых реанимационных мероприятий.</w:t>
      </w:r>
    </w:p>
    <w:p w:rsidR="00E72BD2" w:rsidRDefault="00E72BD2" w:rsidP="00257E0A">
      <w:pPr>
        <w:pStyle w:val="Text06"/>
        <w:tabs>
          <w:tab w:val="left" w:pos="993"/>
        </w:tabs>
        <w:spacing w:before="0" w:after="0" w:line="360" w:lineRule="auto"/>
        <w:ind w:left="0" w:right="-1" w:firstLine="709"/>
        <w:rPr>
          <w:bCs/>
          <w:color w:val="auto"/>
          <w:sz w:val="24"/>
          <w:szCs w:val="24"/>
        </w:rPr>
      </w:pPr>
    </w:p>
    <w:p w:rsidR="00A35D9B" w:rsidRDefault="00593C2B" w:rsidP="00A35D9B">
      <w:pPr>
        <w:pStyle w:val="Text06"/>
        <w:tabs>
          <w:tab w:val="left" w:pos="993"/>
        </w:tabs>
        <w:spacing w:before="0" w:after="0" w:line="360" w:lineRule="auto"/>
        <w:ind w:left="0" w:right="-1" w:firstLine="709"/>
        <w:rPr>
          <w:bCs/>
          <w:color w:val="auto"/>
          <w:sz w:val="24"/>
          <w:szCs w:val="24"/>
        </w:rPr>
      </w:pPr>
      <w:r w:rsidRPr="000156F4">
        <w:rPr>
          <w:bCs/>
          <w:color w:val="auto"/>
          <w:sz w:val="24"/>
          <w:szCs w:val="24"/>
        </w:rPr>
        <w:t xml:space="preserve">Если у пациента агональное дыхание или оно отсутствует, </w:t>
      </w:r>
      <w:r w:rsidR="00F70F88">
        <w:rPr>
          <w:bCs/>
          <w:color w:val="auto"/>
          <w:sz w:val="24"/>
          <w:szCs w:val="24"/>
        </w:rPr>
        <w:t>необходимо попросить</w:t>
      </w:r>
      <w:r w:rsidR="00F70F88" w:rsidRPr="000156F4">
        <w:rPr>
          <w:bCs/>
          <w:color w:val="auto"/>
          <w:sz w:val="24"/>
          <w:szCs w:val="24"/>
        </w:rPr>
        <w:t xml:space="preserve"> </w:t>
      </w:r>
      <w:r w:rsidRPr="000156F4">
        <w:rPr>
          <w:bCs/>
          <w:color w:val="auto"/>
          <w:sz w:val="24"/>
          <w:szCs w:val="24"/>
        </w:rPr>
        <w:t>свидетелей ВОК вызвать помощь и принести автоматический наружный дефибриллятор (или сделать это самостоятельно).</w:t>
      </w:r>
      <w:r w:rsidR="00F70F88">
        <w:rPr>
          <w:bCs/>
          <w:color w:val="auto"/>
          <w:sz w:val="24"/>
          <w:szCs w:val="24"/>
        </w:rPr>
        <w:t xml:space="preserve"> </w:t>
      </w:r>
      <w:r w:rsidRPr="000156F4">
        <w:rPr>
          <w:bCs/>
          <w:color w:val="auto"/>
          <w:sz w:val="24"/>
          <w:szCs w:val="24"/>
        </w:rPr>
        <w:t>После это необходимо незамедлительно начать компрессии грудной клетки</w:t>
      </w:r>
      <w:r>
        <w:rPr>
          <w:bCs/>
          <w:color w:val="auto"/>
          <w:sz w:val="24"/>
          <w:szCs w:val="24"/>
        </w:rPr>
        <w:t>.</w:t>
      </w:r>
      <w:r w:rsidR="00F70F88">
        <w:rPr>
          <w:bCs/>
          <w:color w:val="auto"/>
          <w:sz w:val="24"/>
          <w:szCs w:val="24"/>
        </w:rPr>
        <w:t xml:space="preserve"> </w:t>
      </w:r>
    </w:p>
    <w:p w:rsidR="00A35D9B" w:rsidRDefault="00325D1B" w:rsidP="00A35D9B">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sidR="00A35D9B">
        <w:rPr>
          <w:rFonts w:eastAsiaTheme="minorHAnsi"/>
          <w:b/>
          <w:color w:val="000000" w:themeColor="text1"/>
          <w:sz w:val="24"/>
          <w:szCs w:val="24"/>
          <w:lang w:eastAsia="en-US"/>
        </w:rPr>
        <w:t>С.</w:t>
      </w:r>
    </w:p>
    <w:p w:rsidR="00325D1B" w:rsidRPr="00325D1B" w:rsidRDefault="00325D1B" w:rsidP="00A35D9B">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sidR="00A35D9B">
        <w:rPr>
          <w:rFonts w:eastAsiaTheme="minorHAnsi"/>
          <w:b/>
          <w:color w:val="000000" w:themeColor="text1"/>
          <w:sz w:val="24"/>
          <w:szCs w:val="24"/>
          <w:lang w:val="en-US" w:eastAsia="en-US"/>
        </w:rPr>
        <w:t>I</w:t>
      </w:r>
      <w:r w:rsidRPr="00325D1B">
        <w:rPr>
          <w:rFonts w:eastAsiaTheme="minorHAnsi"/>
          <w:b/>
          <w:color w:val="000000" w:themeColor="text1"/>
          <w:sz w:val="24"/>
          <w:szCs w:val="24"/>
          <w:lang w:eastAsia="en-US"/>
        </w:rPr>
        <w:t>.</w:t>
      </w:r>
    </w:p>
    <w:p w:rsidR="00F70F88" w:rsidRDefault="00F70F88" w:rsidP="00257E0A">
      <w:pPr>
        <w:pStyle w:val="Text06"/>
        <w:tabs>
          <w:tab w:val="left" w:pos="993"/>
        </w:tabs>
        <w:spacing w:before="0" w:after="0" w:line="360" w:lineRule="auto"/>
        <w:ind w:left="0" w:right="-1" w:firstLine="709"/>
        <w:rPr>
          <w:b/>
          <w:bCs/>
          <w:color w:val="auto"/>
          <w:sz w:val="24"/>
          <w:szCs w:val="24"/>
        </w:rPr>
      </w:pPr>
    </w:p>
    <w:p w:rsidR="00A35D9B" w:rsidRDefault="00F70F88" w:rsidP="00257E0A">
      <w:pPr>
        <w:pStyle w:val="Text07"/>
        <w:widowControl w:val="0"/>
        <w:tabs>
          <w:tab w:val="left" w:pos="993"/>
        </w:tabs>
        <w:spacing w:before="0" w:after="0" w:line="360" w:lineRule="auto"/>
        <w:ind w:left="0" w:right="-1" w:firstLine="709"/>
        <w:rPr>
          <w:bCs/>
          <w:color w:val="auto"/>
          <w:sz w:val="24"/>
          <w:szCs w:val="24"/>
        </w:rPr>
      </w:pPr>
      <w:r>
        <w:rPr>
          <w:bCs/>
          <w:color w:val="auto"/>
          <w:sz w:val="24"/>
          <w:szCs w:val="24"/>
        </w:rPr>
        <w:t>Рекомендовано в</w:t>
      </w:r>
      <w:r w:rsidR="00593C2B" w:rsidRPr="000156F4">
        <w:rPr>
          <w:bCs/>
          <w:color w:val="auto"/>
          <w:sz w:val="24"/>
          <w:szCs w:val="24"/>
        </w:rPr>
        <w:t>стать на колени сбоку от пациента</w:t>
      </w:r>
      <w:r>
        <w:rPr>
          <w:bCs/>
          <w:color w:val="auto"/>
          <w:sz w:val="24"/>
          <w:szCs w:val="24"/>
        </w:rPr>
        <w:t xml:space="preserve"> и р</w:t>
      </w:r>
      <w:r w:rsidR="00593C2B" w:rsidRPr="000156F4">
        <w:rPr>
          <w:bCs/>
          <w:color w:val="auto"/>
          <w:sz w:val="24"/>
          <w:szCs w:val="24"/>
        </w:rPr>
        <w:t>асположить основание одной ладони на центре грудной клетки пациента.</w:t>
      </w:r>
      <w:r w:rsidR="005A422E">
        <w:rPr>
          <w:bCs/>
          <w:color w:val="auto"/>
          <w:sz w:val="24"/>
          <w:szCs w:val="24"/>
        </w:rPr>
        <w:t xml:space="preserve"> </w:t>
      </w:r>
    </w:p>
    <w:p w:rsidR="00A35D9B" w:rsidRDefault="00A35D9B" w:rsidP="00A35D9B">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D</w:t>
      </w:r>
      <w:r>
        <w:rPr>
          <w:rFonts w:eastAsiaTheme="minorHAnsi"/>
          <w:b/>
          <w:color w:val="000000" w:themeColor="text1"/>
          <w:sz w:val="24"/>
          <w:szCs w:val="24"/>
          <w:lang w:eastAsia="en-US"/>
        </w:rPr>
        <w:t>.</w:t>
      </w:r>
    </w:p>
    <w:p w:rsidR="00A35D9B" w:rsidRPr="00325D1B" w:rsidRDefault="00A35D9B" w:rsidP="00A35D9B">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II</w:t>
      </w:r>
      <w:r w:rsidRPr="00325D1B">
        <w:rPr>
          <w:rFonts w:eastAsiaTheme="minorHAnsi"/>
          <w:b/>
          <w:color w:val="000000" w:themeColor="text1"/>
          <w:sz w:val="24"/>
          <w:szCs w:val="24"/>
          <w:lang w:eastAsia="en-US"/>
        </w:rPr>
        <w:t>.</w:t>
      </w:r>
    </w:p>
    <w:p w:rsidR="00A35D9B" w:rsidRPr="00373749" w:rsidRDefault="00A35D9B" w:rsidP="00257E0A">
      <w:pPr>
        <w:pStyle w:val="Text07"/>
        <w:widowControl w:val="0"/>
        <w:tabs>
          <w:tab w:val="left" w:pos="993"/>
        </w:tabs>
        <w:spacing w:before="0" w:after="0" w:line="360" w:lineRule="auto"/>
        <w:ind w:left="0" w:right="-1" w:firstLine="709"/>
        <w:rPr>
          <w:b/>
          <w:bCs/>
          <w:color w:val="auto"/>
          <w:sz w:val="24"/>
          <w:szCs w:val="24"/>
        </w:rPr>
      </w:pPr>
    </w:p>
    <w:p w:rsidR="00023864" w:rsidRPr="00F70F88" w:rsidRDefault="005A422E" w:rsidP="00257E0A">
      <w:pPr>
        <w:pStyle w:val="Text07"/>
        <w:widowControl w:val="0"/>
        <w:tabs>
          <w:tab w:val="left" w:pos="993"/>
        </w:tabs>
        <w:spacing w:before="0" w:after="0" w:line="360" w:lineRule="auto"/>
        <w:ind w:left="0" w:right="-1" w:firstLine="709"/>
        <w:rPr>
          <w:bCs/>
          <w:i/>
          <w:iCs/>
          <w:color w:val="auto"/>
          <w:sz w:val="24"/>
          <w:szCs w:val="24"/>
        </w:rPr>
      </w:pPr>
      <w:r>
        <w:rPr>
          <w:b/>
          <w:bCs/>
          <w:color w:val="auto"/>
          <w:sz w:val="24"/>
          <w:szCs w:val="24"/>
        </w:rPr>
        <w:t xml:space="preserve">Комментарий: </w:t>
      </w:r>
      <w:r w:rsidR="00593C2B" w:rsidRPr="00F70F88">
        <w:rPr>
          <w:bCs/>
          <w:i/>
          <w:iCs/>
          <w:color w:val="auto"/>
          <w:sz w:val="24"/>
          <w:szCs w:val="24"/>
        </w:rPr>
        <w:t>Расположить основание другой ладони поверх первой ладони.</w:t>
      </w:r>
      <w:r w:rsidRPr="00F70F88">
        <w:rPr>
          <w:bCs/>
          <w:i/>
          <w:iCs/>
          <w:color w:val="auto"/>
          <w:sz w:val="24"/>
          <w:szCs w:val="24"/>
        </w:rPr>
        <w:t xml:space="preserve"> </w:t>
      </w:r>
      <w:r w:rsidR="00593C2B" w:rsidRPr="00F70F88">
        <w:rPr>
          <w:bCs/>
          <w:i/>
          <w:iCs/>
          <w:color w:val="auto"/>
          <w:sz w:val="24"/>
          <w:szCs w:val="24"/>
        </w:rPr>
        <w:t>Сомкнуть пальцы рук в замок и удостовериться, что вы не оказываете давление на ребра, выгнуть руки в локтевых суставах; не оказывать давление на верхнюю часть живота или нижнюю часть грудины. Расположить тело вертикально над грудной клеткой пациента</w:t>
      </w:r>
      <w:r w:rsidR="00023864" w:rsidRPr="00F70F88">
        <w:rPr>
          <w:bCs/>
          <w:i/>
          <w:iCs/>
          <w:color w:val="auto"/>
          <w:sz w:val="24"/>
          <w:szCs w:val="24"/>
        </w:rPr>
        <w:t>.</w:t>
      </w:r>
    </w:p>
    <w:p w:rsidR="00023864" w:rsidRDefault="00023864" w:rsidP="00257E0A">
      <w:pPr>
        <w:pStyle w:val="Text07"/>
        <w:widowControl w:val="0"/>
        <w:tabs>
          <w:tab w:val="left" w:pos="993"/>
        </w:tabs>
        <w:spacing w:before="0" w:after="0" w:line="360" w:lineRule="auto"/>
        <w:ind w:left="0" w:right="-1" w:firstLine="709"/>
        <w:rPr>
          <w:bCs/>
          <w:color w:val="auto"/>
          <w:sz w:val="24"/>
          <w:szCs w:val="24"/>
        </w:rPr>
      </w:pPr>
    </w:p>
    <w:p w:rsidR="00A35D9B" w:rsidRPr="00373749" w:rsidRDefault="005A422E" w:rsidP="00257E0A">
      <w:pPr>
        <w:pStyle w:val="Text07"/>
        <w:widowControl w:val="0"/>
        <w:tabs>
          <w:tab w:val="left" w:pos="993"/>
        </w:tabs>
        <w:spacing w:before="0" w:after="0" w:line="360" w:lineRule="auto"/>
        <w:ind w:left="0" w:right="-1" w:firstLine="709"/>
        <w:rPr>
          <w:bCs/>
          <w:color w:val="auto"/>
          <w:sz w:val="24"/>
          <w:szCs w:val="24"/>
        </w:rPr>
      </w:pPr>
      <w:r w:rsidRPr="000156F4">
        <w:rPr>
          <w:bCs/>
          <w:color w:val="auto"/>
          <w:sz w:val="24"/>
          <w:szCs w:val="24"/>
        </w:rPr>
        <w:t>Рекомендованная</w:t>
      </w:r>
      <w:r w:rsidR="00593C2B" w:rsidRPr="000156F4">
        <w:rPr>
          <w:bCs/>
          <w:color w:val="auto"/>
          <w:sz w:val="24"/>
          <w:szCs w:val="24"/>
        </w:rPr>
        <w:t xml:space="preserve"> глубина компрессий грудной клетки должна составлять не менее </w:t>
      </w:r>
      <w:r w:rsidR="00593C2B" w:rsidRPr="000156F4">
        <w:rPr>
          <w:bCs/>
          <w:color w:val="auto"/>
          <w:sz w:val="24"/>
          <w:szCs w:val="24"/>
        </w:rPr>
        <w:lastRenderedPageBreak/>
        <w:t>5 см</w:t>
      </w:r>
      <w:r w:rsidR="00E557E2">
        <w:rPr>
          <w:bCs/>
          <w:color w:val="auto"/>
          <w:sz w:val="24"/>
          <w:szCs w:val="24"/>
        </w:rPr>
        <w:t xml:space="preserve"> и</w:t>
      </w:r>
      <w:r w:rsidR="00E557E2" w:rsidRPr="000156F4">
        <w:rPr>
          <w:bCs/>
          <w:color w:val="auto"/>
          <w:sz w:val="24"/>
          <w:szCs w:val="24"/>
        </w:rPr>
        <w:t xml:space="preserve"> не более 6 см</w:t>
      </w:r>
      <w:r w:rsidR="00E557E2">
        <w:rPr>
          <w:bCs/>
          <w:color w:val="auto"/>
          <w:sz w:val="24"/>
          <w:szCs w:val="24"/>
        </w:rPr>
        <w:t xml:space="preserve">. </w:t>
      </w:r>
    </w:p>
    <w:p w:rsidR="00A35D9B" w:rsidRDefault="00A35D9B" w:rsidP="00A35D9B">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eastAsia="en-US"/>
        </w:rPr>
        <w:t>С.</w:t>
      </w:r>
    </w:p>
    <w:p w:rsidR="00A35D9B" w:rsidRPr="00325D1B" w:rsidRDefault="00A35D9B" w:rsidP="00A35D9B">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w:t>
      </w:r>
      <w:r w:rsidRPr="00325D1B">
        <w:rPr>
          <w:rFonts w:eastAsiaTheme="minorHAnsi"/>
          <w:b/>
          <w:color w:val="000000" w:themeColor="text1"/>
          <w:sz w:val="24"/>
          <w:szCs w:val="24"/>
          <w:lang w:eastAsia="en-US"/>
        </w:rPr>
        <w:t>.</w:t>
      </w:r>
    </w:p>
    <w:p w:rsidR="00A35D9B" w:rsidRPr="00373749" w:rsidRDefault="00A35D9B" w:rsidP="00257E0A">
      <w:pPr>
        <w:pStyle w:val="Text07"/>
        <w:widowControl w:val="0"/>
        <w:tabs>
          <w:tab w:val="left" w:pos="993"/>
        </w:tabs>
        <w:spacing w:before="0" w:after="0" w:line="360" w:lineRule="auto"/>
        <w:ind w:left="0" w:right="-1" w:firstLine="709"/>
        <w:rPr>
          <w:b/>
          <w:bCs/>
          <w:color w:val="auto"/>
          <w:sz w:val="24"/>
          <w:szCs w:val="24"/>
        </w:rPr>
      </w:pPr>
    </w:p>
    <w:p w:rsidR="00A35D9B" w:rsidRPr="00373749" w:rsidRDefault="00593C2B" w:rsidP="00257E0A">
      <w:pPr>
        <w:pStyle w:val="Text07"/>
        <w:widowControl w:val="0"/>
        <w:tabs>
          <w:tab w:val="left" w:pos="993"/>
        </w:tabs>
        <w:spacing w:before="0" w:after="0" w:line="360" w:lineRule="auto"/>
        <w:ind w:left="0" w:right="-1" w:firstLine="709"/>
        <w:rPr>
          <w:bCs/>
          <w:color w:val="auto"/>
          <w:sz w:val="24"/>
          <w:szCs w:val="24"/>
        </w:rPr>
      </w:pPr>
      <w:r w:rsidRPr="000156F4">
        <w:rPr>
          <w:bCs/>
          <w:color w:val="auto"/>
          <w:sz w:val="24"/>
          <w:szCs w:val="24"/>
        </w:rPr>
        <w:t>Во время компрессий грудной клетки рекомендовано обеспечивать полную декомпрессию грудной клетки без потери контакта рук с грудиной после каждой компрессии.</w:t>
      </w:r>
      <w:r w:rsidR="00023864">
        <w:rPr>
          <w:bCs/>
          <w:color w:val="auto"/>
          <w:sz w:val="24"/>
          <w:szCs w:val="24"/>
        </w:rPr>
        <w:t xml:space="preserve"> </w:t>
      </w:r>
    </w:p>
    <w:p w:rsidR="00A35D9B" w:rsidRDefault="00A35D9B" w:rsidP="00A35D9B">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D</w:t>
      </w:r>
      <w:r>
        <w:rPr>
          <w:rFonts w:eastAsiaTheme="minorHAnsi"/>
          <w:b/>
          <w:color w:val="000000" w:themeColor="text1"/>
          <w:sz w:val="24"/>
          <w:szCs w:val="24"/>
          <w:lang w:eastAsia="en-US"/>
        </w:rPr>
        <w:t>.</w:t>
      </w:r>
    </w:p>
    <w:p w:rsidR="00A35D9B" w:rsidRPr="00325D1B" w:rsidRDefault="00A35D9B" w:rsidP="00A35D9B">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w:t>
      </w:r>
      <w:r w:rsidRPr="00325D1B">
        <w:rPr>
          <w:rFonts w:eastAsiaTheme="minorHAnsi"/>
          <w:b/>
          <w:color w:val="000000" w:themeColor="text1"/>
          <w:sz w:val="24"/>
          <w:szCs w:val="24"/>
          <w:lang w:eastAsia="en-US"/>
        </w:rPr>
        <w:t>.</w:t>
      </w:r>
    </w:p>
    <w:p w:rsidR="00A35D9B" w:rsidRPr="00A35D9B" w:rsidRDefault="00A35D9B" w:rsidP="00257E0A">
      <w:pPr>
        <w:pStyle w:val="Text07"/>
        <w:widowControl w:val="0"/>
        <w:tabs>
          <w:tab w:val="left" w:pos="993"/>
        </w:tabs>
        <w:spacing w:before="0" w:after="0" w:line="360" w:lineRule="auto"/>
        <w:ind w:left="0" w:right="-1" w:firstLine="709"/>
        <w:rPr>
          <w:bCs/>
          <w:color w:val="auto"/>
          <w:sz w:val="24"/>
          <w:szCs w:val="24"/>
        </w:rPr>
      </w:pPr>
    </w:p>
    <w:p w:rsidR="00031DC0" w:rsidRPr="004C24AB" w:rsidRDefault="00031DC0" w:rsidP="00257E0A">
      <w:pPr>
        <w:pStyle w:val="Text07"/>
        <w:widowControl w:val="0"/>
        <w:tabs>
          <w:tab w:val="left" w:pos="993"/>
        </w:tabs>
        <w:spacing w:before="0" w:after="0" w:line="360" w:lineRule="auto"/>
        <w:ind w:left="0" w:right="-1" w:firstLine="709"/>
        <w:rPr>
          <w:bCs/>
          <w:i/>
          <w:iCs/>
          <w:color w:val="auto"/>
          <w:sz w:val="24"/>
          <w:szCs w:val="24"/>
        </w:rPr>
      </w:pPr>
      <w:r w:rsidRPr="00023864">
        <w:rPr>
          <w:b/>
          <w:bCs/>
          <w:color w:val="auto"/>
          <w:sz w:val="24"/>
          <w:szCs w:val="24"/>
        </w:rPr>
        <w:t>Комментарий:</w:t>
      </w:r>
      <w:r>
        <w:rPr>
          <w:bCs/>
          <w:color w:val="auto"/>
          <w:sz w:val="24"/>
          <w:szCs w:val="24"/>
        </w:rPr>
        <w:t xml:space="preserve"> </w:t>
      </w:r>
      <w:r w:rsidRPr="004C24AB">
        <w:rPr>
          <w:bCs/>
          <w:i/>
          <w:iCs/>
          <w:color w:val="auto"/>
          <w:sz w:val="24"/>
          <w:szCs w:val="24"/>
        </w:rPr>
        <w:t>Компрессии и декомпрессии грудной клетки должны занимать равное время. Компрессии грудной клетки следует проводить только на жесткой поверхности.</w:t>
      </w:r>
    </w:p>
    <w:p w:rsidR="00023864" w:rsidRDefault="00023864" w:rsidP="00257E0A">
      <w:pPr>
        <w:pStyle w:val="Text07"/>
        <w:widowControl w:val="0"/>
        <w:tabs>
          <w:tab w:val="left" w:pos="993"/>
        </w:tabs>
        <w:spacing w:before="0" w:after="0" w:line="360" w:lineRule="auto"/>
        <w:ind w:left="0" w:right="-1" w:firstLine="709"/>
        <w:rPr>
          <w:bCs/>
          <w:color w:val="auto"/>
          <w:sz w:val="24"/>
          <w:szCs w:val="24"/>
        </w:rPr>
      </w:pPr>
    </w:p>
    <w:p w:rsidR="00A35D9B" w:rsidRPr="00373749" w:rsidRDefault="00593C2B" w:rsidP="00257E0A">
      <w:pPr>
        <w:pStyle w:val="Text07"/>
        <w:widowControl w:val="0"/>
        <w:tabs>
          <w:tab w:val="left" w:pos="993"/>
        </w:tabs>
        <w:spacing w:before="0" w:after="0" w:line="360" w:lineRule="auto"/>
        <w:ind w:left="0" w:right="-1" w:firstLine="709"/>
        <w:rPr>
          <w:bCs/>
          <w:color w:val="auto"/>
          <w:sz w:val="24"/>
          <w:szCs w:val="24"/>
        </w:rPr>
      </w:pPr>
      <w:r w:rsidRPr="000156F4">
        <w:rPr>
          <w:bCs/>
          <w:color w:val="auto"/>
          <w:sz w:val="24"/>
          <w:szCs w:val="24"/>
        </w:rPr>
        <w:t>Рекомендованная частота компрессий грудной клетки должна составлять от 100 до 120 в минуту.</w:t>
      </w:r>
      <w:r w:rsidR="00023864">
        <w:rPr>
          <w:bCs/>
          <w:color w:val="auto"/>
          <w:sz w:val="24"/>
          <w:szCs w:val="24"/>
        </w:rPr>
        <w:t xml:space="preserve"> </w:t>
      </w:r>
    </w:p>
    <w:p w:rsidR="00A35D9B" w:rsidRDefault="00A35D9B" w:rsidP="00A35D9B">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D</w:t>
      </w:r>
      <w:r>
        <w:rPr>
          <w:rFonts w:eastAsiaTheme="minorHAnsi"/>
          <w:b/>
          <w:color w:val="000000" w:themeColor="text1"/>
          <w:sz w:val="24"/>
          <w:szCs w:val="24"/>
          <w:lang w:eastAsia="en-US"/>
        </w:rPr>
        <w:t>.</w:t>
      </w:r>
    </w:p>
    <w:p w:rsidR="00A35D9B" w:rsidRPr="00325D1B" w:rsidRDefault="00A35D9B" w:rsidP="00A35D9B">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w:t>
      </w:r>
      <w:r w:rsidRPr="00325D1B">
        <w:rPr>
          <w:rFonts w:eastAsiaTheme="minorHAnsi"/>
          <w:b/>
          <w:color w:val="000000" w:themeColor="text1"/>
          <w:sz w:val="24"/>
          <w:szCs w:val="24"/>
          <w:lang w:eastAsia="en-US"/>
        </w:rPr>
        <w:t>.</w:t>
      </w:r>
    </w:p>
    <w:p w:rsidR="00A35D9B" w:rsidRPr="00A35D9B" w:rsidRDefault="00A35D9B" w:rsidP="00257E0A">
      <w:pPr>
        <w:pStyle w:val="Text07"/>
        <w:widowControl w:val="0"/>
        <w:tabs>
          <w:tab w:val="left" w:pos="993"/>
        </w:tabs>
        <w:spacing w:before="0" w:after="0" w:line="360" w:lineRule="auto"/>
        <w:ind w:left="0" w:right="-1" w:firstLine="709"/>
        <w:rPr>
          <w:b/>
          <w:bCs/>
          <w:color w:val="auto"/>
          <w:sz w:val="24"/>
          <w:szCs w:val="24"/>
        </w:rPr>
      </w:pPr>
    </w:p>
    <w:p w:rsidR="00A35D9B" w:rsidRPr="00373749" w:rsidRDefault="00593C2B" w:rsidP="00257E0A">
      <w:pPr>
        <w:pStyle w:val="Text06"/>
        <w:tabs>
          <w:tab w:val="left" w:pos="993"/>
        </w:tabs>
        <w:spacing w:before="0" w:after="0" w:line="360" w:lineRule="auto"/>
        <w:ind w:left="0" w:right="-1" w:firstLine="709"/>
        <w:rPr>
          <w:bCs/>
          <w:color w:val="auto"/>
          <w:sz w:val="24"/>
          <w:szCs w:val="24"/>
        </w:rPr>
      </w:pPr>
      <w:r w:rsidRPr="000156F4">
        <w:rPr>
          <w:bCs/>
          <w:color w:val="auto"/>
          <w:sz w:val="24"/>
          <w:szCs w:val="24"/>
        </w:rPr>
        <w:t>Компрессии грудной клетки рекомендовано сочетать с искусственными вдохами в соотношении 30</w:t>
      </w:r>
      <w:proofErr w:type="gramStart"/>
      <w:r w:rsidRPr="000156F4">
        <w:rPr>
          <w:bCs/>
          <w:color w:val="auto"/>
          <w:sz w:val="24"/>
          <w:szCs w:val="24"/>
        </w:rPr>
        <w:t xml:space="preserve"> :</w:t>
      </w:r>
      <w:proofErr w:type="gramEnd"/>
      <w:r w:rsidRPr="000156F4">
        <w:rPr>
          <w:bCs/>
          <w:color w:val="auto"/>
          <w:sz w:val="24"/>
          <w:szCs w:val="24"/>
        </w:rPr>
        <w:t xml:space="preserve"> 2</w:t>
      </w:r>
      <w:r w:rsidR="00023864">
        <w:rPr>
          <w:bCs/>
          <w:color w:val="auto"/>
          <w:sz w:val="24"/>
          <w:szCs w:val="24"/>
        </w:rPr>
        <w:t xml:space="preserve">. </w:t>
      </w:r>
    </w:p>
    <w:p w:rsidR="00A35D9B" w:rsidRDefault="00A35D9B" w:rsidP="00A35D9B">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D</w:t>
      </w:r>
      <w:r>
        <w:rPr>
          <w:rFonts w:eastAsiaTheme="minorHAnsi"/>
          <w:b/>
          <w:color w:val="000000" w:themeColor="text1"/>
          <w:sz w:val="24"/>
          <w:szCs w:val="24"/>
          <w:lang w:eastAsia="en-US"/>
        </w:rPr>
        <w:t>.</w:t>
      </w:r>
    </w:p>
    <w:p w:rsidR="00A35D9B" w:rsidRPr="00325D1B" w:rsidRDefault="00A35D9B" w:rsidP="00A35D9B">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II</w:t>
      </w:r>
      <w:r w:rsidRPr="00325D1B">
        <w:rPr>
          <w:rFonts w:eastAsiaTheme="minorHAnsi"/>
          <w:b/>
          <w:color w:val="000000" w:themeColor="text1"/>
          <w:sz w:val="24"/>
          <w:szCs w:val="24"/>
          <w:lang w:eastAsia="en-US"/>
        </w:rPr>
        <w:t>.</w:t>
      </w:r>
    </w:p>
    <w:p w:rsidR="00F53955" w:rsidRPr="004C24AB" w:rsidRDefault="00023864" w:rsidP="00257E0A">
      <w:pPr>
        <w:pStyle w:val="Text06"/>
        <w:tabs>
          <w:tab w:val="left" w:pos="993"/>
        </w:tabs>
        <w:spacing w:before="0" w:after="0" w:line="360" w:lineRule="auto"/>
        <w:ind w:left="0" w:right="-1" w:firstLine="709"/>
        <w:rPr>
          <w:bCs/>
          <w:i/>
          <w:iCs/>
          <w:color w:val="auto"/>
          <w:sz w:val="24"/>
          <w:szCs w:val="24"/>
        </w:rPr>
      </w:pPr>
      <w:r w:rsidRPr="000A0A8E">
        <w:rPr>
          <w:b/>
          <w:bCs/>
          <w:color w:val="000000" w:themeColor="text1"/>
          <w:sz w:val="24"/>
          <w:szCs w:val="24"/>
        </w:rPr>
        <w:t>Комментарий:</w:t>
      </w:r>
      <w:r w:rsidRPr="000A0A8E">
        <w:rPr>
          <w:b/>
          <w:bCs/>
          <w:color w:val="000000" w:themeColor="text1"/>
        </w:rPr>
        <w:t xml:space="preserve"> </w:t>
      </w:r>
      <w:r w:rsidRPr="004C24AB">
        <w:rPr>
          <w:bCs/>
          <w:i/>
          <w:iCs/>
          <w:color w:val="auto"/>
          <w:sz w:val="24"/>
          <w:szCs w:val="24"/>
        </w:rPr>
        <w:t>В</w:t>
      </w:r>
      <w:r w:rsidR="00593C2B" w:rsidRPr="004C24AB">
        <w:rPr>
          <w:bCs/>
          <w:i/>
          <w:iCs/>
          <w:color w:val="auto"/>
          <w:sz w:val="24"/>
          <w:szCs w:val="24"/>
        </w:rPr>
        <w:t>ажно избегать форсированных вдохов и гипервентиляции. Продолжительность двух искусственных вдохов — не более 10 секунд.</w:t>
      </w:r>
    </w:p>
    <w:p w:rsidR="00023864" w:rsidRDefault="00023864" w:rsidP="00257E0A">
      <w:pPr>
        <w:pStyle w:val="Text06"/>
        <w:tabs>
          <w:tab w:val="left" w:pos="993"/>
        </w:tabs>
        <w:spacing w:before="0" w:after="0" w:line="360" w:lineRule="auto"/>
        <w:ind w:left="0" w:right="-1" w:firstLine="709"/>
        <w:rPr>
          <w:bCs/>
          <w:color w:val="auto"/>
          <w:sz w:val="24"/>
          <w:szCs w:val="24"/>
        </w:rPr>
      </w:pPr>
    </w:p>
    <w:p w:rsidR="00A35D9B" w:rsidRPr="00373749" w:rsidRDefault="00593C2B" w:rsidP="00257E0A">
      <w:pPr>
        <w:pStyle w:val="Text06"/>
        <w:tabs>
          <w:tab w:val="left" w:pos="993"/>
        </w:tabs>
        <w:spacing w:before="0" w:after="0" w:line="360" w:lineRule="auto"/>
        <w:ind w:left="0" w:right="-1" w:firstLine="709"/>
        <w:rPr>
          <w:bCs/>
          <w:color w:val="auto"/>
          <w:sz w:val="24"/>
          <w:szCs w:val="24"/>
        </w:rPr>
      </w:pPr>
      <w:r w:rsidRPr="000156F4">
        <w:rPr>
          <w:bCs/>
          <w:color w:val="auto"/>
          <w:sz w:val="24"/>
          <w:szCs w:val="24"/>
        </w:rPr>
        <w:t>Компрессии грудной клетки рекомендовано выполнять с минимальными перерывами</w:t>
      </w:r>
      <w:r w:rsidR="00031DC0">
        <w:rPr>
          <w:bCs/>
          <w:color w:val="auto"/>
          <w:sz w:val="24"/>
          <w:szCs w:val="24"/>
        </w:rPr>
        <w:t>. Н</w:t>
      </w:r>
      <w:r w:rsidR="00031DC0" w:rsidRPr="000156F4">
        <w:rPr>
          <w:bCs/>
          <w:color w:val="auto"/>
          <w:sz w:val="24"/>
          <w:szCs w:val="24"/>
        </w:rPr>
        <w:t xml:space="preserve">а выполнение искусственных вдохов </w:t>
      </w:r>
      <w:r w:rsidR="00031DC0">
        <w:rPr>
          <w:bCs/>
          <w:color w:val="auto"/>
          <w:sz w:val="24"/>
          <w:szCs w:val="24"/>
        </w:rPr>
        <w:t xml:space="preserve">дается </w:t>
      </w:r>
      <w:r w:rsidRPr="000156F4">
        <w:rPr>
          <w:bCs/>
          <w:color w:val="auto"/>
          <w:sz w:val="24"/>
          <w:szCs w:val="24"/>
        </w:rPr>
        <w:t>не более 10 сек</w:t>
      </w:r>
      <w:r w:rsidR="00031DC0">
        <w:rPr>
          <w:bCs/>
          <w:color w:val="auto"/>
          <w:sz w:val="24"/>
          <w:szCs w:val="24"/>
        </w:rPr>
        <w:t>унд</w:t>
      </w:r>
      <w:r w:rsidR="00023864">
        <w:rPr>
          <w:bCs/>
          <w:color w:val="auto"/>
          <w:sz w:val="24"/>
          <w:szCs w:val="24"/>
        </w:rPr>
        <w:t xml:space="preserve">. </w:t>
      </w:r>
    </w:p>
    <w:p w:rsidR="00A35D9B" w:rsidRDefault="00A35D9B" w:rsidP="00A35D9B">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C</w:t>
      </w:r>
      <w:r>
        <w:rPr>
          <w:rFonts w:eastAsiaTheme="minorHAnsi"/>
          <w:b/>
          <w:color w:val="000000" w:themeColor="text1"/>
          <w:sz w:val="24"/>
          <w:szCs w:val="24"/>
          <w:lang w:eastAsia="en-US"/>
        </w:rPr>
        <w:t>.</w:t>
      </w:r>
    </w:p>
    <w:p w:rsidR="00A35D9B" w:rsidRPr="00325D1B" w:rsidRDefault="00A35D9B" w:rsidP="00A35D9B">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II</w:t>
      </w:r>
      <w:r w:rsidRPr="00325D1B">
        <w:rPr>
          <w:rFonts w:eastAsiaTheme="minorHAnsi"/>
          <w:b/>
          <w:color w:val="000000" w:themeColor="text1"/>
          <w:sz w:val="24"/>
          <w:szCs w:val="24"/>
          <w:lang w:eastAsia="en-US"/>
        </w:rPr>
        <w:t>.</w:t>
      </w:r>
    </w:p>
    <w:p w:rsidR="00E557E2" w:rsidRDefault="00E557E2" w:rsidP="00257E0A">
      <w:pPr>
        <w:pStyle w:val="Text06"/>
        <w:tabs>
          <w:tab w:val="left" w:pos="993"/>
        </w:tabs>
        <w:spacing w:before="0" w:after="0" w:line="360" w:lineRule="auto"/>
        <w:ind w:left="0" w:right="-1" w:firstLine="709"/>
        <w:rPr>
          <w:bCs/>
          <w:color w:val="auto"/>
          <w:sz w:val="24"/>
          <w:szCs w:val="24"/>
        </w:rPr>
      </w:pPr>
    </w:p>
    <w:p w:rsidR="00373749" w:rsidRDefault="00593C2B" w:rsidP="00257E0A">
      <w:pPr>
        <w:pStyle w:val="Text06"/>
        <w:tabs>
          <w:tab w:val="left" w:pos="993"/>
        </w:tabs>
        <w:spacing w:before="0" w:after="0" w:line="360" w:lineRule="auto"/>
        <w:ind w:left="0" w:right="-1" w:firstLine="709"/>
        <w:rPr>
          <w:bCs/>
          <w:color w:val="auto"/>
          <w:sz w:val="24"/>
          <w:szCs w:val="24"/>
        </w:rPr>
      </w:pPr>
      <w:r w:rsidRPr="000156F4">
        <w:rPr>
          <w:bCs/>
          <w:color w:val="auto"/>
          <w:sz w:val="24"/>
          <w:szCs w:val="24"/>
        </w:rPr>
        <w:t xml:space="preserve">Рекомендованные паузы до и после нанесения разряда ручного дефибриллятора </w:t>
      </w:r>
      <w:r w:rsidR="00BC3141">
        <w:rPr>
          <w:bCs/>
          <w:color w:val="auto"/>
          <w:sz w:val="24"/>
          <w:szCs w:val="24"/>
        </w:rPr>
        <w:t>должны составлять</w:t>
      </w:r>
      <w:r w:rsidR="00BC3141" w:rsidRPr="000156F4">
        <w:rPr>
          <w:bCs/>
          <w:color w:val="auto"/>
          <w:sz w:val="24"/>
          <w:szCs w:val="24"/>
        </w:rPr>
        <w:t xml:space="preserve"> </w:t>
      </w:r>
      <w:r w:rsidRPr="000156F4">
        <w:rPr>
          <w:bCs/>
          <w:color w:val="auto"/>
          <w:sz w:val="24"/>
          <w:szCs w:val="24"/>
        </w:rPr>
        <w:t>не более 10 сек</w:t>
      </w:r>
      <w:r w:rsidR="00BC3141">
        <w:rPr>
          <w:bCs/>
          <w:color w:val="auto"/>
          <w:sz w:val="24"/>
          <w:szCs w:val="24"/>
        </w:rPr>
        <w:t>унд</w:t>
      </w:r>
      <w:r w:rsidRPr="000156F4">
        <w:rPr>
          <w:bCs/>
          <w:color w:val="auto"/>
          <w:sz w:val="24"/>
          <w:szCs w:val="24"/>
        </w:rPr>
        <w:t xml:space="preserve">. </w:t>
      </w:r>
    </w:p>
    <w:p w:rsidR="00373749" w:rsidRDefault="00373749" w:rsidP="00373749">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D</w:t>
      </w:r>
      <w:r>
        <w:rPr>
          <w:rFonts w:eastAsiaTheme="minorHAnsi"/>
          <w:b/>
          <w:color w:val="000000" w:themeColor="text1"/>
          <w:sz w:val="24"/>
          <w:szCs w:val="24"/>
          <w:lang w:eastAsia="en-US"/>
        </w:rPr>
        <w:t>.</w:t>
      </w:r>
    </w:p>
    <w:p w:rsidR="00373749" w:rsidRPr="00325D1B" w:rsidRDefault="00373749" w:rsidP="00373749">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w:t>
      </w:r>
      <w:r w:rsidRPr="00325D1B">
        <w:rPr>
          <w:rFonts w:eastAsiaTheme="minorHAnsi"/>
          <w:b/>
          <w:color w:val="000000" w:themeColor="text1"/>
          <w:sz w:val="24"/>
          <w:szCs w:val="24"/>
          <w:lang w:eastAsia="en-US"/>
        </w:rPr>
        <w:t>.</w:t>
      </w:r>
    </w:p>
    <w:p w:rsidR="00373749" w:rsidRDefault="00373749" w:rsidP="00257E0A">
      <w:pPr>
        <w:pStyle w:val="Text06"/>
        <w:tabs>
          <w:tab w:val="left" w:pos="993"/>
        </w:tabs>
        <w:spacing w:before="0" w:after="0" w:line="360" w:lineRule="auto"/>
        <w:ind w:left="0" w:right="-1" w:firstLine="709"/>
        <w:rPr>
          <w:bCs/>
          <w:color w:val="auto"/>
          <w:sz w:val="24"/>
          <w:szCs w:val="24"/>
        </w:rPr>
      </w:pPr>
    </w:p>
    <w:p w:rsidR="00373749" w:rsidRDefault="00373749" w:rsidP="00257E0A">
      <w:pPr>
        <w:pStyle w:val="Text06"/>
        <w:tabs>
          <w:tab w:val="left" w:pos="993"/>
        </w:tabs>
        <w:spacing w:before="0" w:after="0" w:line="360" w:lineRule="auto"/>
        <w:ind w:left="0" w:right="-1" w:firstLine="709"/>
        <w:rPr>
          <w:bCs/>
          <w:color w:val="auto"/>
          <w:sz w:val="24"/>
          <w:szCs w:val="24"/>
        </w:rPr>
      </w:pPr>
    </w:p>
    <w:p w:rsidR="00373749" w:rsidRDefault="00593C2B" w:rsidP="00257E0A">
      <w:pPr>
        <w:pStyle w:val="Text06"/>
        <w:tabs>
          <w:tab w:val="left" w:pos="993"/>
        </w:tabs>
        <w:spacing w:before="0" w:after="0" w:line="360" w:lineRule="auto"/>
        <w:ind w:left="0" w:right="-1" w:firstLine="709"/>
        <w:rPr>
          <w:bCs/>
          <w:color w:val="auto"/>
          <w:sz w:val="24"/>
          <w:szCs w:val="24"/>
        </w:rPr>
      </w:pPr>
      <w:r w:rsidRPr="000156F4">
        <w:rPr>
          <w:bCs/>
          <w:color w:val="auto"/>
          <w:sz w:val="24"/>
          <w:szCs w:val="24"/>
        </w:rPr>
        <w:t xml:space="preserve">Рекомендованная фракция компрессий (процент времени во время реанимации, в течение которого проводятся компрессии грудной клетки) </w:t>
      </w:r>
      <w:r w:rsidR="00E557E2">
        <w:rPr>
          <w:bCs/>
          <w:color w:val="auto"/>
          <w:sz w:val="24"/>
          <w:szCs w:val="24"/>
        </w:rPr>
        <w:t>—</w:t>
      </w:r>
      <w:r w:rsidR="00E557E2" w:rsidRPr="000156F4">
        <w:rPr>
          <w:bCs/>
          <w:color w:val="auto"/>
          <w:sz w:val="24"/>
          <w:szCs w:val="24"/>
        </w:rPr>
        <w:t xml:space="preserve"> </w:t>
      </w:r>
      <w:r w:rsidRPr="000156F4">
        <w:rPr>
          <w:bCs/>
          <w:color w:val="auto"/>
          <w:sz w:val="24"/>
          <w:szCs w:val="24"/>
        </w:rPr>
        <w:t>не менее 60</w:t>
      </w:r>
      <w:r w:rsidR="000178C0">
        <w:rPr>
          <w:bCs/>
          <w:color w:val="auto"/>
          <w:sz w:val="24"/>
          <w:szCs w:val="24"/>
        </w:rPr>
        <w:t xml:space="preserve"> </w:t>
      </w:r>
      <w:r w:rsidRPr="000156F4">
        <w:rPr>
          <w:bCs/>
          <w:color w:val="auto"/>
          <w:sz w:val="24"/>
          <w:szCs w:val="24"/>
        </w:rPr>
        <w:t>%</w:t>
      </w:r>
      <w:r w:rsidR="00E557E2">
        <w:rPr>
          <w:bCs/>
          <w:color w:val="auto"/>
          <w:sz w:val="24"/>
          <w:szCs w:val="24"/>
        </w:rPr>
        <w:t xml:space="preserve">. </w:t>
      </w:r>
    </w:p>
    <w:p w:rsidR="00373749" w:rsidRDefault="00373749" w:rsidP="00373749">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D</w:t>
      </w:r>
      <w:r>
        <w:rPr>
          <w:rFonts w:eastAsiaTheme="minorHAnsi"/>
          <w:b/>
          <w:color w:val="000000" w:themeColor="text1"/>
          <w:sz w:val="24"/>
          <w:szCs w:val="24"/>
          <w:lang w:eastAsia="en-US"/>
        </w:rPr>
        <w:t>.</w:t>
      </w:r>
    </w:p>
    <w:p w:rsidR="00373749" w:rsidRPr="00325D1B" w:rsidRDefault="00373749" w:rsidP="00373749">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II</w:t>
      </w:r>
      <w:r w:rsidRPr="00325D1B">
        <w:rPr>
          <w:rFonts w:eastAsiaTheme="minorHAnsi"/>
          <w:b/>
          <w:color w:val="000000" w:themeColor="text1"/>
          <w:sz w:val="24"/>
          <w:szCs w:val="24"/>
          <w:lang w:eastAsia="en-US"/>
        </w:rPr>
        <w:t>.</w:t>
      </w:r>
    </w:p>
    <w:p w:rsidR="00593C2B" w:rsidRPr="000156F4" w:rsidRDefault="00593C2B" w:rsidP="00257E0A">
      <w:pPr>
        <w:pStyle w:val="Text06"/>
        <w:tabs>
          <w:tab w:val="left" w:pos="993"/>
        </w:tabs>
        <w:spacing w:before="0" w:after="0" w:line="360" w:lineRule="auto"/>
        <w:ind w:left="0" w:right="-1" w:firstLine="709"/>
        <w:rPr>
          <w:bCs/>
          <w:color w:val="auto"/>
          <w:sz w:val="24"/>
          <w:szCs w:val="24"/>
        </w:rPr>
      </w:pPr>
    </w:p>
    <w:p w:rsidR="00373749" w:rsidRPr="00216447" w:rsidRDefault="00593C2B" w:rsidP="00257E0A">
      <w:pPr>
        <w:pStyle w:val="Text06"/>
        <w:tabs>
          <w:tab w:val="left" w:pos="993"/>
        </w:tabs>
        <w:spacing w:before="0" w:after="0" w:line="360" w:lineRule="auto"/>
        <w:ind w:left="0" w:right="-1" w:firstLine="709"/>
        <w:rPr>
          <w:color w:val="auto"/>
          <w:sz w:val="24"/>
          <w:szCs w:val="24"/>
        </w:rPr>
      </w:pPr>
      <w:r w:rsidRPr="000156F4">
        <w:rPr>
          <w:color w:val="auto"/>
          <w:sz w:val="24"/>
          <w:szCs w:val="24"/>
        </w:rPr>
        <w:t xml:space="preserve">Использование устройств обратной связи </w:t>
      </w:r>
      <w:r w:rsidR="00BC3141">
        <w:rPr>
          <w:color w:val="auto"/>
          <w:sz w:val="24"/>
          <w:szCs w:val="24"/>
        </w:rPr>
        <w:t>для оценки качества</w:t>
      </w:r>
      <w:r w:rsidRPr="000156F4">
        <w:rPr>
          <w:color w:val="auto"/>
          <w:sz w:val="24"/>
          <w:szCs w:val="24"/>
        </w:rPr>
        <w:t xml:space="preserve"> компрессий грудной клетки не влияет на улучшение неврологических исходов после ВОК, но улучшает параметры компрессий грудной клетки и увеличивает частоту </w:t>
      </w:r>
      <w:r w:rsidR="00BC3141">
        <w:rPr>
          <w:color w:val="auto"/>
          <w:sz w:val="24"/>
          <w:szCs w:val="24"/>
        </w:rPr>
        <w:t>восстановления спонтанного кровообращения</w:t>
      </w:r>
      <w:r w:rsidRPr="000156F4">
        <w:rPr>
          <w:color w:val="auto"/>
          <w:sz w:val="24"/>
          <w:szCs w:val="24"/>
        </w:rPr>
        <w:t>. Рекомендовано и</w:t>
      </w:r>
      <w:r w:rsidR="00113F68">
        <w:rPr>
          <w:color w:val="auto"/>
          <w:sz w:val="24"/>
          <w:szCs w:val="24"/>
        </w:rPr>
        <w:t>спользовать устройств</w:t>
      </w:r>
      <w:r w:rsidRPr="000156F4">
        <w:rPr>
          <w:color w:val="auto"/>
          <w:sz w:val="24"/>
          <w:szCs w:val="24"/>
        </w:rPr>
        <w:t xml:space="preserve"> обратной связи исключительно в рамках полноценной системы оказания реанимационной помощи.</w:t>
      </w:r>
      <w:r w:rsidR="00E557E2">
        <w:rPr>
          <w:color w:val="auto"/>
          <w:sz w:val="24"/>
          <w:szCs w:val="24"/>
        </w:rPr>
        <w:t xml:space="preserve"> </w:t>
      </w:r>
    </w:p>
    <w:p w:rsidR="00373749" w:rsidRDefault="00373749" w:rsidP="00373749">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D</w:t>
      </w:r>
      <w:r>
        <w:rPr>
          <w:rFonts w:eastAsiaTheme="minorHAnsi"/>
          <w:b/>
          <w:color w:val="000000" w:themeColor="text1"/>
          <w:sz w:val="24"/>
          <w:szCs w:val="24"/>
          <w:lang w:eastAsia="en-US"/>
        </w:rPr>
        <w:t>.</w:t>
      </w:r>
    </w:p>
    <w:p w:rsidR="00373749" w:rsidRPr="00325D1B" w:rsidRDefault="00373749" w:rsidP="00373749">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II</w:t>
      </w:r>
      <w:r w:rsidRPr="00325D1B">
        <w:rPr>
          <w:rFonts w:eastAsiaTheme="minorHAnsi"/>
          <w:b/>
          <w:color w:val="000000" w:themeColor="text1"/>
          <w:sz w:val="24"/>
          <w:szCs w:val="24"/>
          <w:lang w:eastAsia="en-US"/>
        </w:rPr>
        <w:t>.</w:t>
      </w:r>
    </w:p>
    <w:p w:rsidR="00593C2B" w:rsidRDefault="00593C2B" w:rsidP="00257E0A">
      <w:pPr>
        <w:pStyle w:val="Text06"/>
        <w:tabs>
          <w:tab w:val="left" w:pos="993"/>
        </w:tabs>
        <w:spacing w:before="0" w:after="0" w:line="360" w:lineRule="auto"/>
        <w:ind w:left="0" w:right="-1" w:firstLine="709"/>
        <w:rPr>
          <w:b/>
          <w:color w:val="auto"/>
          <w:sz w:val="24"/>
          <w:szCs w:val="24"/>
        </w:rPr>
      </w:pPr>
    </w:p>
    <w:p w:rsidR="00E557E2" w:rsidRPr="00F61093" w:rsidRDefault="00BC3141" w:rsidP="00257E0A">
      <w:pPr>
        <w:pStyle w:val="Text06"/>
        <w:tabs>
          <w:tab w:val="left" w:pos="993"/>
        </w:tabs>
        <w:spacing w:before="0" w:after="0" w:line="360" w:lineRule="auto"/>
        <w:ind w:left="0" w:right="-1" w:firstLine="709"/>
        <w:rPr>
          <w:b/>
          <w:color w:val="auto"/>
          <w:sz w:val="24"/>
          <w:szCs w:val="24"/>
        </w:rPr>
      </w:pPr>
      <w:r>
        <w:rPr>
          <w:b/>
          <w:color w:val="auto"/>
          <w:sz w:val="24"/>
          <w:szCs w:val="24"/>
        </w:rPr>
        <w:t xml:space="preserve">3.1.1. </w:t>
      </w:r>
      <w:r w:rsidR="00E557E2">
        <w:rPr>
          <w:b/>
          <w:color w:val="auto"/>
          <w:sz w:val="24"/>
          <w:szCs w:val="24"/>
        </w:rPr>
        <w:t>Использование автоматического наружного дефибриллятора</w:t>
      </w:r>
    </w:p>
    <w:p w:rsidR="00593C2B" w:rsidRPr="004C24AB" w:rsidRDefault="00593C2B" w:rsidP="00257E0A">
      <w:pPr>
        <w:pStyle w:val="a5"/>
        <w:widowControl w:val="0"/>
        <w:tabs>
          <w:tab w:val="left" w:pos="993"/>
        </w:tabs>
        <w:spacing w:before="0" w:beforeAutospacing="0" w:after="0" w:afterAutospacing="0" w:line="360" w:lineRule="auto"/>
        <w:ind w:right="-1" w:firstLine="709"/>
        <w:jc w:val="both"/>
        <w:rPr>
          <w:iCs/>
        </w:rPr>
      </w:pPr>
      <w:r w:rsidRPr="004C24AB">
        <w:t>Как только на место происшествия доставлен автоматический наружный дефибриллятор (АНД)</w:t>
      </w:r>
      <w:r w:rsidR="00E557E2">
        <w:t xml:space="preserve"> следует выполнить следующие действия:</w:t>
      </w:r>
    </w:p>
    <w:p w:rsidR="00593C2B" w:rsidRDefault="00BC3141" w:rsidP="00257E0A">
      <w:pPr>
        <w:pStyle w:val="a5"/>
        <w:widowControl w:val="0"/>
        <w:numPr>
          <w:ilvl w:val="0"/>
          <w:numId w:val="18"/>
        </w:numPr>
        <w:tabs>
          <w:tab w:val="clear" w:pos="360"/>
        </w:tabs>
        <w:spacing w:before="0" w:beforeAutospacing="0" w:after="0" w:afterAutospacing="0" w:line="360" w:lineRule="auto"/>
        <w:ind w:left="0" w:right="-1" w:firstLine="709"/>
        <w:jc w:val="both"/>
        <w:rPr>
          <w:iCs/>
        </w:rPr>
      </w:pPr>
      <w:r>
        <w:rPr>
          <w:b/>
        </w:rPr>
        <w:t>В</w:t>
      </w:r>
      <w:r w:rsidRPr="000156F4">
        <w:rPr>
          <w:b/>
        </w:rPr>
        <w:t xml:space="preserve">ключить </w:t>
      </w:r>
      <w:r w:rsidR="00593C2B" w:rsidRPr="000156F4">
        <w:rPr>
          <w:b/>
        </w:rPr>
        <w:t>АНД</w:t>
      </w:r>
      <w:r w:rsidR="00593C2B" w:rsidRPr="000156F4">
        <w:t xml:space="preserve"> и далее следовать его голосовым и визуальным командам</w:t>
      </w:r>
      <w:r>
        <w:t>.</w:t>
      </w:r>
    </w:p>
    <w:p w:rsidR="00593C2B" w:rsidRDefault="00BC3141" w:rsidP="00257E0A">
      <w:pPr>
        <w:pStyle w:val="a5"/>
        <w:widowControl w:val="0"/>
        <w:numPr>
          <w:ilvl w:val="0"/>
          <w:numId w:val="18"/>
        </w:numPr>
        <w:tabs>
          <w:tab w:val="clear" w:pos="360"/>
        </w:tabs>
        <w:spacing w:before="0" w:beforeAutospacing="0" w:after="0" w:afterAutospacing="0" w:line="360" w:lineRule="auto"/>
        <w:ind w:left="0" w:right="-1" w:firstLine="709"/>
        <w:jc w:val="both"/>
        <w:rPr>
          <w:iCs/>
        </w:rPr>
      </w:pPr>
      <w:r>
        <w:rPr>
          <w:b/>
        </w:rPr>
        <w:t>Н</w:t>
      </w:r>
      <w:r w:rsidRPr="000156F4">
        <w:rPr>
          <w:b/>
        </w:rPr>
        <w:t xml:space="preserve">аложить </w:t>
      </w:r>
      <w:r w:rsidR="00593C2B" w:rsidRPr="000156F4">
        <w:rPr>
          <w:b/>
        </w:rPr>
        <w:t>электроды</w:t>
      </w:r>
      <w:r w:rsidR="00593C2B" w:rsidRPr="000156F4">
        <w:t xml:space="preserve"> на оголенную грудную клетку больного. Один электрод накладывают на правую часть грудной клетки (под ключицей, правее грудины, </w:t>
      </w:r>
      <w:r w:rsidR="00593C2B" w:rsidRPr="000156F4">
        <w:rPr>
          <w:i/>
        </w:rPr>
        <w:t>не на грудину!</w:t>
      </w:r>
      <w:r w:rsidR="00593C2B" w:rsidRPr="000156F4">
        <w:t>). Второй электрод накладывают на левую половину грудной клетки. При наличии второго спасателя во время наложения электродов следует продолжать непрерывные компрессии грудной клетки</w:t>
      </w:r>
      <w:r>
        <w:t>.</w:t>
      </w:r>
    </w:p>
    <w:p w:rsidR="00593C2B" w:rsidRDefault="00BC3141" w:rsidP="00257E0A">
      <w:pPr>
        <w:pStyle w:val="a5"/>
        <w:widowControl w:val="0"/>
        <w:numPr>
          <w:ilvl w:val="0"/>
          <w:numId w:val="18"/>
        </w:numPr>
        <w:tabs>
          <w:tab w:val="clear" w:pos="360"/>
        </w:tabs>
        <w:spacing w:before="0" w:beforeAutospacing="0" w:after="0" w:afterAutospacing="0" w:line="360" w:lineRule="auto"/>
        <w:ind w:left="0" w:right="-1" w:firstLine="709"/>
        <w:jc w:val="both"/>
        <w:rPr>
          <w:iCs/>
        </w:rPr>
      </w:pPr>
      <w:r>
        <w:t>Е</w:t>
      </w:r>
      <w:r w:rsidRPr="000156F4">
        <w:t xml:space="preserve">сли </w:t>
      </w:r>
      <w:r w:rsidR="00593C2B" w:rsidRPr="000156F4">
        <w:t>грудная клетка обильно покрыта волосами, ее следует побрить перед наложением электродов (во избежание плохого контакта электродов с кожей, искрения и ожогов)! Электроды нельзя накладывать на область установки имплантированного кардиостимулятора или кардиовертера-дефибриллятора и трансдермальных лекарственных систем!</w:t>
      </w:r>
    </w:p>
    <w:p w:rsidR="00593C2B" w:rsidRDefault="00BC3141" w:rsidP="00257E0A">
      <w:pPr>
        <w:pStyle w:val="a5"/>
        <w:widowControl w:val="0"/>
        <w:numPr>
          <w:ilvl w:val="0"/>
          <w:numId w:val="18"/>
        </w:numPr>
        <w:tabs>
          <w:tab w:val="clear" w:pos="360"/>
        </w:tabs>
        <w:spacing w:before="0" w:beforeAutospacing="0" w:after="0" w:afterAutospacing="0" w:line="360" w:lineRule="auto"/>
        <w:ind w:left="0" w:right="-1" w:firstLine="709"/>
        <w:jc w:val="both"/>
        <w:rPr>
          <w:iCs/>
        </w:rPr>
      </w:pPr>
      <w:r>
        <w:t>Д</w:t>
      </w:r>
      <w:r w:rsidRPr="000156F4">
        <w:t xml:space="preserve">алее </w:t>
      </w:r>
      <w:r w:rsidR="00593C2B" w:rsidRPr="000156F4">
        <w:t>следовать голосовым и визуальным командам АНД</w:t>
      </w:r>
      <w:r>
        <w:t>.</w:t>
      </w:r>
    </w:p>
    <w:p w:rsidR="00593C2B" w:rsidRDefault="00BC3141" w:rsidP="00257E0A">
      <w:pPr>
        <w:pStyle w:val="a5"/>
        <w:widowControl w:val="0"/>
        <w:numPr>
          <w:ilvl w:val="0"/>
          <w:numId w:val="18"/>
        </w:numPr>
        <w:tabs>
          <w:tab w:val="clear" w:pos="360"/>
        </w:tabs>
        <w:spacing w:before="0" w:beforeAutospacing="0" w:after="0" w:afterAutospacing="0" w:line="360" w:lineRule="auto"/>
        <w:ind w:left="0" w:right="-1" w:firstLine="709"/>
        <w:jc w:val="both"/>
        <w:rPr>
          <w:iCs/>
        </w:rPr>
      </w:pPr>
      <w:r>
        <w:t>У</w:t>
      </w:r>
      <w:r w:rsidRPr="000156F4">
        <w:t>бедиться</w:t>
      </w:r>
      <w:r w:rsidR="00593C2B" w:rsidRPr="000156F4">
        <w:t>, что во время анализа ритма никто не прикасается к пациенту — это может нарушить алгоритм анализа ритма</w:t>
      </w:r>
      <w:r>
        <w:t>.</w:t>
      </w:r>
    </w:p>
    <w:p w:rsidR="00593C2B" w:rsidRDefault="00593C2B" w:rsidP="00257E0A">
      <w:pPr>
        <w:pStyle w:val="a5"/>
        <w:widowControl w:val="0"/>
        <w:numPr>
          <w:ilvl w:val="0"/>
          <w:numId w:val="18"/>
        </w:numPr>
        <w:tabs>
          <w:tab w:val="clear" w:pos="360"/>
        </w:tabs>
        <w:spacing w:before="0" w:beforeAutospacing="0" w:after="0" w:afterAutospacing="0" w:line="360" w:lineRule="auto"/>
        <w:ind w:left="0" w:right="-1" w:firstLine="709"/>
        <w:jc w:val="both"/>
        <w:rPr>
          <w:iCs/>
        </w:rPr>
      </w:pPr>
      <w:r>
        <w:rPr>
          <w:iCs/>
        </w:rPr>
        <w:t xml:space="preserve">АНД </w:t>
      </w:r>
      <w:r w:rsidRPr="000156F4">
        <w:rPr>
          <w:iCs/>
        </w:rPr>
        <w:t xml:space="preserve">проводит автоматизированный анализ сердечного ритма по специально разработанному компьютерному алгоритму: ФЖ и </w:t>
      </w:r>
      <w:r w:rsidR="00BC3141">
        <w:rPr>
          <w:iCs/>
        </w:rPr>
        <w:t>ЖТ</w:t>
      </w:r>
      <w:r w:rsidR="00BC3141" w:rsidRPr="004C24AB">
        <w:rPr>
          <w:iCs/>
          <w:vertAlign w:val="subscript"/>
        </w:rPr>
        <w:t>БП</w:t>
      </w:r>
      <w:r w:rsidRPr="000156F4">
        <w:rPr>
          <w:iCs/>
        </w:rPr>
        <w:t xml:space="preserve"> распознаются как ритмы, требующие дефибрилляции.</w:t>
      </w:r>
    </w:p>
    <w:p w:rsidR="00373749" w:rsidRPr="00373749" w:rsidRDefault="00BC3141" w:rsidP="00257E0A">
      <w:pPr>
        <w:widowControl w:val="0"/>
        <w:numPr>
          <w:ilvl w:val="0"/>
          <w:numId w:val="18"/>
        </w:numPr>
        <w:tabs>
          <w:tab w:val="clear" w:pos="360"/>
        </w:tabs>
        <w:spacing w:line="360" w:lineRule="auto"/>
        <w:ind w:left="0" w:right="-1" w:firstLine="709"/>
        <w:jc w:val="both"/>
        <w:rPr>
          <w:rFonts w:ascii="Times New Roman" w:hAnsi="Times New Roman"/>
          <w:b/>
        </w:rPr>
      </w:pPr>
      <w:r>
        <w:rPr>
          <w:rFonts w:ascii="Times New Roman" w:hAnsi="Times New Roman"/>
        </w:rPr>
        <w:lastRenderedPageBreak/>
        <w:t>Е</w:t>
      </w:r>
      <w:r w:rsidRPr="000156F4">
        <w:rPr>
          <w:rFonts w:ascii="Times New Roman" w:hAnsi="Times New Roman"/>
        </w:rPr>
        <w:t xml:space="preserve">сли </w:t>
      </w:r>
      <w:r w:rsidR="00593C2B" w:rsidRPr="000156F4">
        <w:rPr>
          <w:rFonts w:ascii="Times New Roman" w:hAnsi="Times New Roman"/>
        </w:rPr>
        <w:t>дефибрилляция показана (</w:t>
      </w:r>
      <w:r w:rsidR="00593C2B" w:rsidRPr="000156F4">
        <w:rPr>
          <w:rFonts w:ascii="Times New Roman" w:hAnsi="Times New Roman"/>
          <w:iCs/>
        </w:rPr>
        <w:t>ФЖ или ЖТ</w:t>
      </w:r>
      <w:r w:rsidR="00593C2B" w:rsidRPr="000156F4">
        <w:rPr>
          <w:rFonts w:ascii="Times New Roman" w:hAnsi="Times New Roman"/>
          <w:iCs/>
          <w:vertAlign w:val="subscript"/>
        </w:rPr>
        <w:t>БП</w:t>
      </w:r>
      <w:r w:rsidR="00593C2B" w:rsidRPr="000156F4">
        <w:rPr>
          <w:rFonts w:ascii="Times New Roman" w:hAnsi="Times New Roman"/>
        </w:rPr>
        <w:t>), убедиться, что никто не прикасается к пациенту, и нажать на кнопку (в случае полностью автоматического режима работы АНД нажимать на кнопку не нужно); сразу же после нанесения разряда рекомендовано продолжить компрессии грудной клетки, чередуя их с вентиляциями в соотношении 30 : 2</w:t>
      </w:r>
      <w:r w:rsidR="00E557E2" w:rsidRPr="00E557E2">
        <w:rPr>
          <w:rFonts w:ascii="Times New Roman" w:hAnsi="Times New Roman"/>
        </w:rPr>
        <w:t xml:space="preserve">. </w:t>
      </w:r>
    </w:p>
    <w:p w:rsidR="00373749" w:rsidRDefault="00373749" w:rsidP="00373749">
      <w:pPr>
        <w:pStyle w:val="Text06"/>
        <w:tabs>
          <w:tab w:val="left" w:pos="993"/>
        </w:tabs>
        <w:spacing w:before="0" w:after="0" w:line="360" w:lineRule="auto"/>
        <w:ind w:left="709" w:right="-1" w:firstLine="0"/>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D</w:t>
      </w:r>
      <w:r>
        <w:rPr>
          <w:rFonts w:eastAsiaTheme="minorHAnsi"/>
          <w:b/>
          <w:color w:val="000000" w:themeColor="text1"/>
          <w:sz w:val="24"/>
          <w:szCs w:val="24"/>
          <w:lang w:eastAsia="en-US"/>
        </w:rPr>
        <w:t>.</w:t>
      </w:r>
    </w:p>
    <w:p w:rsidR="00373749" w:rsidRPr="00325D1B" w:rsidRDefault="00373749" w:rsidP="00373749">
      <w:pPr>
        <w:pStyle w:val="Text06"/>
        <w:tabs>
          <w:tab w:val="left" w:pos="993"/>
        </w:tabs>
        <w:spacing w:before="0" w:after="0" w:line="360" w:lineRule="auto"/>
        <w:ind w:left="709" w:right="-1" w:firstLine="0"/>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II</w:t>
      </w:r>
      <w:r w:rsidRPr="00325D1B">
        <w:rPr>
          <w:rFonts w:eastAsiaTheme="minorHAnsi"/>
          <w:b/>
          <w:color w:val="000000" w:themeColor="text1"/>
          <w:sz w:val="24"/>
          <w:szCs w:val="24"/>
          <w:lang w:eastAsia="en-US"/>
        </w:rPr>
        <w:t>.</w:t>
      </w:r>
    </w:p>
    <w:p w:rsidR="00593C2B" w:rsidRPr="00BC3141" w:rsidRDefault="00BC3141" w:rsidP="00372647">
      <w:pPr>
        <w:spacing w:line="360" w:lineRule="auto"/>
        <w:ind w:firstLine="709"/>
        <w:jc w:val="both"/>
        <w:rPr>
          <w:rFonts w:ascii="Times New Roman" w:hAnsi="Times New Roman"/>
          <w:i/>
          <w:iCs/>
        </w:rPr>
      </w:pPr>
      <w:r>
        <w:rPr>
          <w:rFonts w:ascii="Times New Roman" w:hAnsi="Times New Roman"/>
        </w:rPr>
        <w:t xml:space="preserve">Комментарий: </w:t>
      </w:r>
      <w:r w:rsidRPr="00BC3141">
        <w:rPr>
          <w:rFonts w:ascii="Times New Roman" w:hAnsi="Times New Roman"/>
          <w:i/>
          <w:iCs/>
        </w:rPr>
        <w:t>е</w:t>
      </w:r>
      <w:r w:rsidR="00E557E2" w:rsidRPr="00BC3141">
        <w:rPr>
          <w:rFonts w:ascii="Times New Roman" w:hAnsi="Times New Roman"/>
          <w:i/>
          <w:iCs/>
        </w:rPr>
        <w:t xml:space="preserve">сли </w:t>
      </w:r>
      <w:r w:rsidR="00593C2B" w:rsidRPr="00BC3141">
        <w:rPr>
          <w:rFonts w:ascii="Times New Roman" w:hAnsi="Times New Roman"/>
          <w:i/>
          <w:iCs/>
        </w:rPr>
        <w:t xml:space="preserve">дефибрилляция не показана, </w:t>
      </w:r>
      <w:r w:rsidR="00372647">
        <w:rPr>
          <w:rFonts w:ascii="Times New Roman" w:hAnsi="Times New Roman"/>
          <w:i/>
          <w:iCs/>
        </w:rPr>
        <w:t xml:space="preserve">следует </w:t>
      </w:r>
      <w:r w:rsidR="00593C2B" w:rsidRPr="00BC3141">
        <w:rPr>
          <w:rFonts w:ascii="Times New Roman" w:hAnsi="Times New Roman"/>
          <w:i/>
          <w:iCs/>
        </w:rPr>
        <w:t>продолжить БРМ в соотношении 30:2 без промедления, следовать голосовым и визуальным командам АНД.</w:t>
      </w:r>
    </w:p>
    <w:p w:rsidR="00593C2B" w:rsidRPr="00E557E2" w:rsidRDefault="00593C2B" w:rsidP="00257E0A">
      <w:pPr>
        <w:pStyle w:val="a5"/>
        <w:widowControl w:val="0"/>
        <w:tabs>
          <w:tab w:val="left" w:pos="993"/>
        </w:tabs>
        <w:spacing w:before="0" w:beforeAutospacing="0" w:after="0" w:afterAutospacing="0" w:line="360" w:lineRule="auto"/>
        <w:ind w:right="-1" w:firstLine="709"/>
        <w:jc w:val="both"/>
      </w:pPr>
    </w:p>
    <w:p w:rsidR="00593C2B" w:rsidRPr="000156F4" w:rsidRDefault="00593C2B" w:rsidP="00257E0A">
      <w:pPr>
        <w:pStyle w:val="a5"/>
        <w:widowControl w:val="0"/>
        <w:tabs>
          <w:tab w:val="left" w:pos="993"/>
        </w:tabs>
        <w:spacing w:before="0" w:beforeAutospacing="0" w:after="0" w:afterAutospacing="0" w:line="360" w:lineRule="auto"/>
        <w:ind w:right="-1" w:firstLine="709"/>
        <w:jc w:val="both"/>
      </w:pPr>
      <w:r w:rsidRPr="000156F4">
        <w:rPr>
          <w:b/>
          <w:i/>
          <w:iCs/>
        </w:rPr>
        <w:t>Использование АНД у детей</w:t>
      </w:r>
      <w:r>
        <w:rPr>
          <w:b/>
          <w:i/>
          <w:iCs/>
        </w:rPr>
        <w:t xml:space="preserve">. </w:t>
      </w:r>
      <w:r w:rsidRPr="000156F4">
        <w:t>Стандартные АНД можно использовать у детей старше 8 лет. У детей от 1</w:t>
      </w:r>
      <w:r w:rsidR="00BC3141">
        <w:t>–</w:t>
      </w:r>
      <w:r w:rsidRPr="000156F4">
        <w:t>8 лет необходимо применять детские электроды и сниженную мощность разряда (или педиатрические установки аппарата), но при отсутствии перечисленного, возможно использование стандартных настроек. У детей младше одного года следует использовать АНД со специальными настройками.</w:t>
      </w:r>
    </w:p>
    <w:p w:rsidR="00593C2B" w:rsidRPr="000156F4" w:rsidRDefault="00593C2B" w:rsidP="00257E0A">
      <w:pPr>
        <w:pStyle w:val="a5"/>
        <w:widowControl w:val="0"/>
        <w:tabs>
          <w:tab w:val="left" w:pos="993"/>
        </w:tabs>
        <w:spacing w:before="0" w:beforeAutospacing="0" w:after="0" w:afterAutospacing="0" w:line="360" w:lineRule="auto"/>
        <w:ind w:right="-1" w:firstLine="709"/>
        <w:jc w:val="both"/>
      </w:pPr>
    </w:p>
    <w:p w:rsidR="00593C2B" w:rsidRPr="000156F4" w:rsidRDefault="009D6D17" w:rsidP="00257E0A">
      <w:pPr>
        <w:widowControl w:val="0"/>
        <w:spacing w:line="360" w:lineRule="auto"/>
        <w:ind w:right="-1" w:firstLine="709"/>
        <w:jc w:val="both"/>
        <w:rPr>
          <w:rFonts w:ascii="Times New Roman" w:hAnsi="Times New Roman"/>
          <w:i/>
        </w:rPr>
      </w:pPr>
      <w:r>
        <w:rPr>
          <w:rFonts w:ascii="Times New Roman" w:hAnsi="Times New Roman"/>
          <w:b/>
          <w:iCs/>
        </w:rPr>
        <w:t xml:space="preserve">3.1.2 </w:t>
      </w:r>
      <w:r w:rsidR="00593C2B" w:rsidRPr="000156F4">
        <w:rPr>
          <w:rFonts w:ascii="Times New Roman" w:hAnsi="Times New Roman"/>
          <w:b/>
          <w:iCs/>
        </w:rPr>
        <w:t>Программы общедоступной дефибрилляции</w:t>
      </w:r>
    </w:p>
    <w:p w:rsidR="00373749" w:rsidRPr="00216447" w:rsidRDefault="00593C2B" w:rsidP="00257E0A">
      <w:pPr>
        <w:pStyle w:val="12"/>
        <w:widowControl w:val="0"/>
        <w:tabs>
          <w:tab w:val="left" w:pos="993"/>
        </w:tabs>
        <w:spacing w:line="360" w:lineRule="auto"/>
        <w:ind w:left="0" w:right="-1" w:firstLine="709"/>
        <w:jc w:val="both"/>
        <w:rPr>
          <w:rFonts w:ascii="Times New Roman" w:hAnsi="Times New Roman"/>
        </w:rPr>
      </w:pPr>
      <w:r w:rsidRPr="000156F4">
        <w:rPr>
          <w:rFonts w:ascii="Times New Roman" w:hAnsi="Times New Roman"/>
        </w:rPr>
        <w:t xml:space="preserve">Рекомендовано размещение АНД в зонах, где можно ожидать одной остановки сердца за пять лет (аэропорты, вокзалы, торговые центры и т.д.). При этом обязательным является обучение персонала данного учреждения. </w:t>
      </w:r>
      <w:r w:rsidR="00E557E2">
        <w:rPr>
          <w:rFonts w:ascii="Times New Roman" w:hAnsi="Times New Roman"/>
        </w:rPr>
        <w:t xml:space="preserve"> </w:t>
      </w:r>
    </w:p>
    <w:p w:rsidR="00373749" w:rsidRDefault="00373749" w:rsidP="00373749">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C</w:t>
      </w:r>
      <w:r>
        <w:rPr>
          <w:rFonts w:eastAsiaTheme="minorHAnsi"/>
          <w:b/>
          <w:color w:val="000000" w:themeColor="text1"/>
          <w:sz w:val="24"/>
          <w:szCs w:val="24"/>
          <w:lang w:eastAsia="en-US"/>
        </w:rPr>
        <w:t>.</w:t>
      </w:r>
    </w:p>
    <w:p w:rsidR="00373749" w:rsidRPr="00325D1B" w:rsidRDefault="00373749" w:rsidP="00373749">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w:t>
      </w:r>
      <w:r w:rsidRPr="00325D1B">
        <w:rPr>
          <w:rFonts w:eastAsiaTheme="minorHAnsi"/>
          <w:b/>
          <w:color w:val="000000" w:themeColor="text1"/>
          <w:sz w:val="24"/>
          <w:szCs w:val="24"/>
          <w:lang w:eastAsia="en-US"/>
        </w:rPr>
        <w:t>.</w:t>
      </w:r>
    </w:p>
    <w:p w:rsidR="00593C2B" w:rsidRPr="004C24AB" w:rsidRDefault="00E557E2" w:rsidP="00257E0A">
      <w:pPr>
        <w:pStyle w:val="a5"/>
        <w:widowControl w:val="0"/>
        <w:spacing w:before="0" w:beforeAutospacing="0" w:after="0" w:afterAutospacing="0" w:line="360" w:lineRule="auto"/>
        <w:ind w:right="-1" w:firstLine="709"/>
        <w:jc w:val="both"/>
        <w:rPr>
          <w:i/>
        </w:rPr>
      </w:pPr>
      <w:r w:rsidRPr="004C24AB">
        <w:rPr>
          <w:b/>
          <w:bCs/>
          <w:iCs/>
        </w:rPr>
        <w:t>Комментарий:</w:t>
      </w:r>
      <w:r>
        <w:rPr>
          <w:iCs/>
        </w:rPr>
        <w:t xml:space="preserve"> </w:t>
      </w:r>
      <w:r w:rsidRPr="004C24AB">
        <w:rPr>
          <w:i/>
        </w:rPr>
        <w:t>п</w:t>
      </w:r>
      <w:r w:rsidR="00593C2B" w:rsidRPr="004C24AB">
        <w:rPr>
          <w:i/>
        </w:rPr>
        <w:t xml:space="preserve">ри выполнении </w:t>
      </w:r>
      <w:r w:rsidR="00593C2B" w:rsidRPr="00C56C5C">
        <w:rPr>
          <w:b/>
          <w:i/>
        </w:rPr>
        <w:t xml:space="preserve">СЛР двумя спасателями </w:t>
      </w:r>
      <w:r w:rsidR="00593C2B" w:rsidRPr="004C24AB">
        <w:rPr>
          <w:i/>
        </w:rPr>
        <w:t xml:space="preserve">один спасатель выполняет компрессии грудной клетки, другой — искусственную вентиляцию. Спасатель, выполняющий компрессии грудной клетки, громко считает количество компрессий и отдает команду второму спасателю на выполнение двух вдохов. Спасатели меняются местами каждые 2 минуты. Если доступен АНД, то один спасатель выполняет СЛР </w:t>
      </w:r>
      <w:r w:rsidR="00482DAA">
        <w:rPr>
          <w:i/>
        </w:rPr>
        <w:t xml:space="preserve">           </w:t>
      </w:r>
      <w:r w:rsidR="00593C2B" w:rsidRPr="004C24AB">
        <w:rPr>
          <w:i/>
        </w:rPr>
        <w:t>30</w:t>
      </w:r>
      <w:proofErr w:type="gramStart"/>
      <w:r w:rsidR="00593C2B" w:rsidRPr="004C24AB">
        <w:rPr>
          <w:i/>
        </w:rPr>
        <w:t xml:space="preserve"> :</w:t>
      </w:r>
      <w:proofErr w:type="gramEnd"/>
      <w:r w:rsidR="00593C2B" w:rsidRPr="004C24AB">
        <w:rPr>
          <w:i/>
        </w:rPr>
        <w:t xml:space="preserve"> 2, второй работает с АНД. Электроды АНД необходимо накладывать на грудную клетку, не прерывая компрессии грудной клетки.</w:t>
      </w:r>
    </w:p>
    <w:p w:rsidR="00593C2B" w:rsidRPr="00BC3141" w:rsidRDefault="00593C2B" w:rsidP="00257E0A">
      <w:pPr>
        <w:tabs>
          <w:tab w:val="left" w:pos="993"/>
        </w:tabs>
        <w:spacing w:line="360" w:lineRule="auto"/>
        <w:ind w:right="-1" w:firstLine="709"/>
        <w:jc w:val="both"/>
        <w:rPr>
          <w:rFonts w:ascii="Times New Roman" w:hAnsi="Times New Roman"/>
          <w:bCs/>
        </w:rPr>
      </w:pPr>
    </w:p>
    <w:p w:rsidR="00593C2B" w:rsidRDefault="009D6D17" w:rsidP="00257E0A">
      <w:pPr>
        <w:spacing w:line="360" w:lineRule="auto"/>
        <w:ind w:right="-1" w:firstLine="709"/>
        <w:jc w:val="both"/>
        <w:rPr>
          <w:rFonts w:ascii="Times New Roman" w:hAnsi="Times New Roman"/>
          <w:b/>
        </w:rPr>
      </w:pPr>
      <w:r>
        <w:rPr>
          <w:rFonts w:ascii="Times New Roman" w:hAnsi="Times New Roman"/>
          <w:b/>
        </w:rPr>
        <w:t xml:space="preserve">3.1.3 </w:t>
      </w:r>
      <w:r w:rsidR="00593C2B" w:rsidRPr="000156F4">
        <w:rPr>
          <w:rFonts w:ascii="Times New Roman" w:hAnsi="Times New Roman"/>
          <w:b/>
        </w:rPr>
        <w:t>Сердечно-церебральная реанимация (</w:t>
      </w:r>
      <w:r w:rsidR="00593C2B" w:rsidRPr="0073561E">
        <w:rPr>
          <w:rFonts w:ascii="Times New Roman" w:hAnsi="Times New Roman"/>
          <w:b/>
          <w:lang w:val="en-US"/>
        </w:rPr>
        <w:t>Hands</w:t>
      </w:r>
      <w:r w:rsidR="00593C2B" w:rsidRPr="0073561E">
        <w:rPr>
          <w:rFonts w:ascii="Times New Roman" w:hAnsi="Times New Roman"/>
          <w:b/>
        </w:rPr>
        <w:t xml:space="preserve"> </w:t>
      </w:r>
      <w:proofErr w:type="spellStart"/>
      <w:r w:rsidR="00593C2B" w:rsidRPr="0073561E">
        <w:rPr>
          <w:rFonts w:ascii="Times New Roman" w:hAnsi="Times New Roman"/>
          <w:b/>
          <w:lang w:val="en-US"/>
        </w:rPr>
        <w:t>Only</w:t>
      </w:r>
      <w:r w:rsidR="00593C2B" w:rsidRPr="0073561E">
        <w:rPr>
          <w:rFonts w:ascii="Times New Roman" w:hAnsi="Times New Roman"/>
          <w:b/>
          <w:vertAlign w:val="superscript"/>
          <w:lang w:val="en-US"/>
        </w:rPr>
        <w:t>TM</w:t>
      </w:r>
      <w:proofErr w:type="spellEnd"/>
      <w:r w:rsidR="00593C2B" w:rsidRPr="0073561E">
        <w:rPr>
          <w:rFonts w:ascii="Times New Roman" w:hAnsi="Times New Roman"/>
          <w:b/>
        </w:rPr>
        <w:t>)</w:t>
      </w:r>
    </w:p>
    <w:p w:rsidR="00BC3141" w:rsidRDefault="00BC3141" w:rsidP="00257E0A">
      <w:pPr>
        <w:pStyle w:val="12"/>
        <w:tabs>
          <w:tab w:val="left" w:pos="993"/>
        </w:tabs>
        <w:spacing w:line="360" w:lineRule="auto"/>
        <w:ind w:left="0" w:right="-1" w:firstLine="709"/>
        <w:jc w:val="both"/>
        <w:rPr>
          <w:rFonts w:ascii="Times New Roman" w:hAnsi="Times New Roman"/>
        </w:rPr>
      </w:pPr>
    </w:p>
    <w:p w:rsidR="00A77C9F" w:rsidRPr="00216447" w:rsidRDefault="00593C2B" w:rsidP="00257E0A">
      <w:pPr>
        <w:pStyle w:val="12"/>
        <w:tabs>
          <w:tab w:val="left" w:pos="993"/>
        </w:tabs>
        <w:spacing w:line="360" w:lineRule="auto"/>
        <w:ind w:left="0" w:right="-1" w:firstLine="709"/>
        <w:jc w:val="both"/>
        <w:rPr>
          <w:rFonts w:ascii="Times New Roman" w:hAnsi="Times New Roman"/>
        </w:rPr>
      </w:pPr>
      <w:r w:rsidRPr="000156F4">
        <w:rPr>
          <w:rFonts w:ascii="Times New Roman" w:hAnsi="Times New Roman"/>
        </w:rPr>
        <w:t>Ко</w:t>
      </w:r>
      <w:r w:rsidR="00E557E2">
        <w:rPr>
          <w:rFonts w:ascii="Times New Roman" w:hAnsi="Times New Roman"/>
        </w:rPr>
        <w:t>м</w:t>
      </w:r>
      <w:r w:rsidRPr="000156F4">
        <w:rPr>
          <w:rFonts w:ascii="Times New Roman" w:hAnsi="Times New Roman"/>
        </w:rPr>
        <w:t>прессии грудной клетки рекомендовано проводить всем пациентам с ВОК.</w:t>
      </w:r>
      <w:r w:rsidR="00E557E2">
        <w:rPr>
          <w:rFonts w:ascii="Times New Roman" w:hAnsi="Times New Roman"/>
        </w:rPr>
        <w:t xml:space="preserve"> </w:t>
      </w:r>
    </w:p>
    <w:p w:rsidR="00A77C9F" w:rsidRDefault="00A77C9F" w:rsidP="00A77C9F">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D</w:t>
      </w:r>
      <w:r>
        <w:rPr>
          <w:rFonts w:eastAsiaTheme="minorHAnsi"/>
          <w:b/>
          <w:color w:val="000000" w:themeColor="text1"/>
          <w:sz w:val="24"/>
          <w:szCs w:val="24"/>
          <w:lang w:eastAsia="en-US"/>
        </w:rPr>
        <w:t>.</w:t>
      </w:r>
    </w:p>
    <w:p w:rsidR="00A77C9F" w:rsidRPr="00325D1B" w:rsidRDefault="00A77C9F" w:rsidP="00A77C9F">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w:t>
      </w:r>
      <w:r w:rsidRPr="00325D1B">
        <w:rPr>
          <w:rFonts w:eastAsiaTheme="minorHAnsi"/>
          <w:b/>
          <w:color w:val="000000" w:themeColor="text1"/>
          <w:sz w:val="24"/>
          <w:szCs w:val="24"/>
          <w:lang w:eastAsia="en-US"/>
        </w:rPr>
        <w:t>.</w:t>
      </w:r>
    </w:p>
    <w:p w:rsidR="00A77C9F" w:rsidRPr="00A77C9F" w:rsidRDefault="00A77C9F" w:rsidP="00257E0A">
      <w:pPr>
        <w:pStyle w:val="12"/>
        <w:tabs>
          <w:tab w:val="left" w:pos="993"/>
        </w:tabs>
        <w:spacing w:line="360" w:lineRule="auto"/>
        <w:ind w:left="0" w:right="-1" w:firstLine="709"/>
        <w:jc w:val="both"/>
        <w:rPr>
          <w:rFonts w:ascii="Times New Roman" w:hAnsi="Times New Roman"/>
        </w:rPr>
      </w:pPr>
    </w:p>
    <w:p w:rsidR="00A77C9F" w:rsidRPr="00216447" w:rsidRDefault="00593C2B" w:rsidP="00257E0A">
      <w:pPr>
        <w:pStyle w:val="12"/>
        <w:tabs>
          <w:tab w:val="left" w:pos="993"/>
        </w:tabs>
        <w:spacing w:line="360" w:lineRule="auto"/>
        <w:ind w:left="0" w:right="-1" w:firstLine="709"/>
        <w:jc w:val="both"/>
        <w:rPr>
          <w:rFonts w:ascii="Times New Roman" w:hAnsi="Times New Roman"/>
        </w:rPr>
      </w:pPr>
      <w:r w:rsidRPr="000156F4">
        <w:rPr>
          <w:rFonts w:ascii="Times New Roman" w:hAnsi="Times New Roman"/>
        </w:rPr>
        <w:t>На этапе базовой СЛР искусственное дыхание</w:t>
      </w:r>
      <w:r w:rsidR="00436E58">
        <w:rPr>
          <w:rFonts w:ascii="Times New Roman" w:hAnsi="Times New Roman"/>
        </w:rPr>
        <w:t xml:space="preserve"> и поддержание проходимости дыхательных путей</w:t>
      </w:r>
      <w:r w:rsidRPr="000156F4">
        <w:rPr>
          <w:rFonts w:ascii="Times New Roman" w:hAnsi="Times New Roman"/>
        </w:rPr>
        <w:t xml:space="preserve"> рекомендовано проводить в том случае, если </w:t>
      </w:r>
      <w:r w:rsidR="00436E58">
        <w:rPr>
          <w:rFonts w:ascii="Times New Roman" w:hAnsi="Times New Roman"/>
        </w:rPr>
        <w:t>непрофессиональный спасатель или медицинский работник</w:t>
      </w:r>
      <w:r w:rsidR="00436E58" w:rsidRPr="000156F4">
        <w:rPr>
          <w:rFonts w:ascii="Times New Roman" w:hAnsi="Times New Roman"/>
        </w:rPr>
        <w:t xml:space="preserve"> </w:t>
      </w:r>
      <w:r w:rsidRPr="000156F4">
        <w:rPr>
          <w:rFonts w:ascii="Times New Roman" w:hAnsi="Times New Roman"/>
        </w:rPr>
        <w:t>обучен</w:t>
      </w:r>
      <w:r w:rsidR="00436E58">
        <w:rPr>
          <w:rFonts w:ascii="Times New Roman" w:hAnsi="Times New Roman"/>
        </w:rPr>
        <w:t>ы</w:t>
      </w:r>
      <w:r w:rsidR="00BC3141">
        <w:rPr>
          <w:rFonts w:ascii="Times New Roman" w:hAnsi="Times New Roman"/>
        </w:rPr>
        <w:t xml:space="preserve"> и</w:t>
      </w:r>
      <w:r w:rsidR="00436E58">
        <w:rPr>
          <w:rFonts w:ascii="Times New Roman" w:hAnsi="Times New Roman"/>
        </w:rPr>
        <w:t xml:space="preserve"> желают</w:t>
      </w:r>
      <w:r w:rsidRPr="000156F4">
        <w:rPr>
          <w:rFonts w:ascii="Times New Roman" w:hAnsi="Times New Roman"/>
        </w:rPr>
        <w:t xml:space="preserve"> это делать</w:t>
      </w:r>
      <w:r w:rsidR="00BC3141">
        <w:rPr>
          <w:rFonts w:ascii="Times New Roman" w:hAnsi="Times New Roman"/>
        </w:rPr>
        <w:t>, а также</w:t>
      </w:r>
      <w:r w:rsidR="00436E58">
        <w:rPr>
          <w:rFonts w:ascii="Times New Roman" w:hAnsi="Times New Roman"/>
        </w:rPr>
        <w:t xml:space="preserve"> предполагает</w:t>
      </w:r>
      <w:r w:rsidR="00BC3141">
        <w:rPr>
          <w:rFonts w:ascii="Times New Roman" w:hAnsi="Times New Roman"/>
        </w:rPr>
        <w:t>ся</w:t>
      </w:r>
      <w:r w:rsidR="00436E58">
        <w:rPr>
          <w:rFonts w:ascii="Times New Roman" w:hAnsi="Times New Roman"/>
        </w:rPr>
        <w:t xml:space="preserve">, что эти вмешательства безопасны для </w:t>
      </w:r>
      <w:r w:rsidR="00BC3141">
        <w:rPr>
          <w:rFonts w:ascii="Times New Roman" w:hAnsi="Times New Roman"/>
        </w:rPr>
        <w:t>спасателя</w:t>
      </w:r>
      <w:r w:rsidR="00436E58">
        <w:rPr>
          <w:rFonts w:ascii="Times New Roman" w:hAnsi="Times New Roman"/>
        </w:rPr>
        <w:t xml:space="preserve"> и пациента</w:t>
      </w:r>
      <w:r w:rsidRPr="000156F4">
        <w:rPr>
          <w:rFonts w:ascii="Times New Roman" w:hAnsi="Times New Roman"/>
        </w:rPr>
        <w:t>.</w:t>
      </w:r>
      <w:r w:rsidR="00D729E7">
        <w:rPr>
          <w:rFonts w:ascii="Times New Roman" w:hAnsi="Times New Roman"/>
        </w:rPr>
        <w:t xml:space="preserve"> </w:t>
      </w:r>
    </w:p>
    <w:p w:rsidR="00A77C9F" w:rsidRDefault="00A77C9F" w:rsidP="00A77C9F">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D</w:t>
      </w:r>
      <w:r>
        <w:rPr>
          <w:rFonts w:eastAsiaTheme="minorHAnsi"/>
          <w:b/>
          <w:color w:val="000000" w:themeColor="text1"/>
          <w:sz w:val="24"/>
          <w:szCs w:val="24"/>
          <w:lang w:eastAsia="en-US"/>
        </w:rPr>
        <w:t>.</w:t>
      </w:r>
    </w:p>
    <w:p w:rsidR="00A77C9F" w:rsidRPr="00325D1B" w:rsidRDefault="00A77C9F" w:rsidP="00A77C9F">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II</w:t>
      </w:r>
      <w:r w:rsidRPr="00325D1B">
        <w:rPr>
          <w:rFonts w:eastAsiaTheme="minorHAnsi"/>
          <w:b/>
          <w:color w:val="000000" w:themeColor="text1"/>
          <w:sz w:val="24"/>
          <w:szCs w:val="24"/>
          <w:lang w:eastAsia="en-US"/>
        </w:rPr>
        <w:t>.</w:t>
      </w:r>
    </w:p>
    <w:p w:rsidR="00A77C9F" w:rsidRPr="00A77C9F" w:rsidRDefault="00A77C9F" w:rsidP="00257E0A">
      <w:pPr>
        <w:pStyle w:val="12"/>
        <w:tabs>
          <w:tab w:val="left" w:pos="993"/>
        </w:tabs>
        <w:spacing w:line="360" w:lineRule="auto"/>
        <w:ind w:left="0" w:right="-1" w:firstLine="709"/>
        <w:jc w:val="both"/>
        <w:rPr>
          <w:rFonts w:ascii="Times New Roman" w:hAnsi="Times New Roman"/>
        </w:rPr>
      </w:pPr>
    </w:p>
    <w:p w:rsidR="00593C2B" w:rsidRPr="000156F4" w:rsidRDefault="00436E58" w:rsidP="00257E0A">
      <w:pPr>
        <w:pStyle w:val="a5"/>
        <w:widowControl w:val="0"/>
        <w:spacing w:before="0" w:beforeAutospacing="0" w:after="0" w:afterAutospacing="0" w:line="360" w:lineRule="auto"/>
        <w:ind w:right="-1" w:firstLine="709"/>
        <w:jc w:val="both"/>
      </w:pPr>
      <w:r w:rsidRPr="004C24AB">
        <w:rPr>
          <w:b/>
        </w:rPr>
        <w:t>Комментарий:</w:t>
      </w:r>
      <w:r>
        <w:t xml:space="preserve"> </w:t>
      </w:r>
      <w:r w:rsidR="00593C2B" w:rsidRPr="000156F4">
        <w:t xml:space="preserve">Сердечно-церебральная реанимация </w:t>
      </w:r>
      <w:r w:rsidR="00593C2B">
        <w:t>мо</w:t>
      </w:r>
      <w:r w:rsidR="00593C2B" w:rsidRPr="000156F4">
        <w:t xml:space="preserve">жет проводиться взрослым пациентам с вероятной кардиальной причиной ВОК </w:t>
      </w:r>
      <w:r>
        <w:t xml:space="preserve">непрофессиональными </w:t>
      </w:r>
      <w:r w:rsidR="00593C2B" w:rsidRPr="000156F4">
        <w:t>спасателями с отсутствием должной подготовки или недостаточным ее уровнем, а также медицинскими работниками на догоспитальном и госпитальном этапе при начале проведения неподготовленных БРМ в условиях высокого риска осложнений</w:t>
      </w:r>
      <w:r>
        <w:t xml:space="preserve"> и </w:t>
      </w:r>
      <w:r w:rsidR="009711C1">
        <w:t xml:space="preserve">невозвратных </w:t>
      </w:r>
      <w:r>
        <w:t>временных потерь</w:t>
      </w:r>
      <w:r w:rsidR="00593C2B" w:rsidRPr="000156F4">
        <w:t>, связанных с восстановлением проходимости дыхательных путей и принудительной незащищенной вентиляции. Данная методика не подразумевает восстановления проходимости дыхательных путей и вентиляции легких, что может улучшать исходы реанимации и снижать риск ятрогенных осложнений. Возникновение и обоснование данного упрощенного подхода связано со следующими факторами:</w:t>
      </w:r>
    </w:p>
    <w:p w:rsidR="00593C2B" w:rsidRPr="000156F4" w:rsidRDefault="00593C2B" w:rsidP="00257E0A">
      <w:pPr>
        <w:pStyle w:val="a5"/>
        <w:widowControl w:val="0"/>
        <w:numPr>
          <w:ilvl w:val="0"/>
          <w:numId w:val="19"/>
        </w:numPr>
        <w:tabs>
          <w:tab w:val="clear" w:pos="2029"/>
        </w:tabs>
        <w:spacing w:before="0" w:beforeAutospacing="0" w:after="0" w:afterAutospacing="0" w:line="360" w:lineRule="auto"/>
        <w:ind w:left="0" w:right="-1" w:firstLine="709"/>
        <w:jc w:val="both"/>
      </w:pPr>
      <w:r w:rsidRPr="000156F4">
        <w:t>Попытки восстановление проходимости дыхательных путей могут привести к дополнительной травме шейного отдела позвоночника при получении таковой вследствие внезапного падения при ВОК.</w:t>
      </w:r>
    </w:p>
    <w:p w:rsidR="00593C2B" w:rsidRPr="000156F4" w:rsidRDefault="00593C2B" w:rsidP="00257E0A">
      <w:pPr>
        <w:pStyle w:val="a5"/>
        <w:widowControl w:val="0"/>
        <w:numPr>
          <w:ilvl w:val="0"/>
          <w:numId w:val="19"/>
        </w:numPr>
        <w:tabs>
          <w:tab w:val="clear" w:pos="2029"/>
        </w:tabs>
        <w:spacing w:before="0" w:beforeAutospacing="0" w:after="0" w:afterAutospacing="0" w:line="360" w:lineRule="auto"/>
        <w:ind w:left="0" w:right="-1" w:firstLine="709"/>
        <w:jc w:val="both"/>
      </w:pPr>
      <w:r w:rsidRPr="000156F4">
        <w:t>Восстановление проходимости дыхательных путей и проведение вентиляции легких требует специальной подготовки и определенного опыта. У пациентов с трудными дыхательными путями восстановление проходимости дыхательных путей и вентиляция легких будут крайне затруднительными даже для опытного специалиста.</w:t>
      </w:r>
    </w:p>
    <w:p w:rsidR="00593C2B" w:rsidRPr="000156F4" w:rsidRDefault="00593C2B" w:rsidP="00257E0A">
      <w:pPr>
        <w:pStyle w:val="a5"/>
        <w:widowControl w:val="0"/>
        <w:numPr>
          <w:ilvl w:val="0"/>
          <w:numId w:val="19"/>
        </w:numPr>
        <w:tabs>
          <w:tab w:val="clear" w:pos="2029"/>
        </w:tabs>
        <w:spacing w:before="0" w:beforeAutospacing="0" w:after="0" w:afterAutospacing="0" w:line="360" w:lineRule="auto"/>
        <w:ind w:left="0" w:right="-1" w:firstLine="709"/>
        <w:jc w:val="both"/>
      </w:pPr>
      <w:r w:rsidRPr="000156F4">
        <w:t>На восстановление проходимости дыхательных путей и вентиляцию легких может затрачиваться значимое время, отвлекающее от проведения компрессий, что, согласно данным некоторых исследований, ухудшает исходы реанимации.</w:t>
      </w:r>
    </w:p>
    <w:p w:rsidR="00593C2B" w:rsidRPr="000156F4" w:rsidRDefault="00593C2B" w:rsidP="00257E0A">
      <w:pPr>
        <w:pStyle w:val="a5"/>
        <w:widowControl w:val="0"/>
        <w:numPr>
          <w:ilvl w:val="0"/>
          <w:numId w:val="19"/>
        </w:numPr>
        <w:tabs>
          <w:tab w:val="clear" w:pos="2029"/>
        </w:tabs>
        <w:spacing w:before="0" w:beforeAutospacing="0" w:after="0" w:afterAutospacing="0" w:line="360" w:lineRule="auto"/>
        <w:ind w:left="0" w:right="-1" w:firstLine="709"/>
        <w:jc w:val="both"/>
      </w:pPr>
      <w:r w:rsidRPr="000156F4">
        <w:t>Попытки принудительной вентиляции легких могут приводить к раздутию желудка, регургитации и аспирации содержимого желудка, что может привести к острому повреждению легких и усугублению гипоксии.</w:t>
      </w:r>
    </w:p>
    <w:p w:rsidR="00593C2B" w:rsidRPr="000156F4" w:rsidRDefault="00593C2B" w:rsidP="00257E0A">
      <w:pPr>
        <w:pStyle w:val="a5"/>
        <w:widowControl w:val="0"/>
        <w:numPr>
          <w:ilvl w:val="0"/>
          <w:numId w:val="19"/>
        </w:numPr>
        <w:tabs>
          <w:tab w:val="clear" w:pos="2029"/>
        </w:tabs>
        <w:spacing w:before="0" w:beforeAutospacing="0" w:after="0" w:afterAutospacing="0" w:line="360" w:lineRule="auto"/>
        <w:ind w:left="0" w:right="-1" w:firstLine="709"/>
        <w:jc w:val="both"/>
      </w:pPr>
      <w:r>
        <w:t>Качественные</w:t>
      </w:r>
      <w:r w:rsidRPr="000156F4">
        <w:t xml:space="preserve"> компрессии грудной клетки обеспечивают небольшой, но теоретически приемлемый объем вентиляции у пациента с удовлетворительной спонтанной проходимостью дыхательных путей.</w:t>
      </w:r>
    </w:p>
    <w:p w:rsidR="00593C2B" w:rsidRPr="000156F4" w:rsidRDefault="00593C2B" w:rsidP="00257E0A">
      <w:pPr>
        <w:pStyle w:val="a5"/>
        <w:widowControl w:val="0"/>
        <w:numPr>
          <w:ilvl w:val="0"/>
          <w:numId w:val="19"/>
        </w:numPr>
        <w:tabs>
          <w:tab w:val="clear" w:pos="2029"/>
        </w:tabs>
        <w:spacing w:before="0" w:beforeAutospacing="0" w:after="0" w:afterAutospacing="0" w:line="360" w:lineRule="auto"/>
        <w:ind w:left="0" w:right="-1" w:firstLine="709"/>
        <w:jc w:val="both"/>
      </w:pPr>
      <w:r w:rsidRPr="000156F4">
        <w:t xml:space="preserve">Попытки вентиляции «рот-в-рот» или «рот-в-нос» в отсутствие </w:t>
      </w:r>
      <w:r w:rsidRPr="000156F4">
        <w:lastRenderedPageBreak/>
        <w:t>специального защитного оборудования может быть ассоциировано с риском передачи спасателю, в том числе, медицинскому работнику потенциально смертельных инфекционных заболеваний. Отказ от «незащищенной» ИВЛ может повышать комплаентность потенциальных спасателей к проведению реанимации незнакомым лицам.</w:t>
      </w:r>
    </w:p>
    <w:p w:rsidR="00593C2B" w:rsidRPr="000156F4" w:rsidRDefault="00593C2B" w:rsidP="00257E0A">
      <w:pPr>
        <w:pStyle w:val="a5"/>
        <w:widowControl w:val="0"/>
        <w:tabs>
          <w:tab w:val="left" w:pos="993"/>
        </w:tabs>
        <w:spacing w:before="0" w:beforeAutospacing="0" w:after="0" w:afterAutospacing="0" w:line="360" w:lineRule="auto"/>
        <w:ind w:right="-1" w:firstLine="709"/>
        <w:jc w:val="both"/>
      </w:pPr>
      <w:r w:rsidRPr="000156F4">
        <w:t xml:space="preserve">Следует помнить, что СЦР также может быть ограниченно применима у младенцев и детей (старше </w:t>
      </w:r>
      <w:r w:rsidR="009711C1">
        <w:t>одного</w:t>
      </w:r>
      <w:r w:rsidR="009711C1" w:rsidRPr="000156F4">
        <w:t xml:space="preserve"> </w:t>
      </w:r>
      <w:r w:rsidRPr="000156F4">
        <w:t>года), СЦР очевидно не может применяться у детей младше 1 года и взрослых с гипоксической остановкой кровообращения, при наличии возможности подготовки безопасно восстановить проходимость дыхательных путей и проводить ИВЛ.</w:t>
      </w:r>
    </w:p>
    <w:p w:rsidR="00593C2B" w:rsidRPr="000156F4" w:rsidRDefault="00593C2B" w:rsidP="00257E0A">
      <w:pPr>
        <w:tabs>
          <w:tab w:val="left" w:pos="993"/>
        </w:tabs>
        <w:spacing w:line="360" w:lineRule="auto"/>
        <w:ind w:right="-1" w:firstLine="709"/>
        <w:jc w:val="both"/>
        <w:rPr>
          <w:rFonts w:ascii="Times New Roman" w:hAnsi="Times New Roman"/>
          <w:b/>
        </w:rPr>
      </w:pPr>
    </w:p>
    <w:p w:rsidR="00593C2B" w:rsidRPr="00826DBD" w:rsidRDefault="00593C2B" w:rsidP="00257E0A">
      <w:pPr>
        <w:pStyle w:val="12"/>
        <w:numPr>
          <w:ilvl w:val="1"/>
          <w:numId w:val="2"/>
        </w:numPr>
        <w:spacing w:line="360" w:lineRule="auto"/>
        <w:ind w:left="0" w:right="-1" w:firstLine="709"/>
        <w:jc w:val="both"/>
        <w:rPr>
          <w:rFonts w:ascii="Times New Roman" w:hAnsi="Times New Roman"/>
          <w:b/>
          <w:u w:val="single"/>
        </w:rPr>
      </w:pPr>
      <w:r w:rsidRPr="00826DBD">
        <w:rPr>
          <w:rFonts w:ascii="Times New Roman" w:hAnsi="Times New Roman"/>
          <w:b/>
          <w:u w:val="single"/>
        </w:rPr>
        <w:t>Расширенные реанимационные мероприятия</w:t>
      </w:r>
    </w:p>
    <w:p w:rsidR="00593C2B" w:rsidRPr="000156F4" w:rsidRDefault="00593C2B" w:rsidP="00257E0A">
      <w:pPr>
        <w:pStyle w:val="Text05"/>
        <w:tabs>
          <w:tab w:val="left" w:pos="993"/>
        </w:tabs>
        <w:spacing w:before="0" w:after="0" w:line="360" w:lineRule="auto"/>
        <w:ind w:right="-1" w:firstLine="709"/>
        <w:rPr>
          <w:color w:val="auto"/>
          <w:sz w:val="24"/>
          <w:szCs w:val="24"/>
        </w:rPr>
      </w:pPr>
      <w:r w:rsidRPr="000156F4">
        <w:rPr>
          <w:color w:val="auto"/>
          <w:sz w:val="24"/>
          <w:szCs w:val="24"/>
        </w:rPr>
        <w:t>Начальная часть алгоритма расширенных реанимационных мероприятий аналогична алгоритму базовой реанимации:</w:t>
      </w:r>
    </w:p>
    <w:p w:rsidR="00593C2B" w:rsidRPr="000156F4" w:rsidRDefault="00593C2B" w:rsidP="00257E0A">
      <w:pPr>
        <w:pStyle w:val="Text06"/>
        <w:numPr>
          <w:ilvl w:val="0"/>
          <w:numId w:val="20"/>
        </w:numPr>
        <w:tabs>
          <w:tab w:val="clear" w:pos="1429"/>
        </w:tabs>
        <w:spacing w:before="0" w:after="0" w:line="360" w:lineRule="auto"/>
        <w:ind w:left="0" w:right="-1" w:firstLine="709"/>
        <w:rPr>
          <w:bCs/>
          <w:color w:val="auto"/>
          <w:sz w:val="24"/>
          <w:szCs w:val="24"/>
        </w:rPr>
      </w:pPr>
      <w:r w:rsidRPr="000156F4">
        <w:rPr>
          <w:bCs/>
          <w:color w:val="auto"/>
          <w:sz w:val="24"/>
          <w:szCs w:val="24"/>
        </w:rPr>
        <w:t>Диагностика остановки кровообращения (нет сознания, нет дыхания/агональное дыхание (гаспинг), нет пульса на магистральной артерии (оценка не более 10 секунд)).</w:t>
      </w:r>
    </w:p>
    <w:p w:rsidR="00593C2B" w:rsidRPr="000156F4" w:rsidRDefault="00593C2B" w:rsidP="00257E0A">
      <w:pPr>
        <w:pStyle w:val="Text06"/>
        <w:numPr>
          <w:ilvl w:val="0"/>
          <w:numId w:val="20"/>
        </w:numPr>
        <w:tabs>
          <w:tab w:val="clear" w:pos="1429"/>
        </w:tabs>
        <w:spacing w:before="0" w:after="0" w:line="360" w:lineRule="auto"/>
        <w:ind w:left="0" w:right="-1" w:firstLine="709"/>
        <w:rPr>
          <w:bCs/>
          <w:color w:val="auto"/>
          <w:sz w:val="24"/>
          <w:szCs w:val="24"/>
        </w:rPr>
      </w:pPr>
      <w:r w:rsidRPr="000156F4">
        <w:rPr>
          <w:bCs/>
          <w:color w:val="auto"/>
          <w:sz w:val="24"/>
          <w:szCs w:val="24"/>
        </w:rPr>
        <w:t>Вызов помощи (бригады реаниматологов).</w:t>
      </w:r>
    </w:p>
    <w:p w:rsidR="00593C2B" w:rsidRDefault="00593C2B" w:rsidP="00257E0A">
      <w:pPr>
        <w:pStyle w:val="Text06"/>
        <w:numPr>
          <w:ilvl w:val="0"/>
          <w:numId w:val="20"/>
        </w:numPr>
        <w:tabs>
          <w:tab w:val="clear" w:pos="1429"/>
        </w:tabs>
        <w:spacing w:before="0" w:after="0" w:line="360" w:lineRule="auto"/>
        <w:ind w:left="0" w:right="-1" w:firstLine="709"/>
        <w:rPr>
          <w:bCs/>
          <w:color w:val="auto"/>
          <w:sz w:val="24"/>
          <w:szCs w:val="24"/>
        </w:rPr>
      </w:pPr>
      <w:r w:rsidRPr="000156F4">
        <w:rPr>
          <w:bCs/>
          <w:color w:val="auto"/>
          <w:sz w:val="24"/>
          <w:szCs w:val="24"/>
        </w:rPr>
        <w:t>Начало компрессий грудной клетки, продолжение СЛР в соотношении 30</w:t>
      </w:r>
      <w:proofErr w:type="gramStart"/>
      <w:r w:rsidRPr="000156F4">
        <w:rPr>
          <w:bCs/>
          <w:color w:val="auto"/>
          <w:sz w:val="24"/>
          <w:szCs w:val="24"/>
        </w:rPr>
        <w:t xml:space="preserve"> :</w:t>
      </w:r>
      <w:proofErr w:type="gramEnd"/>
      <w:r w:rsidRPr="000156F4">
        <w:rPr>
          <w:bCs/>
          <w:color w:val="auto"/>
          <w:sz w:val="24"/>
          <w:szCs w:val="24"/>
        </w:rPr>
        <w:t xml:space="preserve"> 2 или непрерывной СЦР до прибытия специалистов. Если медицинский работник один, то он неизбежно должен покинуть пострадавшего на время для того, чтобы принести оборудование и дефибриллятор; если несколько, то необходимо сразу же выделить лидера, который будет руководить работой команды.</w:t>
      </w:r>
    </w:p>
    <w:p w:rsidR="009711C1" w:rsidRPr="000156F4" w:rsidRDefault="009711C1" w:rsidP="00257E0A">
      <w:pPr>
        <w:pStyle w:val="Text06"/>
        <w:tabs>
          <w:tab w:val="left" w:pos="993"/>
        </w:tabs>
        <w:spacing w:before="0" w:after="0" w:line="360" w:lineRule="auto"/>
        <w:ind w:left="0" w:right="-1" w:firstLine="709"/>
        <w:rPr>
          <w:bCs/>
          <w:color w:val="auto"/>
          <w:sz w:val="24"/>
          <w:szCs w:val="24"/>
        </w:rPr>
      </w:pPr>
    </w:p>
    <w:p w:rsidR="00593C2B" w:rsidRPr="00F61093" w:rsidRDefault="00593C2B" w:rsidP="00257E0A">
      <w:pPr>
        <w:pStyle w:val="Text05"/>
        <w:numPr>
          <w:ilvl w:val="0"/>
          <w:numId w:val="0"/>
        </w:numPr>
        <w:tabs>
          <w:tab w:val="left" w:pos="993"/>
        </w:tabs>
        <w:spacing w:before="0" w:after="0" w:line="360" w:lineRule="auto"/>
        <w:ind w:right="-1" w:firstLine="709"/>
        <w:rPr>
          <w:b/>
          <w:iCs/>
          <w:color w:val="auto"/>
          <w:sz w:val="24"/>
          <w:szCs w:val="24"/>
          <w:u w:val="single"/>
        </w:rPr>
      </w:pPr>
      <w:r>
        <w:rPr>
          <w:b/>
          <w:iCs/>
          <w:color w:val="auto"/>
          <w:sz w:val="24"/>
          <w:szCs w:val="24"/>
        </w:rPr>
        <w:t xml:space="preserve">3.2.1. </w:t>
      </w:r>
      <w:r w:rsidRPr="00F61093">
        <w:rPr>
          <w:b/>
          <w:iCs/>
          <w:color w:val="auto"/>
          <w:sz w:val="24"/>
          <w:szCs w:val="24"/>
          <w:u w:val="single"/>
        </w:rPr>
        <w:t xml:space="preserve">Алгоритм действий в случае </w:t>
      </w:r>
      <w:r w:rsidR="00C1323B">
        <w:rPr>
          <w:b/>
          <w:iCs/>
          <w:color w:val="auto"/>
          <w:sz w:val="24"/>
          <w:szCs w:val="24"/>
          <w:u w:val="single"/>
        </w:rPr>
        <w:t>выявления</w:t>
      </w:r>
      <w:r w:rsidR="00C1323B" w:rsidRPr="00F61093">
        <w:rPr>
          <w:b/>
          <w:iCs/>
          <w:color w:val="auto"/>
          <w:sz w:val="24"/>
          <w:szCs w:val="24"/>
          <w:u w:val="single"/>
        </w:rPr>
        <w:t xml:space="preserve"> </w:t>
      </w:r>
      <w:r w:rsidRPr="00F61093">
        <w:rPr>
          <w:b/>
          <w:iCs/>
          <w:color w:val="auto"/>
          <w:sz w:val="24"/>
          <w:szCs w:val="24"/>
          <w:u w:val="single"/>
        </w:rPr>
        <w:t>ритма, подлежащего дефибрилляции (ФЖ или ЖТ</w:t>
      </w:r>
      <w:r w:rsidRPr="00F61093">
        <w:rPr>
          <w:b/>
          <w:iCs/>
          <w:color w:val="auto"/>
          <w:sz w:val="24"/>
          <w:szCs w:val="24"/>
          <w:u w:val="single"/>
          <w:vertAlign w:val="subscript"/>
        </w:rPr>
        <w:t>БП</w:t>
      </w:r>
      <w:r w:rsidRPr="00F61093">
        <w:rPr>
          <w:b/>
          <w:iCs/>
          <w:color w:val="auto"/>
          <w:sz w:val="24"/>
          <w:szCs w:val="24"/>
          <w:u w:val="single"/>
        </w:rPr>
        <w:t>)</w:t>
      </w:r>
      <w:r>
        <w:rPr>
          <w:b/>
          <w:iCs/>
          <w:color w:val="auto"/>
          <w:sz w:val="24"/>
          <w:szCs w:val="24"/>
          <w:u w:val="single"/>
        </w:rPr>
        <w:t xml:space="preserve"> (рис</w:t>
      </w:r>
      <w:r w:rsidR="00C1323B">
        <w:rPr>
          <w:b/>
          <w:iCs/>
          <w:color w:val="auto"/>
          <w:sz w:val="24"/>
          <w:szCs w:val="24"/>
          <w:u w:val="single"/>
        </w:rPr>
        <w:t>.</w:t>
      </w:r>
      <w:r>
        <w:rPr>
          <w:b/>
          <w:iCs/>
          <w:color w:val="auto"/>
          <w:sz w:val="24"/>
          <w:szCs w:val="24"/>
          <w:u w:val="single"/>
        </w:rPr>
        <w:t xml:space="preserve"> 3).</w:t>
      </w:r>
    </w:p>
    <w:p w:rsidR="00593C2B" w:rsidRPr="000156F4" w:rsidRDefault="00593C2B" w:rsidP="00257E0A">
      <w:pPr>
        <w:pStyle w:val="Text06"/>
        <w:numPr>
          <w:ilvl w:val="0"/>
          <w:numId w:val="21"/>
        </w:numPr>
        <w:tabs>
          <w:tab w:val="clear" w:pos="1429"/>
        </w:tabs>
        <w:spacing w:before="0" w:after="0" w:line="360" w:lineRule="auto"/>
        <w:ind w:left="0" w:right="-1" w:firstLine="709"/>
        <w:rPr>
          <w:bCs/>
          <w:color w:val="auto"/>
          <w:sz w:val="24"/>
          <w:szCs w:val="24"/>
        </w:rPr>
      </w:pPr>
      <w:r w:rsidRPr="000156F4">
        <w:rPr>
          <w:bCs/>
          <w:color w:val="auto"/>
          <w:sz w:val="24"/>
          <w:szCs w:val="24"/>
        </w:rPr>
        <w:t>Начать СЛР в соотношении 30</w:t>
      </w:r>
      <w:proofErr w:type="gramStart"/>
      <w:r w:rsidRPr="000156F4">
        <w:rPr>
          <w:bCs/>
          <w:color w:val="auto"/>
          <w:sz w:val="24"/>
          <w:szCs w:val="24"/>
        </w:rPr>
        <w:t xml:space="preserve"> :</w:t>
      </w:r>
      <w:proofErr w:type="gramEnd"/>
      <w:r w:rsidRPr="000156F4">
        <w:rPr>
          <w:bCs/>
          <w:color w:val="auto"/>
          <w:sz w:val="24"/>
          <w:szCs w:val="24"/>
        </w:rPr>
        <w:t xml:space="preserve"> 2 или непрерывную СЦР при отсутствии технической возможности безопасно начать ИВЛ. При наличии кардиомонитора — подключить его к пациенту. При интубации ИВЛ осуществляется асинхронно на фоне непрерывных компрессий.</w:t>
      </w:r>
    </w:p>
    <w:p w:rsidR="00593C2B" w:rsidRPr="000156F4" w:rsidRDefault="00593C2B" w:rsidP="00257E0A">
      <w:pPr>
        <w:pStyle w:val="Text06"/>
        <w:numPr>
          <w:ilvl w:val="0"/>
          <w:numId w:val="21"/>
        </w:numPr>
        <w:tabs>
          <w:tab w:val="clear" w:pos="1429"/>
        </w:tabs>
        <w:spacing w:before="0" w:after="0" w:line="360" w:lineRule="auto"/>
        <w:ind w:left="0" w:right="-1" w:firstLine="709"/>
        <w:rPr>
          <w:bCs/>
          <w:color w:val="auto"/>
          <w:sz w:val="24"/>
          <w:szCs w:val="24"/>
        </w:rPr>
      </w:pPr>
      <w:r w:rsidRPr="000156F4">
        <w:rPr>
          <w:bCs/>
          <w:color w:val="auto"/>
          <w:sz w:val="24"/>
          <w:szCs w:val="24"/>
        </w:rPr>
        <w:t>Если остановка кровообращения произошла в ситуации</w:t>
      </w:r>
      <w:r w:rsidR="00C1323B">
        <w:rPr>
          <w:bCs/>
          <w:color w:val="auto"/>
          <w:sz w:val="24"/>
          <w:szCs w:val="24"/>
        </w:rPr>
        <w:t>,</w:t>
      </w:r>
      <w:r w:rsidRPr="000156F4">
        <w:rPr>
          <w:bCs/>
          <w:color w:val="auto"/>
          <w:sz w:val="24"/>
          <w:szCs w:val="24"/>
        </w:rPr>
        <w:t xml:space="preserve"> когда пациент подключен к монитору, но рядом нет дефибриллятора, то реанимационные мероприятия можно начать с нанесения одного </w:t>
      </w:r>
      <w:r w:rsidRPr="000156F4">
        <w:rPr>
          <w:bCs/>
          <w:i/>
          <w:color w:val="auto"/>
          <w:sz w:val="24"/>
          <w:szCs w:val="24"/>
        </w:rPr>
        <w:t>прекардиального удара</w:t>
      </w:r>
      <w:r w:rsidRPr="000156F4">
        <w:rPr>
          <w:bCs/>
          <w:color w:val="auto"/>
          <w:sz w:val="24"/>
          <w:szCs w:val="24"/>
        </w:rPr>
        <w:t xml:space="preserve"> — нанести отрывистый удар по нижней части грудины с высоты 20 см локтевым краем плотно сжатого кулака. Других показаний к применению прека</w:t>
      </w:r>
      <w:r>
        <w:rPr>
          <w:bCs/>
          <w:color w:val="auto"/>
          <w:sz w:val="24"/>
          <w:szCs w:val="24"/>
        </w:rPr>
        <w:t xml:space="preserve">рдиального удара не существует! </w:t>
      </w:r>
      <w:r w:rsidR="00F9417D">
        <w:rPr>
          <w:bCs/>
          <w:color w:val="auto"/>
          <w:sz w:val="24"/>
          <w:szCs w:val="24"/>
        </w:rPr>
        <w:t xml:space="preserve">Энергия </w:t>
      </w:r>
      <w:proofErr w:type="spellStart"/>
      <w:r w:rsidR="00F9417D">
        <w:rPr>
          <w:bCs/>
          <w:color w:val="auto"/>
          <w:sz w:val="24"/>
          <w:szCs w:val="24"/>
        </w:rPr>
        <w:t>прек</w:t>
      </w:r>
      <w:r w:rsidRPr="000156F4">
        <w:rPr>
          <w:bCs/>
          <w:color w:val="auto"/>
          <w:sz w:val="24"/>
          <w:szCs w:val="24"/>
        </w:rPr>
        <w:t>а</w:t>
      </w:r>
      <w:r w:rsidR="00F9417D">
        <w:rPr>
          <w:bCs/>
          <w:color w:val="auto"/>
          <w:sz w:val="24"/>
          <w:szCs w:val="24"/>
        </w:rPr>
        <w:t>р</w:t>
      </w:r>
      <w:r w:rsidRPr="000156F4">
        <w:rPr>
          <w:bCs/>
          <w:color w:val="auto"/>
          <w:sz w:val="24"/>
          <w:szCs w:val="24"/>
        </w:rPr>
        <w:t>диального</w:t>
      </w:r>
      <w:proofErr w:type="spellEnd"/>
      <w:r w:rsidRPr="000156F4">
        <w:rPr>
          <w:bCs/>
          <w:color w:val="auto"/>
          <w:sz w:val="24"/>
          <w:szCs w:val="24"/>
        </w:rPr>
        <w:t xml:space="preserve"> удара составляет около 10–20 Дж, что существенно ниже энергии электрической дефибрилляции.</w:t>
      </w:r>
    </w:p>
    <w:p w:rsidR="00593C2B" w:rsidRPr="000156F4" w:rsidRDefault="00593C2B" w:rsidP="00257E0A">
      <w:pPr>
        <w:pStyle w:val="Text06"/>
        <w:numPr>
          <w:ilvl w:val="0"/>
          <w:numId w:val="21"/>
        </w:numPr>
        <w:tabs>
          <w:tab w:val="clear" w:pos="1429"/>
        </w:tabs>
        <w:spacing w:before="0" w:after="0" w:line="360" w:lineRule="auto"/>
        <w:ind w:left="0" w:right="-1" w:firstLine="709"/>
        <w:rPr>
          <w:bCs/>
          <w:color w:val="auto"/>
          <w:sz w:val="24"/>
          <w:szCs w:val="24"/>
        </w:rPr>
      </w:pPr>
      <w:r w:rsidRPr="000156F4">
        <w:rPr>
          <w:bCs/>
          <w:color w:val="auto"/>
          <w:sz w:val="24"/>
          <w:szCs w:val="24"/>
        </w:rPr>
        <w:lastRenderedPageBreak/>
        <w:t>Как только появится дефибриллятор, наложить электроды на грудь пациента. Начать анализ ритма сердца. Во время анализа ритма прекратить компрессии грудной клетки.</w:t>
      </w:r>
    </w:p>
    <w:p w:rsidR="00C1323B" w:rsidRDefault="00C1323B" w:rsidP="00257E0A">
      <w:pPr>
        <w:pStyle w:val="Text05"/>
        <w:numPr>
          <w:ilvl w:val="0"/>
          <w:numId w:val="0"/>
        </w:numPr>
        <w:tabs>
          <w:tab w:val="left" w:pos="993"/>
        </w:tabs>
        <w:spacing w:before="0" w:after="0" w:line="360" w:lineRule="auto"/>
        <w:ind w:right="-1" w:firstLine="709"/>
        <w:rPr>
          <w:b/>
          <w:bCs/>
          <w:i/>
          <w:color w:val="auto"/>
          <w:sz w:val="24"/>
          <w:szCs w:val="24"/>
        </w:rPr>
      </w:pPr>
    </w:p>
    <w:p w:rsidR="00A77C9F" w:rsidRPr="00216447" w:rsidRDefault="00593C2B" w:rsidP="00257E0A">
      <w:pPr>
        <w:pStyle w:val="Text05"/>
        <w:numPr>
          <w:ilvl w:val="0"/>
          <w:numId w:val="0"/>
        </w:numPr>
        <w:tabs>
          <w:tab w:val="left" w:pos="993"/>
        </w:tabs>
        <w:spacing w:before="0" w:after="0" w:line="360" w:lineRule="auto"/>
        <w:ind w:right="-1" w:firstLine="709"/>
        <w:rPr>
          <w:bCs/>
          <w:color w:val="auto"/>
          <w:sz w:val="24"/>
          <w:szCs w:val="24"/>
        </w:rPr>
      </w:pPr>
      <w:r w:rsidRPr="00BB1F02">
        <w:rPr>
          <w:b/>
          <w:bCs/>
          <w:i/>
          <w:color w:val="auto"/>
          <w:sz w:val="24"/>
          <w:szCs w:val="24"/>
        </w:rPr>
        <w:t>Разряд № 1.</w:t>
      </w:r>
      <w:r w:rsidRPr="000156F4">
        <w:rPr>
          <w:bCs/>
          <w:color w:val="auto"/>
          <w:sz w:val="24"/>
          <w:szCs w:val="24"/>
        </w:rPr>
        <w:t xml:space="preserve"> Если по данным мониторинга подтверждается наличие ФЖ/ЖТ</w:t>
      </w:r>
      <w:r w:rsidRPr="000156F4">
        <w:rPr>
          <w:bCs/>
          <w:color w:val="auto"/>
          <w:sz w:val="24"/>
          <w:szCs w:val="24"/>
          <w:vertAlign w:val="subscript"/>
        </w:rPr>
        <w:t>БП</w:t>
      </w:r>
      <w:r w:rsidRPr="000156F4">
        <w:rPr>
          <w:bCs/>
          <w:color w:val="auto"/>
          <w:sz w:val="24"/>
          <w:szCs w:val="24"/>
        </w:rPr>
        <w:t xml:space="preserve">, </w:t>
      </w:r>
      <w:r>
        <w:rPr>
          <w:bCs/>
          <w:color w:val="auto"/>
          <w:sz w:val="24"/>
          <w:szCs w:val="24"/>
        </w:rPr>
        <w:t xml:space="preserve">рекомендовано </w:t>
      </w:r>
      <w:r w:rsidR="00C1323B">
        <w:rPr>
          <w:bCs/>
          <w:color w:val="auto"/>
          <w:sz w:val="24"/>
          <w:szCs w:val="24"/>
        </w:rPr>
        <w:t xml:space="preserve">незамедлительно </w:t>
      </w:r>
      <w:r w:rsidRPr="000156F4">
        <w:rPr>
          <w:bCs/>
          <w:color w:val="auto"/>
          <w:sz w:val="24"/>
          <w:szCs w:val="24"/>
        </w:rPr>
        <w:t>нанести один разряд</w:t>
      </w:r>
      <w:r>
        <w:rPr>
          <w:bCs/>
          <w:color w:val="auto"/>
          <w:sz w:val="24"/>
          <w:szCs w:val="24"/>
        </w:rPr>
        <w:t>.</w:t>
      </w:r>
      <w:r w:rsidR="009711C1">
        <w:rPr>
          <w:bCs/>
          <w:color w:val="auto"/>
          <w:sz w:val="24"/>
          <w:szCs w:val="24"/>
        </w:rPr>
        <w:t xml:space="preserve"> </w:t>
      </w:r>
    </w:p>
    <w:p w:rsidR="00A77C9F" w:rsidRDefault="00A77C9F" w:rsidP="00A77C9F">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D</w:t>
      </w:r>
      <w:r>
        <w:rPr>
          <w:rFonts w:eastAsiaTheme="minorHAnsi"/>
          <w:b/>
          <w:color w:val="000000" w:themeColor="text1"/>
          <w:sz w:val="24"/>
          <w:szCs w:val="24"/>
          <w:lang w:eastAsia="en-US"/>
        </w:rPr>
        <w:t>.</w:t>
      </w:r>
    </w:p>
    <w:p w:rsidR="00A77C9F" w:rsidRPr="00325D1B" w:rsidRDefault="00A77C9F" w:rsidP="00A77C9F">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w:t>
      </w:r>
      <w:r w:rsidRPr="00325D1B">
        <w:rPr>
          <w:rFonts w:eastAsiaTheme="minorHAnsi"/>
          <w:b/>
          <w:color w:val="000000" w:themeColor="text1"/>
          <w:sz w:val="24"/>
          <w:szCs w:val="24"/>
          <w:lang w:eastAsia="en-US"/>
        </w:rPr>
        <w:t>.</w:t>
      </w:r>
    </w:p>
    <w:p w:rsidR="009711C1" w:rsidRPr="00C1323B" w:rsidRDefault="009711C1" w:rsidP="00257E0A">
      <w:pPr>
        <w:pStyle w:val="Text05"/>
        <w:numPr>
          <w:ilvl w:val="0"/>
          <w:numId w:val="0"/>
        </w:numPr>
        <w:tabs>
          <w:tab w:val="left" w:pos="993"/>
        </w:tabs>
        <w:spacing w:before="0" w:after="0" w:line="360" w:lineRule="auto"/>
        <w:ind w:right="-1" w:firstLine="709"/>
        <w:rPr>
          <w:i/>
          <w:sz w:val="24"/>
          <w:szCs w:val="24"/>
        </w:rPr>
      </w:pPr>
      <w:r w:rsidRPr="009711C1">
        <w:rPr>
          <w:b/>
          <w:sz w:val="24"/>
          <w:szCs w:val="24"/>
        </w:rPr>
        <w:t>Комментарий:</w:t>
      </w:r>
      <w:r w:rsidRPr="009711C1">
        <w:rPr>
          <w:sz w:val="24"/>
          <w:szCs w:val="24"/>
        </w:rPr>
        <w:t xml:space="preserve"> </w:t>
      </w:r>
      <w:r w:rsidRPr="00C1323B">
        <w:rPr>
          <w:i/>
          <w:sz w:val="24"/>
          <w:szCs w:val="24"/>
        </w:rPr>
        <w:t xml:space="preserve">Правила использования кислорода при дефибрилляции: маски или носовые канюли, дыхательные мешки следует во время проведения дефибрилляции снимать и удалять на расстояние минимум </w:t>
      </w:r>
      <w:r w:rsidR="00C1323B">
        <w:rPr>
          <w:i/>
          <w:sz w:val="24"/>
          <w:szCs w:val="24"/>
        </w:rPr>
        <w:t>одного</w:t>
      </w:r>
      <w:r w:rsidRPr="00C1323B">
        <w:rPr>
          <w:i/>
          <w:sz w:val="24"/>
          <w:szCs w:val="24"/>
        </w:rPr>
        <w:t xml:space="preserve"> метра от пострадавшего</w:t>
      </w:r>
      <w:r w:rsidR="00C1323B">
        <w:rPr>
          <w:i/>
          <w:sz w:val="24"/>
          <w:szCs w:val="24"/>
        </w:rPr>
        <w:t>. К</w:t>
      </w:r>
      <w:r w:rsidRPr="00C1323B">
        <w:rPr>
          <w:i/>
          <w:sz w:val="24"/>
          <w:szCs w:val="24"/>
        </w:rPr>
        <w:t>онтур аппарата ИВЛ отсоединять не следует. Всегда необходимо помнить о безопасности медицинских работников и окружающих при проведении дефибрилляции!</w:t>
      </w:r>
    </w:p>
    <w:p w:rsidR="009711C1" w:rsidRPr="0034171F" w:rsidRDefault="009711C1" w:rsidP="00257E0A">
      <w:pPr>
        <w:pStyle w:val="Text05"/>
        <w:numPr>
          <w:ilvl w:val="0"/>
          <w:numId w:val="0"/>
        </w:numPr>
        <w:tabs>
          <w:tab w:val="left" w:pos="993"/>
        </w:tabs>
        <w:spacing w:before="0" w:after="0" w:line="360" w:lineRule="auto"/>
        <w:ind w:right="-1" w:firstLine="709"/>
        <w:rPr>
          <w:bCs/>
          <w:color w:val="auto"/>
          <w:sz w:val="24"/>
          <w:szCs w:val="24"/>
        </w:rPr>
      </w:pPr>
    </w:p>
    <w:p w:rsidR="00A77C9F" w:rsidRPr="00216447" w:rsidRDefault="00593C2B" w:rsidP="00257E0A">
      <w:pPr>
        <w:pStyle w:val="Text05"/>
        <w:numPr>
          <w:ilvl w:val="0"/>
          <w:numId w:val="0"/>
        </w:numPr>
        <w:tabs>
          <w:tab w:val="left" w:pos="993"/>
        </w:tabs>
        <w:spacing w:before="0" w:after="0" w:line="360" w:lineRule="auto"/>
        <w:ind w:right="-1" w:firstLine="709"/>
        <w:rPr>
          <w:bCs/>
          <w:color w:val="auto"/>
          <w:sz w:val="24"/>
          <w:szCs w:val="24"/>
        </w:rPr>
      </w:pPr>
      <w:r w:rsidRPr="00BB1F02">
        <w:rPr>
          <w:bCs/>
          <w:color w:val="auto"/>
          <w:sz w:val="24"/>
          <w:szCs w:val="24"/>
        </w:rPr>
        <w:t xml:space="preserve">Выбор энергии дефибриллятора </w:t>
      </w:r>
      <w:r w:rsidR="00C1323B">
        <w:rPr>
          <w:bCs/>
          <w:color w:val="auto"/>
          <w:sz w:val="24"/>
          <w:szCs w:val="24"/>
        </w:rPr>
        <w:t>производится</w:t>
      </w:r>
      <w:r w:rsidR="00C1323B" w:rsidRPr="00BB1F02">
        <w:rPr>
          <w:bCs/>
          <w:color w:val="auto"/>
          <w:sz w:val="24"/>
          <w:szCs w:val="24"/>
        </w:rPr>
        <w:t xml:space="preserve"> </w:t>
      </w:r>
      <w:r w:rsidRPr="00BB1F02">
        <w:rPr>
          <w:bCs/>
          <w:color w:val="auto"/>
          <w:sz w:val="24"/>
          <w:szCs w:val="24"/>
        </w:rPr>
        <w:t>в соответствии с рекомендациями производителя. Общие</w:t>
      </w:r>
      <w:r w:rsidRPr="00BB1F02">
        <w:rPr>
          <w:b/>
          <w:color w:val="auto"/>
          <w:sz w:val="24"/>
          <w:szCs w:val="24"/>
        </w:rPr>
        <w:t xml:space="preserve"> </w:t>
      </w:r>
      <w:r w:rsidRPr="00BB1F02">
        <w:rPr>
          <w:bCs/>
          <w:color w:val="auto"/>
          <w:sz w:val="24"/>
          <w:szCs w:val="24"/>
        </w:rPr>
        <w:t xml:space="preserve">рекомендации — 120–150 Дж для </w:t>
      </w:r>
      <w:r w:rsidR="00B041E5">
        <w:rPr>
          <w:bCs/>
          <w:color w:val="auto"/>
          <w:sz w:val="24"/>
          <w:szCs w:val="24"/>
        </w:rPr>
        <w:t>биполярного</w:t>
      </w:r>
      <w:r w:rsidR="00C1323B" w:rsidRPr="00BB1F02">
        <w:rPr>
          <w:bCs/>
          <w:color w:val="auto"/>
          <w:sz w:val="24"/>
          <w:szCs w:val="24"/>
        </w:rPr>
        <w:t xml:space="preserve"> </w:t>
      </w:r>
      <w:r w:rsidRPr="00BB1F02">
        <w:rPr>
          <w:bCs/>
          <w:color w:val="auto"/>
          <w:sz w:val="24"/>
          <w:szCs w:val="24"/>
        </w:rPr>
        <w:t xml:space="preserve">импульса, 360 Дж для </w:t>
      </w:r>
      <w:r w:rsidR="00C1323B" w:rsidRPr="00BB1F02">
        <w:rPr>
          <w:bCs/>
          <w:color w:val="auto"/>
          <w:sz w:val="24"/>
          <w:szCs w:val="24"/>
        </w:rPr>
        <w:t>моно</w:t>
      </w:r>
      <w:r w:rsidR="00B041E5">
        <w:rPr>
          <w:bCs/>
          <w:color w:val="auto"/>
          <w:sz w:val="24"/>
          <w:szCs w:val="24"/>
        </w:rPr>
        <w:t>полярного</w:t>
      </w:r>
      <w:r w:rsidR="00C1323B" w:rsidRPr="00BB1F02">
        <w:rPr>
          <w:bCs/>
          <w:color w:val="auto"/>
          <w:sz w:val="24"/>
          <w:szCs w:val="24"/>
        </w:rPr>
        <w:t xml:space="preserve"> </w:t>
      </w:r>
      <w:r w:rsidRPr="00BB1F02">
        <w:rPr>
          <w:bCs/>
          <w:color w:val="auto"/>
          <w:sz w:val="24"/>
          <w:szCs w:val="24"/>
        </w:rPr>
        <w:t xml:space="preserve">импульса, минимизируя паузы между прекращением компрессий грудной клетки и нанесением разряда. </w:t>
      </w:r>
    </w:p>
    <w:p w:rsidR="00A77C9F" w:rsidRDefault="00A77C9F" w:rsidP="00A77C9F">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D</w:t>
      </w:r>
      <w:r>
        <w:rPr>
          <w:rFonts w:eastAsiaTheme="minorHAnsi"/>
          <w:b/>
          <w:color w:val="000000" w:themeColor="text1"/>
          <w:sz w:val="24"/>
          <w:szCs w:val="24"/>
          <w:lang w:eastAsia="en-US"/>
        </w:rPr>
        <w:t>.</w:t>
      </w:r>
    </w:p>
    <w:p w:rsidR="00A77C9F" w:rsidRPr="00325D1B" w:rsidRDefault="00A77C9F" w:rsidP="00A77C9F">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w:t>
      </w:r>
      <w:r w:rsidRPr="00325D1B">
        <w:rPr>
          <w:rFonts w:eastAsiaTheme="minorHAnsi"/>
          <w:b/>
          <w:color w:val="000000" w:themeColor="text1"/>
          <w:sz w:val="24"/>
          <w:szCs w:val="24"/>
          <w:lang w:eastAsia="en-US"/>
        </w:rPr>
        <w:t>.</w:t>
      </w:r>
    </w:p>
    <w:p w:rsidR="00A77C9F" w:rsidRPr="00A77C9F" w:rsidRDefault="00A77C9F" w:rsidP="00257E0A">
      <w:pPr>
        <w:pStyle w:val="Text05"/>
        <w:numPr>
          <w:ilvl w:val="0"/>
          <w:numId w:val="0"/>
        </w:numPr>
        <w:tabs>
          <w:tab w:val="left" w:pos="993"/>
        </w:tabs>
        <w:spacing w:before="0" w:after="0" w:line="360" w:lineRule="auto"/>
        <w:ind w:right="-1" w:firstLine="709"/>
        <w:rPr>
          <w:bCs/>
          <w:color w:val="auto"/>
          <w:sz w:val="24"/>
          <w:szCs w:val="24"/>
        </w:rPr>
      </w:pPr>
    </w:p>
    <w:p w:rsidR="00A77C9F" w:rsidRPr="00216447" w:rsidRDefault="00593C2B" w:rsidP="00257E0A">
      <w:pPr>
        <w:pStyle w:val="Text05"/>
        <w:numPr>
          <w:ilvl w:val="0"/>
          <w:numId w:val="0"/>
        </w:numPr>
        <w:tabs>
          <w:tab w:val="left" w:pos="993"/>
        </w:tabs>
        <w:spacing w:before="0" w:after="0" w:line="360" w:lineRule="auto"/>
        <w:ind w:right="-1" w:firstLine="709"/>
        <w:rPr>
          <w:bCs/>
          <w:color w:val="auto"/>
          <w:sz w:val="24"/>
          <w:szCs w:val="24"/>
        </w:rPr>
      </w:pPr>
      <w:r w:rsidRPr="00BB1F02">
        <w:rPr>
          <w:bCs/>
          <w:color w:val="auto"/>
          <w:sz w:val="24"/>
          <w:szCs w:val="24"/>
        </w:rPr>
        <w:t xml:space="preserve">Минимизация пауз достигается тем, что сразу после анализа ритма во время зарядки дефибриллятора продолжают компрессии грудной клетки и убирают руки только в момент нанесения разряда. </w:t>
      </w:r>
      <w:r>
        <w:rPr>
          <w:bCs/>
          <w:color w:val="auto"/>
          <w:sz w:val="24"/>
          <w:szCs w:val="24"/>
        </w:rPr>
        <w:t>Рекомендованные п</w:t>
      </w:r>
      <w:r w:rsidRPr="00BB1F02">
        <w:rPr>
          <w:bCs/>
          <w:color w:val="auto"/>
          <w:sz w:val="24"/>
          <w:szCs w:val="24"/>
        </w:rPr>
        <w:t xml:space="preserve">аузы до и после нанесения разряда ручного дефибриллятора </w:t>
      </w:r>
      <w:r w:rsidR="00C1323B">
        <w:rPr>
          <w:bCs/>
          <w:color w:val="auto"/>
          <w:sz w:val="24"/>
          <w:szCs w:val="24"/>
        </w:rPr>
        <w:t>должна составлять</w:t>
      </w:r>
      <w:r w:rsidR="00C1323B" w:rsidRPr="00BB1F02">
        <w:rPr>
          <w:bCs/>
          <w:color w:val="auto"/>
          <w:sz w:val="24"/>
          <w:szCs w:val="24"/>
        </w:rPr>
        <w:t xml:space="preserve"> </w:t>
      </w:r>
      <w:r w:rsidRPr="00BB1F02">
        <w:rPr>
          <w:bCs/>
          <w:color w:val="auto"/>
          <w:sz w:val="24"/>
          <w:szCs w:val="24"/>
        </w:rPr>
        <w:t>не более 10 сек</w:t>
      </w:r>
      <w:r w:rsidR="00C1323B">
        <w:rPr>
          <w:bCs/>
          <w:color w:val="auto"/>
          <w:sz w:val="24"/>
          <w:szCs w:val="24"/>
        </w:rPr>
        <w:t>унд</w:t>
      </w:r>
      <w:r w:rsidRPr="00BB1F02">
        <w:rPr>
          <w:bCs/>
          <w:color w:val="auto"/>
          <w:sz w:val="24"/>
          <w:szCs w:val="24"/>
        </w:rPr>
        <w:t xml:space="preserve">. </w:t>
      </w:r>
    </w:p>
    <w:p w:rsidR="00A77C9F" w:rsidRDefault="00A77C9F" w:rsidP="00A77C9F">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C</w:t>
      </w:r>
      <w:r>
        <w:rPr>
          <w:rFonts w:eastAsiaTheme="minorHAnsi"/>
          <w:b/>
          <w:color w:val="000000" w:themeColor="text1"/>
          <w:sz w:val="24"/>
          <w:szCs w:val="24"/>
          <w:lang w:eastAsia="en-US"/>
        </w:rPr>
        <w:t>.</w:t>
      </w:r>
    </w:p>
    <w:p w:rsidR="00A77C9F" w:rsidRPr="00325D1B" w:rsidRDefault="00A77C9F" w:rsidP="00A77C9F">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w:t>
      </w:r>
      <w:r w:rsidRPr="00325D1B">
        <w:rPr>
          <w:rFonts w:eastAsiaTheme="minorHAnsi"/>
          <w:b/>
          <w:color w:val="000000" w:themeColor="text1"/>
          <w:sz w:val="24"/>
          <w:szCs w:val="24"/>
          <w:lang w:eastAsia="en-US"/>
        </w:rPr>
        <w:t>.</w:t>
      </w:r>
    </w:p>
    <w:p w:rsidR="00A77C9F" w:rsidRPr="00A77C9F" w:rsidRDefault="00A77C9F" w:rsidP="00257E0A">
      <w:pPr>
        <w:pStyle w:val="Text05"/>
        <w:numPr>
          <w:ilvl w:val="0"/>
          <w:numId w:val="0"/>
        </w:numPr>
        <w:tabs>
          <w:tab w:val="left" w:pos="993"/>
        </w:tabs>
        <w:spacing w:before="0" w:after="0" w:line="360" w:lineRule="auto"/>
        <w:ind w:right="-1" w:firstLine="709"/>
        <w:rPr>
          <w:bCs/>
          <w:color w:val="auto"/>
          <w:sz w:val="24"/>
          <w:szCs w:val="24"/>
        </w:rPr>
      </w:pPr>
    </w:p>
    <w:p w:rsidR="00A77C9F" w:rsidRPr="00216447" w:rsidRDefault="00C1323B" w:rsidP="00257E0A">
      <w:pPr>
        <w:pStyle w:val="Text05"/>
        <w:numPr>
          <w:ilvl w:val="0"/>
          <w:numId w:val="0"/>
        </w:numPr>
        <w:tabs>
          <w:tab w:val="left" w:pos="993"/>
        </w:tabs>
        <w:spacing w:before="0" w:after="0" w:line="360" w:lineRule="auto"/>
        <w:ind w:right="-1" w:firstLine="709"/>
        <w:rPr>
          <w:bCs/>
          <w:color w:val="auto"/>
          <w:sz w:val="24"/>
          <w:szCs w:val="24"/>
        </w:rPr>
      </w:pPr>
      <w:r>
        <w:rPr>
          <w:bCs/>
          <w:color w:val="auto"/>
          <w:sz w:val="24"/>
          <w:szCs w:val="24"/>
        </w:rPr>
        <w:t>П</w:t>
      </w:r>
      <w:r w:rsidRPr="00BB1F02">
        <w:rPr>
          <w:bCs/>
          <w:color w:val="auto"/>
          <w:sz w:val="24"/>
          <w:szCs w:val="24"/>
        </w:rPr>
        <w:t xml:space="preserve">редпочтительно </w:t>
      </w:r>
      <w:r>
        <w:rPr>
          <w:bCs/>
          <w:color w:val="auto"/>
          <w:sz w:val="24"/>
          <w:szCs w:val="24"/>
        </w:rPr>
        <w:t>и</w:t>
      </w:r>
      <w:r w:rsidRPr="00BB1F02">
        <w:rPr>
          <w:bCs/>
          <w:color w:val="auto"/>
          <w:sz w:val="24"/>
          <w:szCs w:val="24"/>
        </w:rPr>
        <w:t xml:space="preserve">спользование </w:t>
      </w:r>
      <w:r w:rsidR="00593C2B" w:rsidRPr="00BB1F02">
        <w:rPr>
          <w:bCs/>
          <w:color w:val="auto"/>
          <w:sz w:val="24"/>
          <w:szCs w:val="24"/>
        </w:rPr>
        <w:t>биполярного импульса</w:t>
      </w:r>
      <w:r w:rsidR="00593C2B">
        <w:rPr>
          <w:bCs/>
          <w:color w:val="auto"/>
          <w:sz w:val="24"/>
          <w:szCs w:val="24"/>
        </w:rPr>
        <w:t>.</w:t>
      </w:r>
      <w:r w:rsidR="00593C2B" w:rsidRPr="00BB1F02">
        <w:rPr>
          <w:bCs/>
          <w:color w:val="auto"/>
          <w:sz w:val="24"/>
          <w:szCs w:val="24"/>
        </w:rPr>
        <w:t xml:space="preserve"> </w:t>
      </w:r>
    </w:p>
    <w:p w:rsidR="00A77C9F" w:rsidRDefault="00A77C9F" w:rsidP="00A77C9F">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D</w:t>
      </w:r>
      <w:r>
        <w:rPr>
          <w:rFonts w:eastAsiaTheme="minorHAnsi"/>
          <w:b/>
          <w:color w:val="000000" w:themeColor="text1"/>
          <w:sz w:val="24"/>
          <w:szCs w:val="24"/>
          <w:lang w:eastAsia="en-US"/>
        </w:rPr>
        <w:t>.</w:t>
      </w:r>
    </w:p>
    <w:p w:rsidR="00A77C9F" w:rsidRPr="00325D1B" w:rsidRDefault="00A77C9F" w:rsidP="00A77C9F">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w:t>
      </w:r>
      <w:r w:rsidRPr="00325D1B">
        <w:rPr>
          <w:rFonts w:eastAsiaTheme="minorHAnsi"/>
          <w:b/>
          <w:color w:val="000000" w:themeColor="text1"/>
          <w:sz w:val="24"/>
          <w:szCs w:val="24"/>
          <w:lang w:eastAsia="en-US"/>
        </w:rPr>
        <w:t>.</w:t>
      </w:r>
    </w:p>
    <w:p w:rsidR="00A77C9F" w:rsidRPr="00A77C9F" w:rsidRDefault="00A77C9F" w:rsidP="00257E0A">
      <w:pPr>
        <w:pStyle w:val="Text05"/>
        <w:numPr>
          <w:ilvl w:val="0"/>
          <w:numId w:val="0"/>
        </w:numPr>
        <w:tabs>
          <w:tab w:val="left" w:pos="993"/>
        </w:tabs>
        <w:spacing w:before="0" w:after="0" w:line="360" w:lineRule="auto"/>
        <w:ind w:right="-1" w:firstLine="709"/>
        <w:rPr>
          <w:bCs/>
          <w:color w:val="auto"/>
          <w:sz w:val="24"/>
          <w:szCs w:val="24"/>
        </w:rPr>
      </w:pPr>
    </w:p>
    <w:p w:rsidR="00A77C9F" w:rsidRPr="00216447" w:rsidRDefault="00593C2B" w:rsidP="00257E0A">
      <w:pPr>
        <w:pStyle w:val="Text06"/>
        <w:tabs>
          <w:tab w:val="left" w:pos="993"/>
        </w:tabs>
        <w:spacing w:before="0" w:after="0" w:line="360" w:lineRule="auto"/>
        <w:ind w:left="0" w:right="-1" w:firstLine="709"/>
        <w:rPr>
          <w:bCs/>
          <w:color w:val="auto"/>
          <w:sz w:val="24"/>
          <w:szCs w:val="24"/>
        </w:rPr>
      </w:pPr>
      <w:r w:rsidRPr="000156F4">
        <w:rPr>
          <w:bCs/>
          <w:color w:val="auto"/>
          <w:sz w:val="24"/>
          <w:szCs w:val="24"/>
        </w:rPr>
        <w:t xml:space="preserve">Всегда наносят только один разряд дефибриллятора, следующий разряд необходимо нанести при наличии соответствующих показаний после проведения СЛР в течение двух минут. </w:t>
      </w:r>
    </w:p>
    <w:p w:rsidR="00A77C9F" w:rsidRDefault="00A77C9F" w:rsidP="00A77C9F">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lastRenderedPageBreak/>
        <w:t xml:space="preserve">Уровень убедительности доказательства – </w:t>
      </w:r>
      <w:r>
        <w:rPr>
          <w:rFonts w:eastAsiaTheme="minorHAnsi"/>
          <w:b/>
          <w:color w:val="000000" w:themeColor="text1"/>
          <w:sz w:val="24"/>
          <w:szCs w:val="24"/>
          <w:lang w:val="en-US" w:eastAsia="en-US"/>
        </w:rPr>
        <w:t>C</w:t>
      </w:r>
      <w:r>
        <w:rPr>
          <w:rFonts w:eastAsiaTheme="minorHAnsi"/>
          <w:b/>
          <w:color w:val="000000" w:themeColor="text1"/>
          <w:sz w:val="24"/>
          <w:szCs w:val="24"/>
          <w:lang w:eastAsia="en-US"/>
        </w:rPr>
        <w:t>.</w:t>
      </w:r>
    </w:p>
    <w:p w:rsidR="00A77C9F" w:rsidRPr="00325D1B" w:rsidRDefault="00A77C9F" w:rsidP="00A77C9F">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w:t>
      </w:r>
      <w:r w:rsidRPr="00325D1B">
        <w:rPr>
          <w:rFonts w:eastAsiaTheme="minorHAnsi"/>
          <w:b/>
          <w:color w:val="000000" w:themeColor="text1"/>
          <w:sz w:val="24"/>
          <w:szCs w:val="24"/>
          <w:lang w:eastAsia="en-US"/>
        </w:rPr>
        <w:t>.</w:t>
      </w:r>
    </w:p>
    <w:p w:rsidR="00A77C9F" w:rsidRPr="00A77C9F" w:rsidRDefault="00A77C9F" w:rsidP="00257E0A">
      <w:pPr>
        <w:pStyle w:val="Text06"/>
        <w:tabs>
          <w:tab w:val="left" w:pos="993"/>
        </w:tabs>
        <w:spacing w:before="0" w:after="0" w:line="360" w:lineRule="auto"/>
        <w:ind w:left="0" w:right="-1" w:firstLine="709"/>
        <w:rPr>
          <w:bCs/>
          <w:color w:val="auto"/>
          <w:sz w:val="24"/>
          <w:szCs w:val="24"/>
        </w:rPr>
      </w:pPr>
    </w:p>
    <w:p w:rsidR="00A77C9F" w:rsidRPr="00216447" w:rsidRDefault="009711C1" w:rsidP="00257E0A">
      <w:pPr>
        <w:pStyle w:val="Text06"/>
        <w:tabs>
          <w:tab w:val="left" w:pos="993"/>
        </w:tabs>
        <w:spacing w:before="0" w:after="0" w:line="360" w:lineRule="auto"/>
        <w:ind w:left="0" w:right="-1" w:firstLine="709"/>
        <w:rPr>
          <w:bCs/>
          <w:color w:val="auto"/>
          <w:sz w:val="24"/>
          <w:szCs w:val="24"/>
        </w:rPr>
      </w:pPr>
      <w:r>
        <w:rPr>
          <w:bCs/>
          <w:color w:val="auto"/>
          <w:sz w:val="24"/>
          <w:szCs w:val="24"/>
        </w:rPr>
        <w:t>С</w:t>
      </w:r>
      <w:r w:rsidR="00593C2B" w:rsidRPr="000156F4">
        <w:rPr>
          <w:bCs/>
          <w:color w:val="auto"/>
          <w:sz w:val="24"/>
          <w:szCs w:val="24"/>
        </w:rPr>
        <w:t>разу же после нанесения разряда, не теряя времени на проверку ритма, нужно немедленно возобновить СЛР в соотношении 30 : 2 в течение двух мин</w:t>
      </w:r>
      <w:r w:rsidR="00593C2B">
        <w:rPr>
          <w:bCs/>
          <w:color w:val="auto"/>
          <w:sz w:val="24"/>
          <w:szCs w:val="24"/>
        </w:rPr>
        <w:t>ут</w:t>
      </w:r>
      <w:r w:rsidR="00593C2B" w:rsidRPr="000156F4">
        <w:rPr>
          <w:bCs/>
          <w:color w:val="auto"/>
          <w:sz w:val="24"/>
          <w:szCs w:val="24"/>
        </w:rPr>
        <w:t>, даже если первый разряд дефибриллятора восстановил нормальный ритм сердца, начальные сокращения сердца слишком слабые и редкие</w:t>
      </w:r>
      <w:r w:rsidR="00C1323B">
        <w:rPr>
          <w:bCs/>
          <w:color w:val="auto"/>
          <w:sz w:val="24"/>
          <w:szCs w:val="24"/>
        </w:rPr>
        <w:t>, при этом</w:t>
      </w:r>
      <w:r w:rsidR="00593C2B" w:rsidRPr="000156F4">
        <w:rPr>
          <w:bCs/>
          <w:color w:val="auto"/>
          <w:sz w:val="24"/>
          <w:szCs w:val="24"/>
        </w:rPr>
        <w:t xml:space="preserve"> требуется поддержка их извне</w:t>
      </w:r>
      <w:r w:rsidR="00593C2B">
        <w:rPr>
          <w:bCs/>
          <w:color w:val="auto"/>
          <w:sz w:val="24"/>
          <w:szCs w:val="24"/>
        </w:rPr>
        <w:t>.</w:t>
      </w:r>
      <w:r w:rsidR="00593C2B" w:rsidRPr="000156F4">
        <w:rPr>
          <w:bCs/>
          <w:color w:val="auto"/>
          <w:sz w:val="24"/>
          <w:szCs w:val="24"/>
        </w:rPr>
        <w:t xml:space="preserve"> </w:t>
      </w:r>
    </w:p>
    <w:p w:rsidR="00A77C9F" w:rsidRDefault="00A77C9F" w:rsidP="00A77C9F">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D</w:t>
      </w:r>
      <w:r>
        <w:rPr>
          <w:rFonts w:eastAsiaTheme="minorHAnsi"/>
          <w:b/>
          <w:color w:val="000000" w:themeColor="text1"/>
          <w:sz w:val="24"/>
          <w:szCs w:val="24"/>
          <w:lang w:eastAsia="en-US"/>
        </w:rPr>
        <w:t>.</w:t>
      </w:r>
    </w:p>
    <w:p w:rsidR="00A77C9F" w:rsidRPr="00325D1B" w:rsidRDefault="00A77C9F" w:rsidP="00A77C9F">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II</w:t>
      </w:r>
      <w:r w:rsidRPr="00325D1B">
        <w:rPr>
          <w:rFonts w:eastAsiaTheme="minorHAnsi"/>
          <w:b/>
          <w:color w:val="000000" w:themeColor="text1"/>
          <w:sz w:val="24"/>
          <w:szCs w:val="24"/>
          <w:lang w:eastAsia="en-US"/>
        </w:rPr>
        <w:t>.</w:t>
      </w:r>
    </w:p>
    <w:p w:rsidR="00593C2B" w:rsidRPr="00C1323B" w:rsidRDefault="009711C1" w:rsidP="00257E0A">
      <w:pPr>
        <w:pStyle w:val="Text06"/>
        <w:tabs>
          <w:tab w:val="left" w:pos="993"/>
        </w:tabs>
        <w:spacing w:before="0" w:after="0" w:line="360" w:lineRule="auto"/>
        <w:ind w:left="0" w:right="-1" w:firstLine="709"/>
        <w:rPr>
          <w:bCs/>
          <w:i/>
          <w:iCs/>
          <w:color w:val="auto"/>
          <w:sz w:val="24"/>
          <w:szCs w:val="24"/>
        </w:rPr>
      </w:pPr>
      <w:r w:rsidRPr="00C1323B">
        <w:rPr>
          <w:b/>
          <w:color w:val="auto"/>
          <w:sz w:val="24"/>
          <w:szCs w:val="24"/>
        </w:rPr>
        <w:t>Комментарий:</w:t>
      </w:r>
      <w:r>
        <w:rPr>
          <w:bCs/>
          <w:color w:val="auto"/>
          <w:sz w:val="24"/>
          <w:szCs w:val="24"/>
        </w:rPr>
        <w:t xml:space="preserve"> </w:t>
      </w:r>
      <w:r w:rsidR="00593C2B" w:rsidRPr="00C1323B">
        <w:rPr>
          <w:bCs/>
          <w:i/>
          <w:iCs/>
          <w:color w:val="auto"/>
          <w:sz w:val="24"/>
          <w:szCs w:val="24"/>
        </w:rPr>
        <w:t>Качественные компрессии грудной клетки могут улучшить амплитуду и частоту ФЖ и повысить вероятность успешной дефибрилляции с переводом ритма в гемодинамически эффективный. Любые перерывы в компрессиях грудной клетки должны планироваться руководителем реанимационной бригады заранее. Человека, выполняющего компрессии грудной клетки, необходимо менять каждые две минуты.</w:t>
      </w:r>
      <w:r w:rsidR="00C1323B">
        <w:rPr>
          <w:bCs/>
          <w:i/>
          <w:iCs/>
          <w:color w:val="auto"/>
          <w:sz w:val="24"/>
          <w:szCs w:val="24"/>
        </w:rPr>
        <w:t xml:space="preserve"> </w:t>
      </w:r>
      <w:r w:rsidR="00593C2B" w:rsidRPr="00C1323B">
        <w:rPr>
          <w:bCs/>
          <w:i/>
          <w:iCs/>
          <w:color w:val="auto"/>
          <w:sz w:val="24"/>
          <w:szCs w:val="24"/>
        </w:rPr>
        <w:t>Во время СЛР, не прерывая компрессии грудной клетки, обеспечить проходимость дыхательных путей и ИВЛ. Как только проходимость дыхательных путей обеспечена (интубационная трубка, надгортанный воздуховод) компрессии грудной клетки проводят непрерывно, без пауз на вдохи.</w:t>
      </w:r>
    </w:p>
    <w:p w:rsidR="009711C1" w:rsidRDefault="009711C1" w:rsidP="00257E0A">
      <w:pPr>
        <w:pStyle w:val="Text06"/>
        <w:tabs>
          <w:tab w:val="left" w:pos="993"/>
        </w:tabs>
        <w:spacing w:before="0" w:after="0" w:line="360" w:lineRule="auto"/>
        <w:ind w:left="0" w:right="-1" w:firstLine="709"/>
        <w:rPr>
          <w:bCs/>
          <w:color w:val="auto"/>
          <w:sz w:val="24"/>
          <w:szCs w:val="24"/>
        </w:rPr>
      </w:pPr>
    </w:p>
    <w:p w:rsidR="003E134B" w:rsidRPr="00216447" w:rsidRDefault="00593C2B" w:rsidP="00257E0A">
      <w:pPr>
        <w:pStyle w:val="Text06"/>
        <w:tabs>
          <w:tab w:val="left" w:pos="993"/>
        </w:tabs>
        <w:spacing w:before="0" w:after="0" w:line="360" w:lineRule="auto"/>
        <w:ind w:left="0" w:right="-1" w:firstLine="709"/>
        <w:rPr>
          <w:bCs/>
          <w:color w:val="auto"/>
          <w:sz w:val="24"/>
          <w:szCs w:val="24"/>
        </w:rPr>
      </w:pPr>
      <w:r w:rsidRPr="00D07DA9">
        <w:rPr>
          <w:bCs/>
          <w:color w:val="auto"/>
          <w:sz w:val="24"/>
          <w:szCs w:val="24"/>
        </w:rPr>
        <w:t>Искусственную вентиляцию легких рекомендовано проводить с частотой 10</w:t>
      </w:r>
      <w:r w:rsidR="00C1323B">
        <w:rPr>
          <w:bCs/>
          <w:color w:val="auto"/>
          <w:sz w:val="24"/>
          <w:szCs w:val="24"/>
        </w:rPr>
        <w:t>–</w:t>
      </w:r>
      <w:r w:rsidRPr="00D07DA9">
        <w:rPr>
          <w:bCs/>
          <w:color w:val="auto"/>
          <w:sz w:val="24"/>
          <w:szCs w:val="24"/>
        </w:rPr>
        <w:t xml:space="preserve">12/мин, </w:t>
      </w:r>
      <w:r w:rsidR="00E1574D">
        <w:rPr>
          <w:bCs/>
          <w:color w:val="auto"/>
          <w:sz w:val="24"/>
          <w:szCs w:val="24"/>
        </w:rPr>
        <w:t xml:space="preserve">низким </w:t>
      </w:r>
      <w:r w:rsidRPr="00D07DA9">
        <w:rPr>
          <w:bCs/>
          <w:color w:val="auto"/>
          <w:sz w:val="24"/>
          <w:szCs w:val="24"/>
        </w:rPr>
        <w:t>дыхательным объемом 6–8 мл/кг (или до видимого подъема грудной клетки пациента), 100% кислородом. Гипервентиляция ухудшает исходы лечения. Как только проходимость дыхательных путей обеспечена (интубационная трубка, надгортанный воздуховод) компрессии грудной клетки проводят непрерывно, без перерывов на вдохи.</w:t>
      </w:r>
      <w:r w:rsidR="009711C1">
        <w:rPr>
          <w:bCs/>
          <w:color w:val="auto"/>
          <w:sz w:val="24"/>
          <w:szCs w:val="24"/>
        </w:rPr>
        <w:t xml:space="preserve"> </w:t>
      </w:r>
    </w:p>
    <w:p w:rsidR="003E134B" w:rsidRDefault="003E134B" w:rsidP="003E134B">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D</w:t>
      </w:r>
      <w:r>
        <w:rPr>
          <w:rFonts w:eastAsiaTheme="minorHAnsi"/>
          <w:b/>
          <w:color w:val="000000" w:themeColor="text1"/>
          <w:sz w:val="24"/>
          <w:szCs w:val="24"/>
          <w:lang w:eastAsia="en-US"/>
        </w:rPr>
        <w:t>.</w:t>
      </w:r>
    </w:p>
    <w:p w:rsidR="003E134B" w:rsidRPr="00325D1B" w:rsidRDefault="003E134B" w:rsidP="003E134B">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II</w:t>
      </w:r>
      <w:r w:rsidRPr="00325D1B">
        <w:rPr>
          <w:rFonts w:eastAsiaTheme="minorHAnsi"/>
          <w:b/>
          <w:color w:val="000000" w:themeColor="text1"/>
          <w:sz w:val="24"/>
          <w:szCs w:val="24"/>
          <w:lang w:eastAsia="en-US"/>
        </w:rPr>
        <w:t>.</w:t>
      </w:r>
    </w:p>
    <w:p w:rsidR="003E134B" w:rsidRPr="003E134B" w:rsidRDefault="003E134B" w:rsidP="00257E0A">
      <w:pPr>
        <w:pStyle w:val="Text06"/>
        <w:tabs>
          <w:tab w:val="left" w:pos="993"/>
        </w:tabs>
        <w:spacing w:before="0" w:after="0" w:line="360" w:lineRule="auto"/>
        <w:ind w:left="0" w:right="-1" w:firstLine="709"/>
        <w:rPr>
          <w:bCs/>
          <w:color w:val="auto"/>
          <w:sz w:val="24"/>
          <w:szCs w:val="24"/>
        </w:rPr>
      </w:pPr>
    </w:p>
    <w:p w:rsidR="003E134B" w:rsidRPr="00216447" w:rsidRDefault="00593C2B" w:rsidP="00257E0A">
      <w:pPr>
        <w:pStyle w:val="Text06"/>
        <w:tabs>
          <w:tab w:val="left" w:pos="993"/>
        </w:tabs>
        <w:spacing w:before="0" w:after="0" w:line="360" w:lineRule="auto"/>
        <w:ind w:left="0" w:right="-1" w:firstLine="709"/>
        <w:rPr>
          <w:bCs/>
          <w:color w:val="auto"/>
          <w:sz w:val="24"/>
          <w:szCs w:val="24"/>
        </w:rPr>
      </w:pPr>
      <w:r w:rsidRPr="000156F4">
        <w:rPr>
          <w:bCs/>
          <w:color w:val="auto"/>
          <w:sz w:val="24"/>
          <w:szCs w:val="24"/>
        </w:rPr>
        <w:t xml:space="preserve">После двух мин СЛР </w:t>
      </w:r>
      <w:r>
        <w:rPr>
          <w:bCs/>
          <w:color w:val="auto"/>
          <w:sz w:val="24"/>
          <w:szCs w:val="24"/>
        </w:rPr>
        <w:t xml:space="preserve">рекомендовано </w:t>
      </w:r>
      <w:r w:rsidRPr="000156F4">
        <w:rPr>
          <w:bCs/>
          <w:color w:val="auto"/>
          <w:sz w:val="24"/>
          <w:szCs w:val="24"/>
        </w:rPr>
        <w:t>остановиться и проверить ритм по монитору, затрачивая на это минимальное время</w:t>
      </w:r>
      <w:r>
        <w:rPr>
          <w:bCs/>
          <w:color w:val="auto"/>
          <w:sz w:val="24"/>
          <w:szCs w:val="24"/>
        </w:rPr>
        <w:t>.</w:t>
      </w:r>
      <w:r w:rsidR="009711C1">
        <w:rPr>
          <w:bCs/>
          <w:color w:val="auto"/>
          <w:sz w:val="24"/>
          <w:szCs w:val="24"/>
        </w:rPr>
        <w:t xml:space="preserve"> </w:t>
      </w:r>
    </w:p>
    <w:p w:rsidR="003E134B" w:rsidRDefault="003E134B" w:rsidP="003E134B">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D</w:t>
      </w:r>
      <w:r>
        <w:rPr>
          <w:rFonts w:eastAsiaTheme="minorHAnsi"/>
          <w:b/>
          <w:color w:val="000000" w:themeColor="text1"/>
          <w:sz w:val="24"/>
          <w:szCs w:val="24"/>
          <w:lang w:eastAsia="en-US"/>
        </w:rPr>
        <w:t>.</w:t>
      </w:r>
    </w:p>
    <w:p w:rsidR="003E134B" w:rsidRPr="00325D1B" w:rsidRDefault="003E134B" w:rsidP="003E134B">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II</w:t>
      </w:r>
      <w:r w:rsidRPr="00325D1B">
        <w:rPr>
          <w:rFonts w:eastAsiaTheme="minorHAnsi"/>
          <w:b/>
          <w:color w:val="000000" w:themeColor="text1"/>
          <w:sz w:val="24"/>
          <w:szCs w:val="24"/>
          <w:lang w:eastAsia="en-US"/>
        </w:rPr>
        <w:t>.</w:t>
      </w:r>
    </w:p>
    <w:p w:rsidR="003E134B" w:rsidRPr="003E134B" w:rsidRDefault="003E134B" w:rsidP="00257E0A">
      <w:pPr>
        <w:pStyle w:val="Text06"/>
        <w:tabs>
          <w:tab w:val="left" w:pos="993"/>
        </w:tabs>
        <w:spacing w:before="0" w:after="0" w:line="360" w:lineRule="auto"/>
        <w:ind w:left="0" w:right="-1" w:firstLine="709"/>
        <w:rPr>
          <w:bCs/>
          <w:color w:val="auto"/>
          <w:sz w:val="24"/>
          <w:szCs w:val="24"/>
        </w:rPr>
      </w:pPr>
    </w:p>
    <w:p w:rsidR="003E134B" w:rsidRPr="00216447" w:rsidRDefault="00593C2B" w:rsidP="00257E0A">
      <w:pPr>
        <w:pStyle w:val="Text06"/>
        <w:tabs>
          <w:tab w:val="left" w:pos="993"/>
        </w:tabs>
        <w:spacing w:before="0" w:after="0" w:line="360" w:lineRule="auto"/>
        <w:ind w:left="0" w:right="-1" w:firstLine="709"/>
        <w:rPr>
          <w:color w:val="auto"/>
          <w:sz w:val="24"/>
          <w:szCs w:val="24"/>
        </w:rPr>
      </w:pPr>
      <w:r w:rsidRPr="000E6BC2">
        <w:rPr>
          <w:b/>
          <w:i/>
          <w:color w:val="auto"/>
          <w:sz w:val="24"/>
          <w:szCs w:val="24"/>
        </w:rPr>
        <w:t>Разряд № 2</w:t>
      </w:r>
      <w:r w:rsidRPr="000156F4">
        <w:rPr>
          <w:i/>
          <w:color w:val="auto"/>
          <w:sz w:val="24"/>
          <w:szCs w:val="24"/>
        </w:rPr>
        <w:t>.</w:t>
      </w:r>
      <w:r w:rsidRPr="000156F4">
        <w:rPr>
          <w:color w:val="auto"/>
          <w:sz w:val="24"/>
          <w:szCs w:val="24"/>
        </w:rPr>
        <w:t xml:space="preserve"> Если вновь по данным </w:t>
      </w:r>
      <w:r w:rsidRPr="000E6BC2">
        <w:rPr>
          <w:color w:val="auto"/>
          <w:sz w:val="24"/>
          <w:szCs w:val="24"/>
        </w:rPr>
        <w:t>кардиомонитора выявляются ФЖ или ЖТ</w:t>
      </w:r>
      <w:r w:rsidRPr="000E6BC2">
        <w:rPr>
          <w:color w:val="auto"/>
          <w:sz w:val="24"/>
          <w:szCs w:val="24"/>
          <w:vertAlign w:val="subscript"/>
        </w:rPr>
        <w:t>БП</w:t>
      </w:r>
      <w:r w:rsidRPr="000156F4">
        <w:rPr>
          <w:i/>
          <w:color w:val="auto"/>
          <w:sz w:val="24"/>
          <w:szCs w:val="24"/>
        </w:rPr>
        <w:t xml:space="preserve">, </w:t>
      </w:r>
      <w:r w:rsidRPr="000156F4">
        <w:rPr>
          <w:color w:val="auto"/>
          <w:sz w:val="24"/>
          <w:szCs w:val="24"/>
        </w:rPr>
        <w:t xml:space="preserve">нанести второй разряд (той же мощности или больше, 150–360 Дж — </w:t>
      </w:r>
      <w:r w:rsidRPr="000156F4">
        <w:rPr>
          <w:bCs/>
          <w:color w:val="auto"/>
          <w:sz w:val="24"/>
          <w:szCs w:val="24"/>
        </w:rPr>
        <w:t xml:space="preserve">для биполярного </w:t>
      </w:r>
      <w:r w:rsidRPr="000156F4">
        <w:rPr>
          <w:bCs/>
          <w:color w:val="auto"/>
          <w:sz w:val="24"/>
          <w:szCs w:val="24"/>
        </w:rPr>
        <w:lastRenderedPageBreak/>
        <w:t>импульса</w:t>
      </w:r>
      <w:r w:rsidRPr="000156F4">
        <w:rPr>
          <w:color w:val="auto"/>
          <w:sz w:val="24"/>
          <w:szCs w:val="24"/>
        </w:rPr>
        <w:t>) и немедленно возобновить СЛР в соотношении 30 : 2 в течение двух минут.</w:t>
      </w:r>
      <w:r w:rsidR="009711C1">
        <w:rPr>
          <w:color w:val="auto"/>
          <w:sz w:val="24"/>
          <w:szCs w:val="24"/>
        </w:rPr>
        <w:t xml:space="preserve"> </w:t>
      </w:r>
    </w:p>
    <w:p w:rsidR="003E134B" w:rsidRDefault="003E134B" w:rsidP="003E134B">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D</w:t>
      </w:r>
      <w:r>
        <w:rPr>
          <w:rFonts w:eastAsiaTheme="minorHAnsi"/>
          <w:b/>
          <w:color w:val="000000" w:themeColor="text1"/>
          <w:sz w:val="24"/>
          <w:szCs w:val="24"/>
          <w:lang w:eastAsia="en-US"/>
        </w:rPr>
        <w:t>.</w:t>
      </w:r>
    </w:p>
    <w:p w:rsidR="003E134B" w:rsidRPr="00325D1B" w:rsidRDefault="003E134B" w:rsidP="003E134B">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II</w:t>
      </w:r>
      <w:r w:rsidRPr="00325D1B">
        <w:rPr>
          <w:rFonts w:eastAsiaTheme="minorHAnsi"/>
          <w:b/>
          <w:color w:val="000000" w:themeColor="text1"/>
          <w:sz w:val="24"/>
          <w:szCs w:val="24"/>
          <w:lang w:eastAsia="en-US"/>
        </w:rPr>
        <w:t>.</w:t>
      </w:r>
    </w:p>
    <w:p w:rsidR="00593C2B" w:rsidRPr="00C1323B" w:rsidRDefault="00C1323B" w:rsidP="00257E0A">
      <w:pPr>
        <w:pStyle w:val="Text06"/>
        <w:tabs>
          <w:tab w:val="left" w:pos="993"/>
        </w:tabs>
        <w:spacing w:before="0" w:after="0" w:line="360" w:lineRule="auto"/>
        <w:ind w:left="0" w:right="-1" w:firstLine="709"/>
        <w:rPr>
          <w:i/>
          <w:iCs/>
          <w:color w:val="auto"/>
          <w:sz w:val="24"/>
          <w:szCs w:val="24"/>
        </w:rPr>
      </w:pPr>
      <w:r w:rsidRPr="00C1323B">
        <w:rPr>
          <w:b/>
          <w:bCs/>
          <w:color w:val="auto"/>
          <w:sz w:val="24"/>
          <w:szCs w:val="24"/>
        </w:rPr>
        <w:t xml:space="preserve">Комментарий: </w:t>
      </w:r>
      <w:r w:rsidR="00593C2B" w:rsidRPr="00C1323B">
        <w:rPr>
          <w:i/>
          <w:iCs/>
          <w:color w:val="auto"/>
          <w:sz w:val="24"/>
          <w:szCs w:val="24"/>
        </w:rPr>
        <w:t>После двух минут СЛР остановиться и проверить ритм по монитору, затрачивая на это минимальное время.</w:t>
      </w:r>
    </w:p>
    <w:p w:rsidR="009711C1" w:rsidRPr="000156F4" w:rsidRDefault="009711C1" w:rsidP="00257E0A">
      <w:pPr>
        <w:pStyle w:val="Text06"/>
        <w:tabs>
          <w:tab w:val="left" w:pos="993"/>
        </w:tabs>
        <w:spacing w:before="0" w:after="0" w:line="360" w:lineRule="auto"/>
        <w:ind w:left="0" w:right="-1" w:firstLine="709"/>
        <w:rPr>
          <w:color w:val="auto"/>
          <w:sz w:val="24"/>
          <w:szCs w:val="24"/>
        </w:rPr>
      </w:pPr>
    </w:p>
    <w:p w:rsidR="00593C2B" w:rsidRPr="000156F4" w:rsidRDefault="00593C2B" w:rsidP="00257E0A">
      <w:pPr>
        <w:pStyle w:val="Text06"/>
        <w:tabs>
          <w:tab w:val="left" w:pos="993"/>
        </w:tabs>
        <w:spacing w:before="0" w:after="0" w:line="360" w:lineRule="auto"/>
        <w:ind w:left="0" w:right="-1" w:firstLine="709"/>
        <w:rPr>
          <w:color w:val="auto"/>
          <w:sz w:val="24"/>
          <w:szCs w:val="24"/>
        </w:rPr>
      </w:pPr>
      <w:r w:rsidRPr="000A6A84">
        <w:rPr>
          <w:b/>
          <w:i/>
          <w:color w:val="auto"/>
          <w:sz w:val="24"/>
          <w:szCs w:val="24"/>
        </w:rPr>
        <w:t>Разряд № 3.</w:t>
      </w:r>
      <w:r w:rsidRPr="000156F4">
        <w:rPr>
          <w:color w:val="auto"/>
          <w:sz w:val="24"/>
          <w:szCs w:val="24"/>
        </w:rPr>
        <w:t xml:space="preserve"> Если снова выявляются ФЖ/ЖТ, нанести третий разряд (150–360 Дж — </w:t>
      </w:r>
      <w:r w:rsidRPr="000156F4">
        <w:rPr>
          <w:bCs/>
          <w:color w:val="auto"/>
          <w:sz w:val="24"/>
          <w:szCs w:val="24"/>
        </w:rPr>
        <w:t>для биполярного импульса</w:t>
      </w:r>
      <w:r w:rsidRPr="000156F4">
        <w:rPr>
          <w:color w:val="auto"/>
          <w:sz w:val="24"/>
          <w:szCs w:val="24"/>
        </w:rPr>
        <w:t>) и без пауз продолжить СЛР в соотношении 30</w:t>
      </w:r>
      <w:proofErr w:type="gramStart"/>
      <w:r w:rsidRPr="000156F4">
        <w:rPr>
          <w:color w:val="auto"/>
          <w:sz w:val="24"/>
          <w:szCs w:val="24"/>
        </w:rPr>
        <w:t xml:space="preserve"> :</w:t>
      </w:r>
      <w:proofErr w:type="gramEnd"/>
      <w:r w:rsidRPr="000156F4">
        <w:rPr>
          <w:color w:val="auto"/>
          <w:sz w:val="24"/>
          <w:szCs w:val="24"/>
        </w:rPr>
        <w:t xml:space="preserve"> 2 в течение двух минут. После нанесения третьего разряда возможно введение лекарственных средств (ЛС) — адреналина в дозе 1 мг и амиодарона в дозе 300 мг внутривенно или внутрикостно параллельно с проведением СЛР. Считается, что, если восстановление кровообращения не было достигнуто после данного третьего разряда, адреналин может улучшить кровоток в миокарде и повысить шансы на успех дефибрилляции при следующем разряде. Введение ЛС не должно прерывать СЛР и задерживать такие вмешательства, как дефибрилляция.</w:t>
      </w:r>
    </w:p>
    <w:p w:rsidR="009711C1" w:rsidRDefault="009711C1" w:rsidP="00257E0A">
      <w:pPr>
        <w:pStyle w:val="Text05"/>
        <w:numPr>
          <w:ilvl w:val="0"/>
          <w:numId w:val="0"/>
        </w:numPr>
        <w:tabs>
          <w:tab w:val="left" w:pos="993"/>
        </w:tabs>
        <w:spacing w:before="0" w:after="0" w:line="360" w:lineRule="auto"/>
        <w:ind w:right="-1" w:firstLine="709"/>
        <w:rPr>
          <w:bCs/>
          <w:color w:val="auto"/>
          <w:sz w:val="24"/>
          <w:szCs w:val="24"/>
        </w:rPr>
      </w:pPr>
    </w:p>
    <w:p w:rsidR="003E134B" w:rsidRPr="00216447" w:rsidRDefault="00C1323B" w:rsidP="00257E0A">
      <w:pPr>
        <w:pStyle w:val="Text05"/>
        <w:numPr>
          <w:ilvl w:val="0"/>
          <w:numId w:val="0"/>
        </w:numPr>
        <w:tabs>
          <w:tab w:val="left" w:pos="993"/>
        </w:tabs>
        <w:spacing w:before="0" w:after="0" w:line="360" w:lineRule="auto"/>
        <w:ind w:right="-1" w:firstLine="709"/>
        <w:rPr>
          <w:bCs/>
          <w:color w:val="auto"/>
          <w:sz w:val="24"/>
          <w:szCs w:val="24"/>
        </w:rPr>
      </w:pPr>
      <w:r>
        <w:rPr>
          <w:bCs/>
          <w:color w:val="auto"/>
          <w:sz w:val="24"/>
          <w:szCs w:val="24"/>
        </w:rPr>
        <w:t>Н</w:t>
      </w:r>
      <w:r w:rsidR="00593C2B" w:rsidRPr="000156F4">
        <w:rPr>
          <w:bCs/>
          <w:color w:val="auto"/>
          <w:sz w:val="24"/>
          <w:szCs w:val="24"/>
        </w:rPr>
        <w:t xml:space="preserve">еобходимо оценивать ритм сердца по кардиомонитору каждые </w:t>
      </w:r>
      <w:r>
        <w:rPr>
          <w:bCs/>
          <w:color w:val="auto"/>
          <w:sz w:val="24"/>
          <w:szCs w:val="24"/>
        </w:rPr>
        <w:t>две</w:t>
      </w:r>
      <w:r w:rsidRPr="000156F4">
        <w:rPr>
          <w:bCs/>
          <w:color w:val="auto"/>
          <w:sz w:val="24"/>
          <w:szCs w:val="24"/>
        </w:rPr>
        <w:t xml:space="preserve"> </w:t>
      </w:r>
      <w:r w:rsidR="00593C2B" w:rsidRPr="000156F4">
        <w:rPr>
          <w:bCs/>
          <w:color w:val="auto"/>
          <w:sz w:val="24"/>
          <w:szCs w:val="24"/>
        </w:rPr>
        <w:t>минуты. При сохранении ФЖ/ЖТ</w:t>
      </w:r>
      <w:r w:rsidR="00593C2B" w:rsidRPr="000156F4">
        <w:rPr>
          <w:bCs/>
          <w:color w:val="auto"/>
          <w:sz w:val="24"/>
          <w:szCs w:val="24"/>
          <w:vertAlign w:val="subscript"/>
        </w:rPr>
        <w:t>БП</w:t>
      </w:r>
      <w:r w:rsidR="00593C2B" w:rsidRPr="000156F4">
        <w:rPr>
          <w:bCs/>
          <w:color w:val="auto"/>
          <w:sz w:val="24"/>
          <w:szCs w:val="24"/>
        </w:rPr>
        <w:t xml:space="preserve"> </w:t>
      </w:r>
      <w:r w:rsidR="00593C2B">
        <w:rPr>
          <w:bCs/>
          <w:color w:val="auto"/>
          <w:sz w:val="24"/>
          <w:szCs w:val="24"/>
        </w:rPr>
        <w:t>рекомендовано</w:t>
      </w:r>
      <w:r w:rsidR="00593C2B" w:rsidRPr="000156F4">
        <w:rPr>
          <w:bCs/>
          <w:color w:val="auto"/>
          <w:sz w:val="24"/>
          <w:szCs w:val="24"/>
        </w:rPr>
        <w:t xml:space="preserve"> продолжать </w:t>
      </w:r>
      <w:r w:rsidR="00593C2B">
        <w:rPr>
          <w:bCs/>
          <w:color w:val="auto"/>
          <w:sz w:val="24"/>
          <w:szCs w:val="24"/>
        </w:rPr>
        <w:t xml:space="preserve">СЛР </w:t>
      </w:r>
      <w:r w:rsidR="00593C2B" w:rsidRPr="000156F4">
        <w:rPr>
          <w:bCs/>
          <w:color w:val="auto"/>
          <w:sz w:val="24"/>
          <w:szCs w:val="24"/>
        </w:rPr>
        <w:t xml:space="preserve">по описанному алгоритму: вводить адреналин по 1 мг внутривенно или внутрикостно каждые 3–5 мин. до восстановления эффективного кровообращения. </w:t>
      </w:r>
    </w:p>
    <w:p w:rsidR="003E134B" w:rsidRDefault="003E134B" w:rsidP="003E134B">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D</w:t>
      </w:r>
      <w:r>
        <w:rPr>
          <w:rFonts w:eastAsiaTheme="minorHAnsi"/>
          <w:b/>
          <w:color w:val="000000" w:themeColor="text1"/>
          <w:sz w:val="24"/>
          <w:szCs w:val="24"/>
          <w:lang w:eastAsia="en-US"/>
        </w:rPr>
        <w:t>.</w:t>
      </w:r>
    </w:p>
    <w:p w:rsidR="003E134B" w:rsidRPr="00325D1B" w:rsidRDefault="003E134B" w:rsidP="003E134B">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II</w:t>
      </w:r>
      <w:r w:rsidRPr="00325D1B">
        <w:rPr>
          <w:rFonts w:eastAsiaTheme="minorHAnsi"/>
          <w:b/>
          <w:color w:val="000000" w:themeColor="text1"/>
          <w:sz w:val="24"/>
          <w:szCs w:val="24"/>
          <w:lang w:eastAsia="en-US"/>
        </w:rPr>
        <w:t>.</w:t>
      </w:r>
    </w:p>
    <w:p w:rsidR="003E134B" w:rsidRPr="003E134B" w:rsidRDefault="003E134B" w:rsidP="00257E0A">
      <w:pPr>
        <w:pStyle w:val="Text05"/>
        <w:numPr>
          <w:ilvl w:val="0"/>
          <w:numId w:val="0"/>
        </w:numPr>
        <w:tabs>
          <w:tab w:val="left" w:pos="993"/>
        </w:tabs>
        <w:spacing w:before="0" w:after="0" w:line="360" w:lineRule="auto"/>
        <w:ind w:right="-1" w:firstLine="709"/>
        <w:rPr>
          <w:bCs/>
          <w:color w:val="auto"/>
          <w:sz w:val="24"/>
          <w:szCs w:val="24"/>
        </w:rPr>
      </w:pPr>
    </w:p>
    <w:p w:rsidR="003E134B" w:rsidRPr="00216447" w:rsidRDefault="00593C2B" w:rsidP="00257E0A">
      <w:pPr>
        <w:pStyle w:val="Text05"/>
        <w:numPr>
          <w:ilvl w:val="0"/>
          <w:numId w:val="0"/>
        </w:numPr>
        <w:tabs>
          <w:tab w:val="left" w:pos="993"/>
        </w:tabs>
        <w:spacing w:before="0" w:after="0" w:line="360" w:lineRule="auto"/>
        <w:ind w:right="-1" w:firstLine="709"/>
        <w:rPr>
          <w:bCs/>
          <w:color w:val="auto"/>
          <w:sz w:val="24"/>
          <w:szCs w:val="24"/>
        </w:rPr>
      </w:pPr>
      <w:r w:rsidRPr="000156F4">
        <w:rPr>
          <w:bCs/>
          <w:color w:val="auto"/>
          <w:sz w:val="24"/>
          <w:szCs w:val="24"/>
        </w:rPr>
        <w:t>После пятого разряда д</w:t>
      </w:r>
      <w:r>
        <w:rPr>
          <w:bCs/>
          <w:color w:val="auto"/>
          <w:sz w:val="24"/>
          <w:szCs w:val="24"/>
        </w:rPr>
        <w:t>ефибриллятора рекомендовано</w:t>
      </w:r>
      <w:r w:rsidRPr="000156F4">
        <w:rPr>
          <w:bCs/>
          <w:color w:val="auto"/>
          <w:sz w:val="24"/>
          <w:szCs w:val="24"/>
        </w:rPr>
        <w:t xml:space="preserve"> однократно ввести 150 мг амиодарона внутривенно или внутрикостно</w:t>
      </w:r>
      <w:r>
        <w:rPr>
          <w:bCs/>
          <w:color w:val="auto"/>
          <w:sz w:val="24"/>
          <w:szCs w:val="24"/>
        </w:rPr>
        <w:t>.</w:t>
      </w:r>
      <w:r w:rsidR="009711C1">
        <w:rPr>
          <w:bCs/>
          <w:color w:val="auto"/>
          <w:sz w:val="24"/>
          <w:szCs w:val="24"/>
        </w:rPr>
        <w:t xml:space="preserve"> </w:t>
      </w:r>
    </w:p>
    <w:p w:rsidR="003E134B" w:rsidRDefault="003E134B" w:rsidP="003E134B">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B</w:t>
      </w:r>
      <w:r>
        <w:rPr>
          <w:rFonts w:eastAsiaTheme="minorHAnsi"/>
          <w:b/>
          <w:color w:val="000000" w:themeColor="text1"/>
          <w:sz w:val="24"/>
          <w:szCs w:val="24"/>
          <w:lang w:eastAsia="en-US"/>
        </w:rPr>
        <w:t>.</w:t>
      </w:r>
    </w:p>
    <w:p w:rsidR="003E134B" w:rsidRPr="00325D1B" w:rsidRDefault="003E134B" w:rsidP="003E134B">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II</w:t>
      </w:r>
      <w:r w:rsidRPr="00325D1B">
        <w:rPr>
          <w:rFonts w:eastAsiaTheme="minorHAnsi"/>
          <w:b/>
          <w:color w:val="000000" w:themeColor="text1"/>
          <w:sz w:val="24"/>
          <w:szCs w:val="24"/>
          <w:lang w:eastAsia="en-US"/>
        </w:rPr>
        <w:t>.</w:t>
      </w:r>
    </w:p>
    <w:p w:rsidR="00593C2B" w:rsidRPr="00C1323B" w:rsidRDefault="009711C1" w:rsidP="00257E0A">
      <w:pPr>
        <w:pStyle w:val="Text06"/>
        <w:tabs>
          <w:tab w:val="left" w:pos="993"/>
        </w:tabs>
        <w:spacing w:before="0" w:after="0" w:line="360" w:lineRule="auto"/>
        <w:ind w:left="0" w:right="-1" w:firstLine="709"/>
        <w:rPr>
          <w:bCs/>
          <w:i/>
          <w:iCs/>
          <w:color w:val="auto"/>
          <w:sz w:val="24"/>
          <w:szCs w:val="24"/>
        </w:rPr>
      </w:pPr>
      <w:r w:rsidRPr="009711C1">
        <w:rPr>
          <w:b/>
          <w:bCs/>
          <w:color w:val="auto"/>
          <w:sz w:val="24"/>
          <w:szCs w:val="24"/>
        </w:rPr>
        <w:t>Комментарий:</w:t>
      </w:r>
      <w:r>
        <w:rPr>
          <w:bCs/>
          <w:color w:val="auto"/>
          <w:sz w:val="24"/>
          <w:szCs w:val="24"/>
        </w:rPr>
        <w:t xml:space="preserve"> </w:t>
      </w:r>
      <w:r w:rsidR="00593C2B" w:rsidRPr="00C1323B">
        <w:rPr>
          <w:bCs/>
          <w:i/>
          <w:iCs/>
          <w:color w:val="auto"/>
          <w:sz w:val="24"/>
          <w:szCs w:val="24"/>
        </w:rPr>
        <w:t>При развитии асистолии или БПЭА см. алгоритм действий в случае определения ритма, не поддающегося дефибрилляции.</w:t>
      </w:r>
    </w:p>
    <w:p w:rsidR="009711C1" w:rsidRDefault="009711C1" w:rsidP="00257E0A">
      <w:pPr>
        <w:pStyle w:val="Text06"/>
        <w:tabs>
          <w:tab w:val="left" w:pos="993"/>
        </w:tabs>
        <w:spacing w:before="0" w:after="0" w:line="360" w:lineRule="auto"/>
        <w:ind w:left="0" w:right="-1" w:firstLine="709"/>
        <w:rPr>
          <w:bCs/>
          <w:color w:val="auto"/>
          <w:sz w:val="24"/>
          <w:szCs w:val="24"/>
        </w:rPr>
      </w:pPr>
    </w:p>
    <w:p w:rsidR="003E134B" w:rsidRPr="00216447" w:rsidRDefault="00593C2B" w:rsidP="00257E0A">
      <w:pPr>
        <w:pStyle w:val="Text06"/>
        <w:tabs>
          <w:tab w:val="left" w:pos="993"/>
        </w:tabs>
        <w:spacing w:before="0" w:after="0" w:line="360" w:lineRule="auto"/>
        <w:ind w:left="0" w:right="-1" w:firstLine="709"/>
        <w:rPr>
          <w:bCs/>
          <w:color w:val="auto"/>
          <w:sz w:val="24"/>
          <w:szCs w:val="24"/>
        </w:rPr>
      </w:pPr>
      <w:r w:rsidRPr="000156F4">
        <w:rPr>
          <w:bCs/>
          <w:color w:val="auto"/>
          <w:sz w:val="24"/>
          <w:szCs w:val="24"/>
        </w:rPr>
        <w:t xml:space="preserve">При выявлении по монитору организованного ритма сердца или появлении признаков восстановления эффективного кровообращения (таких как целенаправленные движения, нормальное дыхание, кашель, быстрое повышение </w:t>
      </w:r>
      <w:proofErr w:type="spellStart"/>
      <w:r w:rsidRPr="000156F4">
        <w:rPr>
          <w:bCs/>
          <w:color w:val="auto"/>
          <w:sz w:val="24"/>
          <w:szCs w:val="24"/>
          <w:lang w:val="en-US"/>
        </w:rPr>
        <w:t>EtCO</w:t>
      </w:r>
      <w:proofErr w:type="spellEnd"/>
      <w:r w:rsidRPr="000156F4">
        <w:rPr>
          <w:bCs/>
          <w:color w:val="auto"/>
          <w:sz w:val="24"/>
          <w:szCs w:val="24"/>
          <w:vertAlign w:val="subscript"/>
        </w:rPr>
        <w:t>2</w:t>
      </w:r>
      <w:r w:rsidRPr="000156F4">
        <w:rPr>
          <w:bCs/>
          <w:color w:val="auto"/>
          <w:sz w:val="24"/>
          <w:szCs w:val="24"/>
        </w:rPr>
        <w:t xml:space="preserve"> по монитору, появление артериальной волны) </w:t>
      </w:r>
      <w:r>
        <w:rPr>
          <w:bCs/>
          <w:color w:val="auto"/>
          <w:sz w:val="24"/>
          <w:szCs w:val="24"/>
        </w:rPr>
        <w:t>рекомендовано</w:t>
      </w:r>
      <w:r w:rsidRPr="000156F4">
        <w:rPr>
          <w:bCs/>
          <w:color w:val="auto"/>
          <w:sz w:val="24"/>
          <w:szCs w:val="24"/>
        </w:rPr>
        <w:t xml:space="preserve"> пальпировать пульс на магистральной артерии, потратив на это не более 10 с</w:t>
      </w:r>
      <w:r>
        <w:rPr>
          <w:bCs/>
          <w:color w:val="auto"/>
          <w:sz w:val="24"/>
          <w:szCs w:val="24"/>
        </w:rPr>
        <w:t>ек</w:t>
      </w:r>
      <w:r w:rsidR="00E1574D">
        <w:rPr>
          <w:bCs/>
          <w:color w:val="auto"/>
          <w:sz w:val="24"/>
          <w:szCs w:val="24"/>
        </w:rPr>
        <w:t>унд</w:t>
      </w:r>
      <w:r>
        <w:rPr>
          <w:bCs/>
          <w:color w:val="auto"/>
          <w:sz w:val="24"/>
          <w:szCs w:val="24"/>
        </w:rPr>
        <w:t>.</w:t>
      </w:r>
      <w:r w:rsidR="009711C1">
        <w:rPr>
          <w:bCs/>
          <w:color w:val="auto"/>
          <w:sz w:val="24"/>
          <w:szCs w:val="24"/>
        </w:rPr>
        <w:t xml:space="preserve"> </w:t>
      </w:r>
    </w:p>
    <w:p w:rsidR="003E134B" w:rsidRDefault="003E134B" w:rsidP="003E134B">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C</w:t>
      </w:r>
      <w:r>
        <w:rPr>
          <w:rFonts w:eastAsiaTheme="minorHAnsi"/>
          <w:b/>
          <w:color w:val="000000" w:themeColor="text1"/>
          <w:sz w:val="24"/>
          <w:szCs w:val="24"/>
          <w:lang w:eastAsia="en-US"/>
        </w:rPr>
        <w:t>.</w:t>
      </w:r>
    </w:p>
    <w:p w:rsidR="003E134B" w:rsidRPr="00325D1B" w:rsidRDefault="003E134B" w:rsidP="003E134B">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lastRenderedPageBreak/>
        <w:t xml:space="preserve">Качество доказательств и сила рекомендации – </w:t>
      </w:r>
      <w:r>
        <w:rPr>
          <w:rFonts w:eastAsiaTheme="minorHAnsi"/>
          <w:b/>
          <w:color w:val="000000" w:themeColor="text1"/>
          <w:sz w:val="24"/>
          <w:szCs w:val="24"/>
          <w:lang w:val="en-US" w:eastAsia="en-US"/>
        </w:rPr>
        <w:t>II</w:t>
      </w:r>
      <w:r w:rsidRPr="00325D1B">
        <w:rPr>
          <w:rFonts w:eastAsiaTheme="minorHAnsi"/>
          <w:b/>
          <w:color w:val="000000" w:themeColor="text1"/>
          <w:sz w:val="24"/>
          <w:szCs w:val="24"/>
          <w:lang w:eastAsia="en-US"/>
        </w:rPr>
        <w:t>.</w:t>
      </w:r>
    </w:p>
    <w:p w:rsidR="003E134B" w:rsidRPr="003E134B" w:rsidRDefault="003E134B" w:rsidP="00257E0A">
      <w:pPr>
        <w:pStyle w:val="Text06"/>
        <w:tabs>
          <w:tab w:val="left" w:pos="993"/>
        </w:tabs>
        <w:spacing w:before="0" w:after="0" w:line="360" w:lineRule="auto"/>
        <w:ind w:left="0" w:right="-1" w:firstLine="709"/>
        <w:rPr>
          <w:bCs/>
          <w:color w:val="auto"/>
          <w:sz w:val="24"/>
          <w:szCs w:val="24"/>
        </w:rPr>
      </w:pPr>
    </w:p>
    <w:p w:rsidR="00593C2B" w:rsidRPr="00C1323B" w:rsidRDefault="009711C1" w:rsidP="00257E0A">
      <w:pPr>
        <w:pStyle w:val="Text06"/>
        <w:tabs>
          <w:tab w:val="left" w:pos="993"/>
        </w:tabs>
        <w:spacing w:before="0" w:after="0" w:line="360" w:lineRule="auto"/>
        <w:ind w:left="0" w:right="-1" w:firstLine="709"/>
        <w:rPr>
          <w:bCs/>
          <w:i/>
          <w:iCs/>
          <w:color w:val="auto"/>
          <w:sz w:val="24"/>
          <w:szCs w:val="24"/>
        </w:rPr>
      </w:pPr>
      <w:r w:rsidRPr="00C1323B">
        <w:rPr>
          <w:b/>
          <w:color w:val="auto"/>
          <w:sz w:val="24"/>
          <w:szCs w:val="24"/>
        </w:rPr>
        <w:t>Комментарий:</w:t>
      </w:r>
      <w:r>
        <w:rPr>
          <w:bCs/>
          <w:color w:val="auto"/>
          <w:sz w:val="24"/>
          <w:szCs w:val="24"/>
        </w:rPr>
        <w:t xml:space="preserve"> </w:t>
      </w:r>
      <w:r w:rsidR="00593C2B" w:rsidRPr="00C1323B">
        <w:rPr>
          <w:bCs/>
          <w:i/>
          <w:iCs/>
          <w:color w:val="auto"/>
          <w:sz w:val="24"/>
          <w:szCs w:val="24"/>
        </w:rPr>
        <w:t xml:space="preserve">При наличии пульса — начать </w:t>
      </w:r>
      <w:r w:rsidR="00C1323B" w:rsidRPr="00C1323B">
        <w:rPr>
          <w:bCs/>
          <w:i/>
          <w:iCs/>
          <w:color w:val="auto"/>
          <w:sz w:val="24"/>
          <w:szCs w:val="24"/>
        </w:rPr>
        <w:t xml:space="preserve">терапию </w:t>
      </w:r>
      <w:r w:rsidR="00593C2B" w:rsidRPr="00C1323B">
        <w:rPr>
          <w:bCs/>
          <w:i/>
          <w:iCs/>
          <w:color w:val="auto"/>
          <w:sz w:val="24"/>
          <w:szCs w:val="24"/>
        </w:rPr>
        <w:t xml:space="preserve">по алгоритму </w:t>
      </w:r>
      <w:proofErr w:type="spellStart"/>
      <w:r w:rsidR="00593C2B" w:rsidRPr="00C1323B">
        <w:rPr>
          <w:bCs/>
          <w:i/>
          <w:iCs/>
          <w:color w:val="auto"/>
          <w:sz w:val="24"/>
          <w:szCs w:val="24"/>
        </w:rPr>
        <w:t>пос</w:t>
      </w:r>
      <w:r w:rsidR="007E7B94">
        <w:rPr>
          <w:bCs/>
          <w:i/>
          <w:iCs/>
          <w:color w:val="auto"/>
          <w:sz w:val="24"/>
          <w:szCs w:val="24"/>
        </w:rPr>
        <w:t>т</w:t>
      </w:r>
      <w:r w:rsidR="00593C2B" w:rsidRPr="00C1323B">
        <w:rPr>
          <w:bCs/>
          <w:i/>
          <w:iCs/>
          <w:color w:val="auto"/>
          <w:sz w:val="24"/>
          <w:szCs w:val="24"/>
        </w:rPr>
        <w:t>реанимационного</w:t>
      </w:r>
      <w:proofErr w:type="spellEnd"/>
      <w:r w:rsidR="00593C2B" w:rsidRPr="00C1323B">
        <w:rPr>
          <w:bCs/>
          <w:i/>
          <w:iCs/>
          <w:color w:val="auto"/>
          <w:sz w:val="24"/>
          <w:szCs w:val="24"/>
        </w:rPr>
        <w:t xml:space="preserve"> периода. При отсутствии пульса (или сомнении в его наличии) — продолжить СЛР в соотношении 30</w:t>
      </w:r>
      <w:proofErr w:type="gramStart"/>
      <w:r w:rsidR="00593C2B" w:rsidRPr="00C1323B">
        <w:rPr>
          <w:bCs/>
          <w:i/>
          <w:iCs/>
          <w:color w:val="auto"/>
          <w:sz w:val="24"/>
          <w:szCs w:val="24"/>
        </w:rPr>
        <w:t xml:space="preserve"> :</w:t>
      </w:r>
      <w:proofErr w:type="gramEnd"/>
      <w:r w:rsidR="00593C2B" w:rsidRPr="00C1323B">
        <w:rPr>
          <w:bCs/>
          <w:i/>
          <w:iCs/>
          <w:color w:val="auto"/>
          <w:sz w:val="24"/>
          <w:szCs w:val="24"/>
        </w:rPr>
        <w:t xml:space="preserve"> 2.</w:t>
      </w:r>
    </w:p>
    <w:p w:rsidR="00593C2B" w:rsidRPr="000156F4" w:rsidRDefault="00593C2B" w:rsidP="00257E0A">
      <w:pPr>
        <w:pStyle w:val="Text06"/>
        <w:tabs>
          <w:tab w:val="left" w:pos="993"/>
        </w:tabs>
        <w:spacing w:before="0" w:after="0" w:line="360" w:lineRule="auto"/>
        <w:ind w:left="0" w:right="-1" w:firstLine="709"/>
        <w:rPr>
          <w:color w:val="auto"/>
          <w:sz w:val="24"/>
          <w:szCs w:val="24"/>
        </w:rPr>
      </w:pPr>
    </w:p>
    <w:p w:rsidR="00560349" w:rsidRDefault="00560349" w:rsidP="00257E0A">
      <w:pPr>
        <w:pStyle w:val="Text06"/>
        <w:tabs>
          <w:tab w:val="left" w:pos="993"/>
        </w:tabs>
        <w:spacing w:before="0" w:after="0" w:line="360" w:lineRule="auto"/>
        <w:ind w:left="0" w:right="-1" w:firstLine="709"/>
        <w:rPr>
          <w:b/>
          <w:bCs/>
          <w:color w:val="auto"/>
          <w:sz w:val="24"/>
          <w:szCs w:val="24"/>
        </w:rPr>
      </w:pPr>
      <w:r>
        <w:rPr>
          <w:noProof/>
        </w:rPr>
        <w:drawing>
          <wp:inline distT="0" distB="0" distL="0" distR="0" wp14:anchorId="704A97C4" wp14:editId="0028CF5A">
            <wp:extent cx="5413248" cy="242921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7192" t="27367" r="18350" b="37164"/>
                    <a:stretch/>
                  </pic:blipFill>
                  <pic:spPr bwMode="auto">
                    <a:xfrm>
                      <a:off x="0" y="0"/>
                      <a:ext cx="5413691" cy="2429416"/>
                    </a:xfrm>
                    <a:prstGeom prst="rect">
                      <a:avLst/>
                    </a:prstGeom>
                    <a:ln>
                      <a:noFill/>
                    </a:ln>
                    <a:extLst>
                      <a:ext uri="{53640926-AAD7-44D8-BBD7-CCE9431645EC}">
                        <a14:shadowObscured xmlns:a14="http://schemas.microsoft.com/office/drawing/2010/main"/>
                      </a:ext>
                    </a:extLst>
                  </pic:spPr>
                </pic:pic>
              </a:graphicData>
            </a:graphic>
          </wp:inline>
        </w:drawing>
      </w:r>
    </w:p>
    <w:p w:rsidR="00593C2B" w:rsidRPr="00C1323B" w:rsidRDefault="00593C2B" w:rsidP="00257E0A">
      <w:pPr>
        <w:pStyle w:val="Text06"/>
        <w:tabs>
          <w:tab w:val="left" w:pos="993"/>
        </w:tabs>
        <w:spacing w:before="0" w:after="0" w:line="360" w:lineRule="auto"/>
        <w:ind w:left="0" w:right="-1" w:firstLine="709"/>
        <w:rPr>
          <w:color w:val="FF0000"/>
          <w:sz w:val="24"/>
          <w:szCs w:val="24"/>
        </w:rPr>
      </w:pPr>
      <w:r w:rsidRPr="000156F4">
        <w:rPr>
          <w:b/>
          <w:bCs/>
          <w:color w:val="auto"/>
          <w:sz w:val="24"/>
          <w:szCs w:val="24"/>
        </w:rPr>
        <w:t>Ри</w:t>
      </w:r>
      <w:r>
        <w:rPr>
          <w:b/>
          <w:bCs/>
          <w:color w:val="auto"/>
          <w:sz w:val="24"/>
          <w:szCs w:val="24"/>
        </w:rPr>
        <w:t>с. 3</w:t>
      </w:r>
      <w:r w:rsidRPr="000156F4">
        <w:rPr>
          <w:b/>
          <w:bCs/>
          <w:color w:val="auto"/>
          <w:sz w:val="24"/>
          <w:szCs w:val="24"/>
        </w:rPr>
        <w:t>.</w:t>
      </w:r>
      <w:r w:rsidRPr="000156F4">
        <w:rPr>
          <w:color w:val="auto"/>
          <w:sz w:val="24"/>
          <w:szCs w:val="24"/>
        </w:rPr>
        <w:t xml:space="preserve"> Алгоритм действий при ФЖ/ЖТ</w:t>
      </w:r>
      <w:r w:rsidRPr="000156F4">
        <w:rPr>
          <w:color w:val="auto"/>
          <w:sz w:val="24"/>
          <w:szCs w:val="24"/>
          <w:vertAlign w:val="subscript"/>
        </w:rPr>
        <w:t>БП</w:t>
      </w:r>
      <w:r w:rsidR="00C1323B">
        <w:rPr>
          <w:color w:val="auto"/>
          <w:sz w:val="24"/>
          <w:szCs w:val="24"/>
        </w:rPr>
        <w:t>.</w:t>
      </w:r>
    </w:p>
    <w:p w:rsidR="00593C2B" w:rsidRPr="000156F4" w:rsidRDefault="00593C2B" w:rsidP="00257E0A">
      <w:pPr>
        <w:pStyle w:val="Text05"/>
        <w:tabs>
          <w:tab w:val="left" w:pos="993"/>
        </w:tabs>
        <w:spacing w:before="0" w:after="0" w:line="360" w:lineRule="auto"/>
        <w:ind w:right="-1" w:firstLine="709"/>
        <w:rPr>
          <w:color w:val="auto"/>
          <w:sz w:val="24"/>
          <w:szCs w:val="24"/>
        </w:rPr>
      </w:pPr>
    </w:p>
    <w:p w:rsidR="00593C2B" w:rsidRPr="000156F4" w:rsidRDefault="00593C2B" w:rsidP="00257E0A">
      <w:pPr>
        <w:pStyle w:val="Text05"/>
        <w:tabs>
          <w:tab w:val="left" w:pos="993"/>
        </w:tabs>
        <w:spacing w:before="0" w:after="0" w:line="360" w:lineRule="auto"/>
        <w:ind w:right="-1" w:firstLine="709"/>
        <w:rPr>
          <w:b/>
          <w:bCs/>
          <w:color w:val="auto"/>
          <w:sz w:val="24"/>
          <w:szCs w:val="24"/>
        </w:rPr>
      </w:pPr>
      <w:r>
        <w:rPr>
          <w:b/>
          <w:bCs/>
          <w:color w:val="auto"/>
          <w:sz w:val="24"/>
          <w:szCs w:val="24"/>
        </w:rPr>
        <w:t xml:space="preserve">3.2.2. </w:t>
      </w:r>
      <w:r w:rsidRPr="00FE36C5">
        <w:rPr>
          <w:b/>
          <w:bCs/>
          <w:color w:val="auto"/>
          <w:sz w:val="24"/>
          <w:szCs w:val="24"/>
          <w:u w:val="single"/>
        </w:rPr>
        <w:t>Алгоритм действий в случае определения ритма, не подлежащего дефибрилляции (асистолия, БПЭА) (рис. 4)</w:t>
      </w:r>
    </w:p>
    <w:p w:rsidR="009711C1" w:rsidRDefault="009711C1" w:rsidP="00257E0A">
      <w:pPr>
        <w:pStyle w:val="Text06"/>
        <w:tabs>
          <w:tab w:val="left" w:pos="993"/>
        </w:tabs>
        <w:spacing w:before="0" w:after="0" w:line="360" w:lineRule="auto"/>
        <w:ind w:left="0" w:right="-1" w:firstLine="709"/>
        <w:rPr>
          <w:bCs/>
          <w:color w:val="auto"/>
          <w:sz w:val="24"/>
          <w:szCs w:val="24"/>
        </w:rPr>
      </w:pPr>
    </w:p>
    <w:p w:rsidR="003E134B" w:rsidRPr="00216447" w:rsidRDefault="00593C2B" w:rsidP="00257E0A">
      <w:pPr>
        <w:pStyle w:val="Text06"/>
        <w:tabs>
          <w:tab w:val="left" w:pos="993"/>
        </w:tabs>
        <w:spacing w:before="0" w:after="0" w:line="360" w:lineRule="auto"/>
        <w:ind w:left="0" w:right="-1" w:firstLine="709"/>
        <w:rPr>
          <w:bCs/>
          <w:color w:val="auto"/>
          <w:sz w:val="24"/>
          <w:szCs w:val="24"/>
        </w:rPr>
      </w:pPr>
      <w:r w:rsidRPr="000156F4">
        <w:rPr>
          <w:bCs/>
          <w:color w:val="auto"/>
          <w:sz w:val="24"/>
          <w:szCs w:val="24"/>
        </w:rPr>
        <w:t>Начать СЛР в соотношении 30</w:t>
      </w:r>
      <w:proofErr w:type="gramStart"/>
      <w:r w:rsidRPr="000156F4">
        <w:rPr>
          <w:bCs/>
          <w:color w:val="auto"/>
          <w:sz w:val="24"/>
          <w:szCs w:val="24"/>
        </w:rPr>
        <w:t xml:space="preserve"> :</w:t>
      </w:r>
      <w:proofErr w:type="gramEnd"/>
      <w:r w:rsidRPr="000156F4">
        <w:rPr>
          <w:bCs/>
          <w:color w:val="auto"/>
          <w:sz w:val="24"/>
          <w:szCs w:val="24"/>
        </w:rPr>
        <w:t xml:space="preserve"> 2 и ввести адреналин в дозе 1 мг, как только будет обеспечен доступ (внутривенный или внутрикостный). При наличии кардиомонитора — подключить его к пациенту. </w:t>
      </w:r>
    </w:p>
    <w:p w:rsidR="003E134B" w:rsidRDefault="003E134B" w:rsidP="003E134B">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C</w:t>
      </w:r>
      <w:r>
        <w:rPr>
          <w:rFonts w:eastAsiaTheme="minorHAnsi"/>
          <w:b/>
          <w:color w:val="000000" w:themeColor="text1"/>
          <w:sz w:val="24"/>
          <w:szCs w:val="24"/>
          <w:lang w:eastAsia="en-US"/>
        </w:rPr>
        <w:t>.</w:t>
      </w:r>
    </w:p>
    <w:p w:rsidR="003E134B" w:rsidRPr="00325D1B" w:rsidRDefault="003E134B" w:rsidP="003E134B">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II</w:t>
      </w:r>
      <w:r w:rsidRPr="00325D1B">
        <w:rPr>
          <w:rFonts w:eastAsiaTheme="minorHAnsi"/>
          <w:b/>
          <w:color w:val="000000" w:themeColor="text1"/>
          <w:sz w:val="24"/>
          <w:szCs w:val="24"/>
          <w:lang w:eastAsia="en-US"/>
        </w:rPr>
        <w:t>.</w:t>
      </w:r>
    </w:p>
    <w:p w:rsidR="00593C2B" w:rsidRPr="00C1323B" w:rsidRDefault="009711C1" w:rsidP="00257E0A">
      <w:pPr>
        <w:pStyle w:val="Text06"/>
        <w:spacing w:before="0" w:after="0" w:line="360" w:lineRule="auto"/>
        <w:ind w:left="0" w:right="-1" w:firstLine="709"/>
        <w:rPr>
          <w:bCs/>
          <w:i/>
          <w:iCs/>
          <w:color w:val="auto"/>
          <w:sz w:val="24"/>
          <w:szCs w:val="24"/>
        </w:rPr>
      </w:pPr>
      <w:r>
        <w:rPr>
          <w:b/>
          <w:color w:val="auto"/>
          <w:sz w:val="24"/>
          <w:szCs w:val="24"/>
        </w:rPr>
        <w:t xml:space="preserve">Комментарий: </w:t>
      </w:r>
      <w:r w:rsidR="00593C2B" w:rsidRPr="00C1323B">
        <w:rPr>
          <w:bCs/>
          <w:i/>
          <w:iCs/>
          <w:color w:val="auto"/>
          <w:sz w:val="24"/>
          <w:szCs w:val="24"/>
        </w:rPr>
        <w:t xml:space="preserve">Атропин при асистолии и БПЭА применять не рекомендовано (исключен из рекомендаций </w:t>
      </w:r>
      <w:r w:rsidR="00EC4ED5">
        <w:rPr>
          <w:bCs/>
          <w:i/>
          <w:iCs/>
          <w:color w:val="auto"/>
          <w:sz w:val="24"/>
          <w:szCs w:val="24"/>
        </w:rPr>
        <w:t xml:space="preserve">ЕСР </w:t>
      </w:r>
      <w:r w:rsidR="00593C2B" w:rsidRPr="00C1323B">
        <w:rPr>
          <w:bCs/>
          <w:i/>
          <w:iCs/>
          <w:color w:val="auto"/>
          <w:sz w:val="24"/>
          <w:szCs w:val="24"/>
        </w:rPr>
        <w:t>с 2010 г.).</w:t>
      </w:r>
    </w:p>
    <w:p w:rsidR="00593C2B" w:rsidRPr="000156F4" w:rsidRDefault="00593C2B" w:rsidP="00257E0A">
      <w:pPr>
        <w:pStyle w:val="Text06"/>
        <w:numPr>
          <w:ilvl w:val="0"/>
          <w:numId w:val="22"/>
        </w:numPr>
        <w:tabs>
          <w:tab w:val="clear" w:pos="1429"/>
        </w:tabs>
        <w:spacing w:before="0" w:after="0" w:line="360" w:lineRule="auto"/>
        <w:ind w:left="0" w:right="-1" w:firstLine="709"/>
        <w:rPr>
          <w:bCs/>
          <w:color w:val="auto"/>
          <w:sz w:val="24"/>
          <w:szCs w:val="24"/>
        </w:rPr>
      </w:pPr>
      <w:r w:rsidRPr="000156F4">
        <w:rPr>
          <w:bCs/>
          <w:iCs/>
          <w:color w:val="auto"/>
          <w:sz w:val="24"/>
          <w:szCs w:val="24"/>
        </w:rPr>
        <w:t>Проверить правильность наложения электродов электрокардиографа!</w:t>
      </w:r>
      <w:r w:rsidRPr="000156F4">
        <w:rPr>
          <w:bCs/>
          <w:color w:val="auto"/>
          <w:sz w:val="24"/>
          <w:szCs w:val="24"/>
        </w:rPr>
        <w:t xml:space="preserve"> При наличии зубцов </w:t>
      </w:r>
      <w:r w:rsidRPr="000156F4">
        <w:rPr>
          <w:bCs/>
          <w:color w:val="auto"/>
          <w:sz w:val="24"/>
          <w:szCs w:val="24"/>
          <w:lang w:val="en-US"/>
        </w:rPr>
        <w:t>P</w:t>
      </w:r>
      <w:r w:rsidRPr="000156F4">
        <w:rPr>
          <w:bCs/>
          <w:color w:val="auto"/>
          <w:sz w:val="24"/>
          <w:szCs w:val="24"/>
        </w:rPr>
        <w:t xml:space="preserve"> на фоне асистолии (</w:t>
      </w:r>
      <w:r w:rsidRPr="000156F4">
        <w:rPr>
          <w:bCs/>
          <w:i/>
          <w:color w:val="auto"/>
          <w:sz w:val="24"/>
          <w:szCs w:val="24"/>
          <w:lang w:val="en-US"/>
        </w:rPr>
        <w:t>ventricular</w:t>
      </w:r>
      <w:r w:rsidRPr="000156F4">
        <w:rPr>
          <w:bCs/>
          <w:i/>
          <w:color w:val="auto"/>
          <w:sz w:val="24"/>
          <w:szCs w:val="24"/>
        </w:rPr>
        <w:t xml:space="preserve"> </w:t>
      </w:r>
      <w:r w:rsidRPr="000156F4">
        <w:rPr>
          <w:bCs/>
          <w:i/>
          <w:color w:val="auto"/>
          <w:sz w:val="24"/>
          <w:szCs w:val="24"/>
          <w:lang w:val="en-US"/>
        </w:rPr>
        <w:t>standstill</w:t>
      </w:r>
      <w:r w:rsidRPr="000156F4">
        <w:rPr>
          <w:bCs/>
          <w:color w:val="auto"/>
          <w:sz w:val="24"/>
          <w:szCs w:val="24"/>
        </w:rPr>
        <w:t>) следует применить электрокардиостимуляцию.</w:t>
      </w:r>
    </w:p>
    <w:p w:rsidR="00593C2B" w:rsidRDefault="00593C2B" w:rsidP="00257E0A">
      <w:pPr>
        <w:pStyle w:val="Text06"/>
        <w:numPr>
          <w:ilvl w:val="0"/>
          <w:numId w:val="22"/>
        </w:numPr>
        <w:tabs>
          <w:tab w:val="clear" w:pos="1429"/>
        </w:tabs>
        <w:spacing w:before="0" w:after="0" w:line="360" w:lineRule="auto"/>
        <w:ind w:left="0" w:right="-1" w:firstLine="709"/>
        <w:rPr>
          <w:bCs/>
          <w:color w:val="auto"/>
          <w:sz w:val="24"/>
          <w:szCs w:val="24"/>
        </w:rPr>
      </w:pPr>
      <w:r w:rsidRPr="009F7984">
        <w:rPr>
          <w:bCs/>
          <w:color w:val="auto"/>
          <w:sz w:val="24"/>
          <w:szCs w:val="24"/>
        </w:rPr>
        <w:t>Обеспечить проходимость дыхательных путей и ИВЛ. Рекомендации по ИВЛ аналогичны изложенным выше</w:t>
      </w:r>
      <w:r>
        <w:rPr>
          <w:bCs/>
          <w:color w:val="auto"/>
          <w:sz w:val="24"/>
          <w:szCs w:val="24"/>
        </w:rPr>
        <w:t xml:space="preserve"> (раздел 3.2.1)</w:t>
      </w:r>
      <w:r w:rsidRPr="009F7984">
        <w:rPr>
          <w:bCs/>
          <w:color w:val="auto"/>
          <w:sz w:val="24"/>
          <w:szCs w:val="24"/>
        </w:rPr>
        <w:t xml:space="preserve">. </w:t>
      </w:r>
    </w:p>
    <w:p w:rsidR="00593C2B" w:rsidRPr="00FE36C5" w:rsidRDefault="00593C2B" w:rsidP="00257E0A">
      <w:pPr>
        <w:pStyle w:val="Text06"/>
        <w:numPr>
          <w:ilvl w:val="0"/>
          <w:numId w:val="22"/>
        </w:numPr>
        <w:tabs>
          <w:tab w:val="clear" w:pos="1429"/>
        </w:tabs>
        <w:spacing w:before="0" w:after="0" w:line="360" w:lineRule="auto"/>
        <w:ind w:left="0" w:right="-1" w:firstLine="709"/>
        <w:rPr>
          <w:bCs/>
          <w:color w:val="auto"/>
          <w:sz w:val="24"/>
          <w:szCs w:val="24"/>
        </w:rPr>
      </w:pPr>
      <w:r w:rsidRPr="00FE36C5">
        <w:rPr>
          <w:bCs/>
          <w:color w:val="auto"/>
          <w:sz w:val="24"/>
          <w:szCs w:val="24"/>
        </w:rPr>
        <w:t>Продолжить СЛР в течение двух минут. После двух минут СЛР проверить ритм по кардиомонитору, затрачивая на это минимальное время.</w:t>
      </w:r>
    </w:p>
    <w:p w:rsidR="009711C1" w:rsidRDefault="009711C1" w:rsidP="00257E0A">
      <w:pPr>
        <w:pStyle w:val="Text06"/>
        <w:tabs>
          <w:tab w:val="left" w:pos="993"/>
        </w:tabs>
        <w:spacing w:before="0" w:after="0" w:line="360" w:lineRule="auto"/>
        <w:ind w:left="0" w:right="-1" w:firstLine="709"/>
        <w:rPr>
          <w:bCs/>
          <w:color w:val="auto"/>
          <w:sz w:val="24"/>
          <w:szCs w:val="24"/>
        </w:rPr>
      </w:pPr>
    </w:p>
    <w:p w:rsidR="003E134B" w:rsidRPr="00216447" w:rsidRDefault="00593C2B" w:rsidP="00257E0A">
      <w:pPr>
        <w:pStyle w:val="Text06"/>
        <w:tabs>
          <w:tab w:val="left" w:pos="993"/>
        </w:tabs>
        <w:spacing w:before="0" w:after="0" w:line="360" w:lineRule="auto"/>
        <w:ind w:left="0" w:right="-1" w:firstLine="709"/>
        <w:rPr>
          <w:bCs/>
          <w:color w:val="auto"/>
          <w:sz w:val="24"/>
          <w:szCs w:val="24"/>
        </w:rPr>
      </w:pPr>
      <w:r w:rsidRPr="00FE36C5">
        <w:rPr>
          <w:bCs/>
          <w:color w:val="auto"/>
          <w:sz w:val="24"/>
          <w:szCs w:val="24"/>
        </w:rPr>
        <w:t>При выявлении асистолии –</w:t>
      </w:r>
      <w:r>
        <w:rPr>
          <w:bCs/>
          <w:color w:val="auto"/>
          <w:sz w:val="24"/>
          <w:szCs w:val="24"/>
        </w:rPr>
        <w:t xml:space="preserve"> рекоме</w:t>
      </w:r>
      <w:r w:rsidR="009711C1">
        <w:rPr>
          <w:bCs/>
          <w:color w:val="auto"/>
          <w:sz w:val="24"/>
          <w:szCs w:val="24"/>
        </w:rPr>
        <w:t>н</w:t>
      </w:r>
      <w:r>
        <w:rPr>
          <w:bCs/>
          <w:color w:val="auto"/>
          <w:sz w:val="24"/>
          <w:szCs w:val="24"/>
        </w:rPr>
        <w:t xml:space="preserve">довано продолжить СЛР и вводить </w:t>
      </w:r>
      <w:r w:rsidRPr="00FE36C5">
        <w:rPr>
          <w:bCs/>
          <w:color w:val="auto"/>
          <w:sz w:val="24"/>
          <w:szCs w:val="24"/>
        </w:rPr>
        <w:t>адреналин в дозе 1 мг каждые 3–5 мин внутривенно или внутрикостно</w:t>
      </w:r>
      <w:r w:rsidR="003E134B" w:rsidRPr="003E134B">
        <w:rPr>
          <w:bCs/>
          <w:color w:val="auto"/>
          <w:sz w:val="24"/>
          <w:szCs w:val="24"/>
        </w:rPr>
        <w:t>.</w:t>
      </w:r>
    </w:p>
    <w:p w:rsidR="003E134B" w:rsidRDefault="003E134B" w:rsidP="003E134B">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D</w:t>
      </w:r>
      <w:r>
        <w:rPr>
          <w:rFonts w:eastAsiaTheme="minorHAnsi"/>
          <w:b/>
          <w:color w:val="000000" w:themeColor="text1"/>
          <w:sz w:val="24"/>
          <w:szCs w:val="24"/>
          <w:lang w:eastAsia="en-US"/>
        </w:rPr>
        <w:t>.</w:t>
      </w:r>
    </w:p>
    <w:p w:rsidR="003E134B" w:rsidRPr="00325D1B" w:rsidRDefault="003E134B" w:rsidP="003E134B">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II</w:t>
      </w:r>
      <w:r w:rsidRPr="00325D1B">
        <w:rPr>
          <w:rFonts w:eastAsiaTheme="minorHAnsi"/>
          <w:b/>
          <w:color w:val="000000" w:themeColor="text1"/>
          <w:sz w:val="24"/>
          <w:szCs w:val="24"/>
          <w:lang w:eastAsia="en-US"/>
        </w:rPr>
        <w:t>.</w:t>
      </w:r>
    </w:p>
    <w:p w:rsidR="00593C2B" w:rsidRPr="000156F4" w:rsidRDefault="009711C1" w:rsidP="00257E0A">
      <w:pPr>
        <w:pStyle w:val="Text06"/>
        <w:spacing w:before="0" w:after="0" w:line="360" w:lineRule="auto"/>
        <w:ind w:left="0" w:right="-1" w:firstLine="709"/>
        <w:rPr>
          <w:bCs/>
          <w:color w:val="auto"/>
          <w:sz w:val="24"/>
          <w:szCs w:val="24"/>
        </w:rPr>
      </w:pPr>
      <w:r w:rsidRPr="00C1323B">
        <w:rPr>
          <w:b/>
          <w:color w:val="auto"/>
          <w:sz w:val="24"/>
          <w:szCs w:val="24"/>
        </w:rPr>
        <w:t>Комментарий:</w:t>
      </w:r>
      <w:r>
        <w:rPr>
          <w:bCs/>
          <w:color w:val="auto"/>
          <w:sz w:val="24"/>
          <w:szCs w:val="24"/>
        </w:rPr>
        <w:t xml:space="preserve"> </w:t>
      </w:r>
      <w:r w:rsidR="00593C2B" w:rsidRPr="00C1323B">
        <w:rPr>
          <w:bCs/>
          <w:i/>
          <w:iCs/>
          <w:color w:val="auto"/>
          <w:sz w:val="24"/>
          <w:szCs w:val="24"/>
        </w:rPr>
        <w:t>Если в процессе СЛР появились признаки восстановления эффективного кровообращения, введение адреналина следует приостановить и продолжать СЛР до окончания двухминутного цикла.</w:t>
      </w:r>
    </w:p>
    <w:p w:rsidR="00593C2B" w:rsidRPr="000156F4" w:rsidRDefault="00593C2B" w:rsidP="00257E0A">
      <w:pPr>
        <w:pStyle w:val="Text06"/>
        <w:spacing w:before="0" w:after="0" w:line="360" w:lineRule="auto"/>
        <w:ind w:left="0" w:right="-1" w:firstLine="709"/>
        <w:rPr>
          <w:bCs/>
          <w:color w:val="auto"/>
          <w:sz w:val="24"/>
          <w:szCs w:val="24"/>
        </w:rPr>
      </w:pPr>
      <w:r w:rsidRPr="000156F4">
        <w:rPr>
          <w:bCs/>
          <w:color w:val="auto"/>
          <w:sz w:val="24"/>
          <w:szCs w:val="24"/>
        </w:rPr>
        <w:t xml:space="preserve">При выявлении по монитору организованного ритма сердца или появлении признаков восстановления эффективного кровообращения (таких как целенаправленные движения, нормальное дыхание, кашель, повышение </w:t>
      </w:r>
      <w:proofErr w:type="spellStart"/>
      <w:r w:rsidRPr="000156F4">
        <w:rPr>
          <w:bCs/>
          <w:color w:val="auto"/>
          <w:sz w:val="24"/>
          <w:szCs w:val="24"/>
          <w:lang w:val="en-US"/>
        </w:rPr>
        <w:t>EtCO</w:t>
      </w:r>
      <w:proofErr w:type="spellEnd"/>
      <w:r w:rsidRPr="000156F4">
        <w:rPr>
          <w:bCs/>
          <w:color w:val="auto"/>
          <w:sz w:val="24"/>
          <w:szCs w:val="24"/>
          <w:vertAlign w:val="subscript"/>
        </w:rPr>
        <w:t>2</w:t>
      </w:r>
      <w:r w:rsidRPr="000156F4">
        <w:rPr>
          <w:bCs/>
          <w:color w:val="auto"/>
          <w:sz w:val="24"/>
          <w:szCs w:val="24"/>
        </w:rPr>
        <w:t xml:space="preserve"> по монитору) необходимо пальпировать пульс на магистральной артерии, потратив на это не более 10 секунд. При наличии пульса начать лечение по алгоритму </w:t>
      </w:r>
      <w:proofErr w:type="spellStart"/>
      <w:r w:rsidRPr="000156F4">
        <w:rPr>
          <w:bCs/>
          <w:color w:val="auto"/>
          <w:sz w:val="24"/>
          <w:szCs w:val="24"/>
        </w:rPr>
        <w:t>пос</w:t>
      </w:r>
      <w:r w:rsidR="009D05EA">
        <w:rPr>
          <w:bCs/>
          <w:color w:val="auto"/>
          <w:sz w:val="24"/>
          <w:szCs w:val="24"/>
        </w:rPr>
        <w:t>т</w:t>
      </w:r>
      <w:r>
        <w:rPr>
          <w:bCs/>
          <w:color w:val="auto"/>
          <w:sz w:val="24"/>
          <w:szCs w:val="24"/>
        </w:rPr>
        <w:t>р</w:t>
      </w:r>
      <w:r w:rsidRPr="000156F4">
        <w:rPr>
          <w:bCs/>
          <w:color w:val="auto"/>
          <w:sz w:val="24"/>
          <w:szCs w:val="24"/>
        </w:rPr>
        <w:t>еанимационного</w:t>
      </w:r>
      <w:proofErr w:type="spellEnd"/>
      <w:r w:rsidRPr="000156F4">
        <w:rPr>
          <w:bCs/>
          <w:color w:val="auto"/>
          <w:sz w:val="24"/>
          <w:szCs w:val="24"/>
        </w:rPr>
        <w:t xml:space="preserve"> периода. При отсутствии пульса (или сомнении в его наличии) следует продолжить СЛР в соотношении 30</w:t>
      </w:r>
      <w:proofErr w:type="gramStart"/>
      <w:r w:rsidRPr="000156F4">
        <w:rPr>
          <w:bCs/>
          <w:color w:val="auto"/>
          <w:sz w:val="24"/>
          <w:szCs w:val="24"/>
        </w:rPr>
        <w:t xml:space="preserve"> :</w:t>
      </w:r>
      <w:proofErr w:type="gramEnd"/>
      <w:r w:rsidRPr="000156F4">
        <w:rPr>
          <w:bCs/>
          <w:color w:val="auto"/>
          <w:sz w:val="24"/>
          <w:szCs w:val="24"/>
        </w:rPr>
        <w:t xml:space="preserve"> 2.</w:t>
      </w:r>
    </w:p>
    <w:p w:rsidR="00593C2B" w:rsidRPr="000156F4" w:rsidRDefault="00593C2B" w:rsidP="00257E0A">
      <w:pPr>
        <w:pStyle w:val="Text06"/>
        <w:tabs>
          <w:tab w:val="left" w:pos="993"/>
        </w:tabs>
        <w:spacing w:before="0" w:after="0" w:line="360" w:lineRule="auto"/>
        <w:ind w:left="0" w:right="-1" w:firstLine="709"/>
        <w:rPr>
          <w:bCs/>
          <w:color w:val="auto"/>
          <w:sz w:val="24"/>
          <w:szCs w:val="24"/>
        </w:rPr>
      </w:pPr>
    </w:p>
    <w:p w:rsidR="00593C2B" w:rsidRPr="000156F4" w:rsidRDefault="00EA4DDD" w:rsidP="00257E0A">
      <w:pPr>
        <w:pStyle w:val="Text05"/>
        <w:tabs>
          <w:tab w:val="left" w:pos="993"/>
        </w:tabs>
        <w:spacing w:before="0" w:after="0" w:line="360" w:lineRule="auto"/>
        <w:ind w:right="-1" w:firstLine="709"/>
        <w:rPr>
          <w:b/>
          <w:smallCaps/>
          <w:color w:val="auto"/>
          <w:sz w:val="24"/>
          <w:szCs w:val="24"/>
        </w:rPr>
      </w:pPr>
      <w:r w:rsidRPr="009553D0">
        <w:rPr>
          <w:noProof/>
          <w:sz w:val="24"/>
          <w:szCs w:val="24"/>
        </w:rPr>
        <w:drawing>
          <wp:inline distT="0" distB="0" distL="0" distR="0">
            <wp:extent cx="5739765" cy="3187065"/>
            <wp:effectExtent l="0" t="0" r="0" b="0"/>
            <wp:docPr id="4"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9765" cy="3187065"/>
                    </a:xfrm>
                    <a:prstGeom prst="rect">
                      <a:avLst/>
                    </a:prstGeom>
                    <a:noFill/>
                    <a:ln>
                      <a:noFill/>
                    </a:ln>
                  </pic:spPr>
                </pic:pic>
              </a:graphicData>
            </a:graphic>
          </wp:inline>
        </w:drawing>
      </w:r>
    </w:p>
    <w:p w:rsidR="00593C2B" w:rsidRPr="000156F4" w:rsidRDefault="00593C2B" w:rsidP="00257E0A">
      <w:pPr>
        <w:pStyle w:val="Text05"/>
        <w:tabs>
          <w:tab w:val="left" w:pos="993"/>
        </w:tabs>
        <w:spacing w:before="0" w:after="0" w:line="360" w:lineRule="auto"/>
        <w:ind w:right="-1" w:firstLine="709"/>
        <w:rPr>
          <w:bCs/>
          <w:color w:val="auto"/>
          <w:sz w:val="24"/>
          <w:szCs w:val="24"/>
        </w:rPr>
      </w:pPr>
      <w:r w:rsidRPr="000156F4">
        <w:rPr>
          <w:b/>
          <w:bCs/>
          <w:color w:val="auto"/>
          <w:sz w:val="24"/>
          <w:szCs w:val="24"/>
        </w:rPr>
        <w:t>Рис</w:t>
      </w:r>
      <w:r>
        <w:rPr>
          <w:b/>
          <w:bCs/>
          <w:color w:val="auto"/>
          <w:sz w:val="24"/>
          <w:szCs w:val="24"/>
        </w:rPr>
        <w:t>. 4</w:t>
      </w:r>
      <w:r w:rsidRPr="000156F4">
        <w:rPr>
          <w:b/>
          <w:bCs/>
          <w:color w:val="auto"/>
          <w:sz w:val="24"/>
          <w:szCs w:val="24"/>
        </w:rPr>
        <w:t>.</w:t>
      </w:r>
      <w:r w:rsidRPr="000156F4">
        <w:rPr>
          <w:color w:val="auto"/>
          <w:sz w:val="24"/>
          <w:szCs w:val="24"/>
        </w:rPr>
        <w:t xml:space="preserve"> Алгоритм действий при асистолии / БПЭА</w:t>
      </w:r>
      <w:r w:rsidRPr="000156F4">
        <w:rPr>
          <w:bCs/>
          <w:color w:val="auto"/>
          <w:sz w:val="24"/>
          <w:szCs w:val="24"/>
        </w:rPr>
        <w:t>.</w:t>
      </w:r>
    </w:p>
    <w:p w:rsidR="00593C2B" w:rsidRPr="000156F4" w:rsidRDefault="00593C2B" w:rsidP="00257E0A">
      <w:pPr>
        <w:tabs>
          <w:tab w:val="left" w:pos="993"/>
        </w:tabs>
        <w:spacing w:line="360" w:lineRule="auto"/>
        <w:ind w:right="-1" w:firstLine="709"/>
        <w:jc w:val="both"/>
        <w:rPr>
          <w:rFonts w:ascii="Times New Roman" w:hAnsi="Times New Roman"/>
          <w:b/>
        </w:rPr>
      </w:pPr>
    </w:p>
    <w:p w:rsidR="00593C2B" w:rsidRPr="004C24AB" w:rsidRDefault="00593C2B" w:rsidP="00257E0A">
      <w:pPr>
        <w:pStyle w:val="Text05"/>
        <w:tabs>
          <w:tab w:val="left" w:pos="993"/>
        </w:tabs>
        <w:spacing w:before="0" w:after="0" w:line="360" w:lineRule="auto"/>
        <w:ind w:right="-1" w:firstLine="709"/>
        <w:rPr>
          <w:b/>
          <w:bCs/>
          <w:caps/>
          <w:color w:val="auto"/>
          <w:sz w:val="24"/>
          <w:szCs w:val="24"/>
        </w:rPr>
      </w:pPr>
      <w:r w:rsidRPr="004C24AB">
        <w:rPr>
          <w:b/>
          <w:bCs/>
          <w:caps/>
          <w:color w:val="auto"/>
          <w:sz w:val="24"/>
          <w:szCs w:val="24"/>
        </w:rPr>
        <w:t>Сосудистый доступ и лекарственные средства</w:t>
      </w:r>
    </w:p>
    <w:p w:rsidR="009711C1" w:rsidRDefault="00593C2B" w:rsidP="00257E0A">
      <w:pPr>
        <w:pStyle w:val="Text05"/>
        <w:tabs>
          <w:tab w:val="left" w:pos="993"/>
        </w:tabs>
        <w:spacing w:before="0" w:after="0" w:line="360" w:lineRule="auto"/>
        <w:ind w:right="-1" w:firstLine="709"/>
        <w:rPr>
          <w:b/>
          <w:color w:val="auto"/>
          <w:sz w:val="24"/>
          <w:szCs w:val="24"/>
        </w:rPr>
      </w:pPr>
      <w:r w:rsidRPr="000156F4">
        <w:rPr>
          <w:bCs/>
          <w:color w:val="auto"/>
          <w:sz w:val="24"/>
          <w:szCs w:val="24"/>
        </w:rPr>
        <w:t xml:space="preserve">Несмотря на широкое применение во время СЛР адреналина и антиаритмических препаратов, нет ни одного плацебо-контролируемого исследования, в котором было бы доказано, что использование </w:t>
      </w:r>
      <w:r>
        <w:rPr>
          <w:bCs/>
          <w:color w:val="auto"/>
          <w:sz w:val="24"/>
          <w:szCs w:val="24"/>
        </w:rPr>
        <w:t xml:space="preserve">ЛС </w:t>
      </w:r>
      <w:r w:rsidRPr="000156F4">
        <w:rPr>
          <w:bCs/>
          <w:color w:val="auto"/>
          <w:sz w:val="24"/>
          <w:szCs w:val="24"/>
        </w:rPr>
        <w:t xml:space="preserve">увеличивает выживаемость до выписки из стационара, но повышение выживаемости на месте документировано. В настоящее время, учитывая </w:t>
      </w:r>
      <w:r w:rsidRPr="000156F4">
        <w:rPr>
          <w:bCs/>
          <w:color w:val="auto"/>
          <w:sz w:val="24"/>
          <w:szCs w:val="24"/>
        </w:rPr>
        <w:lastRenderedPageBreak/>
        <w:t>большую разнородность результатов исследований по данной проблеме, рекомендации по использованию адреналина при СЛР остались неизменными.</w:t>
      </w:r>
    </w:p>
    <w:p w:rsidR="009711C1" w:rsidRPr="000156F4" w:rsidRDefault="009711C1" w:rsidP="00257E0A">
      <w:pPr>
        <w:pStyle w:val="Text05"/>
        <w:tabs>
          <w:tab w:val="left" w:pos="993"/>
        </w:tabs>
        <w:spacing w:before="0" w:after="0" w:line="360" w:lineRule="auto"/>
        <w:ind w:right="-1" w:firstLine="709"/>
        <w:rPr>
          <w:bCs/>
          <w:color w:val="auto"/>
          <w:sz w:val="24"/>
          <w:szCs w:val="24"/>
        </w:rPr>
      </w:pPr>
    </w:p>
    <w:p w:rsidR="00593C2B" w:rsidRPr="000156F4" w:rsidRDefault="00593C2B" w:rsidP="00257E0A">
      <w:pPr>
        <w:pStyle w:val="Text05"/>
        <w:tabs>
          <w:tab w:val="left" w:pos="993"/>
        </w:tabs>
        <w:spacing w:before="0" w:after="0" w:line="360" w:lineRule="auto"/>
        <w:ind w:right="-1" w:firstLine="709"/>
        <w:rPr>
          <w:bCs/>
          <w:color w:val="auto"/>
          <w:sz w:val="24"/>
          <w:szCs w:val="24"/>
          <w:u w:val="single"/>
        </w:rPr>
      </w:pPr>
      <w:r w:rsidRPr="000156F4">
        <w:rPr>
          <w:b/>
          <w:color w:val="auto"/>
          <w:sz w:val="24"/>
          <w:szCs w:val="24"/>
        </w:rPr>
        <w:t>Рекомендуемые пути введения ЛС при СЛР:</w:t>
      </w:r>
      <w:r w:rsidRPr="000156F4">
        <w:rPr>
          <w:bCs/>
          <w:color w:val="auto"/>
          <w:sz w:val="24"/>
          <w:szCs w:val="24"/>
        </w:rPr>
        <w:t xml:space="preserve"> внутривенный или внутрикостный. Во время СЛР необходимо устанавливать катетер в периферическую вену, не следует прерывать компрессии грудной клетки для установки центрального катетера. После введения ЛС в периферическую вену ее следует промыть не менее чем 20 мл солевого раствора и поднять на 10–20 секунд для ускорения доставки препарата в центральный кровоток. Амиодарон необходимо вводить в центральную или крупную периферическую вену в разведении 5% глюкозой до объема 20 мл. </w:t>
      </w:r>
      <w:r w:rsidRPr="003467E2">
        <w:rPr>
          <w:bCs/>
          <w:color w:val="auto"/>
          <w:sz w:val="24"/>
          <w:szCs w:val="24"/>
        </w:rPr>
        <w:t>Внутрикостный доступ используют, если не удается обеспечить внутривенный.</w:t>
      </w:r>
    </w:p>
    <w:p w:rsidR="009711C1" w:rsidRDefault="009711C1" w:rsidP="00257E0A">
      <w:pPr>
        <w:pStyle w:val="Text05"/>
        <w:numPr>
          <w:ilvl w:val="0"/>
          <w:numId w:val="0"/>
        </w:numPr>
        <w:tabs>
          <w:tab w:val="left" w:pos="993"/>
        </w:tabs>
        <w:spacing w:before="0" w:after="0" w:line="360" w:lineRule="auto"/>
        <w:ind w:right="-1" w:firstLine="709"/>
        <w:rPr>
          <w:b/>
          <w:color w:val="auto"/>
          <w:sz w:val="24"/>
          <w:szCs w:val="24"/>
        </w:rPr>
      </w:pPr>
    </w:p>
    <w:p w:rsidR="00593C2B" w:rsidRPr="00524136" w:rsidRDefault="00593C2B" w:rsidP="00257E0A">
      <w:pPr>
        <w:pStyle w:val="Text05"/>
        <w:numPr>
          <w:ilvl w:val="0"/>
          <w:numId w:val="0"/>
        </w:numPr>
        <w:tabs>
          <w:tab w:val="left" w:pos="993"/>
        </w:tabs>
        <w:spacing w:before="0" w:after="0" w:line="360" w:lineRule="auto"/>
        <w:ind w:right="-1" w:firstLine="709"/>
        <w:rPr>
          <w:b/>
          <w:bCs/>
          <w:color w:val="auto"/>
          <w:sz w:val="24"/>
          <w:szCs w:val="24"/>
        </w:rPr>
      </w:pPr>
      <w:r w:rsidRPr="009711C1">
        <w:rPr>
          <w:color w:val="auto"/>
          <w:sz w:val="24"/>
          <w:szCs w:val="24"/>
        </w:rPr>
        <w:t>Повышенные дозы адреналина</w:t>
      </w:r>
      <w:r w:rsidRPr="000156F4">
        <w:rPr>
          <w:bCs/>
          <w:color w:val="auto"/>
          <w:sz w:val="24"/>
          <w:szCs w:val="24"/>
        </w:rPr>
        <w:t xml:space="preserve"> во время СЛР не рекомендованы</w:t>
      </w:r>
      <w:r>
        <w:rPr>
          <w:bCs/>
          <w:color w:val="auto"/>
          <w:sz w:val="24"/>
          <w:szCs w:val="24"/>
        </w:rPr>
        <w:t>.</w:t>
      </w:r>
      <w:r w:rsidR="009711C1">
        <w:rPr>
          <w:bCs/>
          <w:color w:val="auto"/>
          <w:sz w:val="24"/>
          <w:szCs w:val="24"/>
        </w:rPr>
        <w:t xml:space="preserve"> </w:t>
      </w:r>
      <w:r w:rsidRPr="00524136">
        <w:rPr>
          <w:b/>
          <w:bCs/>
          <w:color w:val="auto"/>
          <w:sz w:val="24"/>
          <w:szCs w:val="24"/>
        </w:rPr>
        <w:t>Слабая рекомендация, низкое качество доказательств.</w:t>
      </w:r>
    </w:p>
    <w:p w:rsidR="009711C1" w:rsidRDefault="009711C1" w:rsidP="00257E0A">
      <w:pPr>
        <w:pStyle w:val="Text05"/>
        <w:numPr>
          <w:ilvl w:val="0"/>
          <w:numId w:val="0"/>
        </w:numPr>
        <w:tabs>
          <w:tab w:val="left" w:pos="993"/>
        </w:tabs>
        <w:spacing w:before="0" w:after="0" w:line="360" w:lineRule="auto"/>
        <w:ind w:right="-1" w:firstLine="709"/>
        <w:rPr>
          <w:b/>
          <w:color w:val="auto"/>
          <w:sz w:val="24"/>
          <w:szCs w:val="24"/>
        </w:rPr>
      </w:pPr>
    </w:p>
    <w:p w:rsidR="003E134B" w:rsidRPr="00216447" w:rsidRDefault="00593C2B" w:rsidP="00257E0A">
      <w:pPr>
        <w:pStyle w:val="Text05"/>
        <w:numPr>
          <w:ilvl w:val="0"/>
          <w:numId w:val="0"/>
        </w:numPr>
        <w:tabs>
          <w:tab w:val="left" w:pos="993"/>
        </w:tabs>
        <w:spacing w:before="0" w:after="0" w:line="360" w:lineRule="auto"/>
        <w:ind w:right="-1" w:firstLine="709"/>
        <w:rPr>
          <w:bCs/>
          <w:color w:val="auto"/>
          <w:sz w:val="24"/>
          <w:szCs w:val="24"/>
        </w:rPr>
      </w:pPr>
      <w:r w:rsidRPr="00B54478">
        <w:rPr>
          <w:color w:val="auto"/>
          <w:sz w:val="24"/>
          <w:szCs w:val="24"/>
        </w:rPr>
        <w:t>Кортикостероиды</w:t>
      </w:r>
      <w:r w:rsidRPr="000156F4">
        <w:rPr>
          <w:bCs/>
          <w:color w:val="auto"/>
          <w:sz w:val="24"/>
          <w:szCs w:val="24"/>
        </w:rPr>
        <w:t xml:space="preserve"> не рекомендованы к применению во время СЛР</w:t>
      </w:r>
      <w:r>
        <w:rPr>
          <w:bCs/>
          <w:color w:val="auto"/>
          <w:sz w:val="24"/>
          <w:szCs w:val="24"/>
        </w:rPr>
        <w:t>.</w:t>
      </w:r>
      <w:r w:rsidR="009711C1">
        <w:rPr>
          <w:bCs/>
          <w:color w:val="auto"/>
          <w:sz w:val="24"/>
          <w:szCs w:val="24"/>
        </w:rPr>
        <w:t xml:space="preserve"> </w:t>
      </w:r>
    </w:p>
    <w:p w:rsidR="003E134B" w:rsidRDefault="003E134B" w:rsidP="003E134B">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D</w:t>
      </w:r>
      <w:r>
        <w:rPr>
          <w:rFonts w:eastAsiaTheme="minorHAnsi"/>
          <w:b/>
          <w:color w:val="000000" w:themeColor="text1"/>
          <w:sz w:val="24"/>
          <w:szCs w:val="24"/>
          <w:lang w:eastAsia="en-US"/>
        </w:rPr>
        <w:t>.</w:t>
      </w:r>
    </w:p>
    <w:p w:rsidR="003E134B" w:rsidRPr="00325D1B" w:rsidRDefault="003E134B" w:rsidP="003E134B">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II</w:t>
      </w:r>
      <w:r w:rsidRPr="00325D1B">
        <w:rPr>
          <w:rFonts w:eastAsiaTheme="minorHAnsi"/>
          <w:b/>
          <w:color w:val="000000" w:themeColor="text1"/>
          <w:sz w:val="24"/>
          <w:szCs w:val="24"/>
          <w:lang w:eastAsia="en-US"/>
        </w:rPr>
        <w:t>.</w:t>
      </w:r>
    </w:p>
    <w:p w:rsidR="003E134B" w:rsidRPr="003E134B" w:rsidRDefault="003E134B" w:rsidP="00257E0A">
      <w:pPr>
        <w:pStyle w:val="Text05"/>
        <w:numPr>
          <w:ilvl w:val="0"/>
          <w:numId w:val="0"/>
        </w:numPr>
        <w:tabs>
          <w:tab w:val="left" w:pos="993"/>
        </w:tabs>
        <w:spacing w:before="0" w:after="0" w:line="360" w:lineRule="auto"/>
        <w:ind w:right="-1" w:firstLine="709"/>
        <w:rPr>
          <w:bCs/>
          <w:color w:val="auto"/>
          <w:sz w:val="24"/>
          <w:szCs w:val="24"/>
        </w:rPr>
      </w:pPr>
    </w:p>
    <w:p w:rsidR="003E134B" w:rsidRDefault="00593C2B" w:rsidP="00257E0A">
      <w:pPr>
        <w:pStyle w:val="Text05"/>
        <w:numPr>
          <w:ilvl w:val="0"/>
          <w:numId w:val="0"/>
        </w:numPr>
        <w:tabs>
          <w:tab w:val="left" w:pos="993"/>
        </w:tabs>
        <w:spacing w:before="0" w:after="0" w:line="360" w:lineRule="auto"/>
        <w:ind w:right="-1" w:firstLine="709"/>
        <w:rPr>
          <w:bCs/>
          <w:iCs/>
          <w:color w:val="auto"/>
          <w:sz w:val="24"/>
          <w:szCs w:val="24"/>
        </w:rPr>
      </w:pPr>
      <w:r w:rsidRPr="00663BEC">
        <w:rPr>
          <w:b/>
          <w:color w:val="auto"/>
          <w:sz w:val="24"/>
          <w:szCs w:val="24"/>
        </w:rPr>
        <w:t>Лидокаин</w:t>
      </w:r>
      <w:r w:rsidRPr="00696071">
        <w:rPr>
          <w:bCs/>
          <w:color w:val="auto"/>
          <w:sz w:val="24"/>
          <w:szCs w:val="24"/>
        </w:rPr>
        <w:t xml:space="preserve"> </w:t>
      </w:r>
      <w:r>
        <w:rPr>
          <w:bCs/>
          <w:color w:val="auto"/>
          <w:sz w:val="24"/>
          <w:szCs w:val="24"/>
        </w:rPr>
        <w:t>рекомендовано и</w:t>
      </w:r>
      <w:r w:rsidRPr="000156F4">
        <w:rPr>
          <w:bCs/>
          <w:color w:val="auto"/>
          <w:sz w:val="24"/>
          <w:szCs w:val="24"/>
        </w:rPr>
        <w:t>спольз</w:t>
      </w:r>
      <w:r>
        <w:rPr>
          <w:bCs/>
          <w:color w:val="auto"/>
          <w:sz w:val="24"/>
          <w:szCs w:val="24"/>
        </w:rPr>
        <w:t xml:space="preserve">овать </w:t>
      </w:r>
      <w:r w:rsidRPr="000156F4">
        <w:rPr>
          <w:bCs/>
          <w:color w:val="auto"/>
          <w:sz w:val="24"/>
          <w:szCs w:val="24"/>
        </w:rPr>
        <w:t xml:space="preserve">при отсутствии </w:t>
      </w:r>
      <w:proofErr w:type="spellStart"/>
      <w:r>
        <w:rPr>
          <w:bCs/>
          <w:color w:val="auto"/>
          <w:sz w:val="24"/>
          <w:szCs w:val="24"/>
        </w:rPr>
        <w:t>а</w:t>
      </w:r>
      <w:r w:rsidR="001E35A6">
        <w:rPr>
          <w:bCs/>
          <w:color w:val="auto"/>
          <w:sz w:val="24"/>
          <w:szCs w:val="24"/>
        </w:rPr>
        <w:t>миодарона</w:t>
      </w:r>
      <w:proofErr w:type="spellEnd"/>
      <w:r w:rsidRPr="000156F4">
        <w:rPr>
          <w:bCs/>
          <w:color w:val="auto"/>
          <w:sz w:val="24"/>
          <w:szCs w:val="24"/>
        </w:rPr>
        <w:t xml:space="preserve"> (1</w:t>
      </w:r>
      <w:r w:rsidR="0055355E">
        <w:rPr>
          <w:bCs/>
          <w:color w:val="auto"/>
          <w:sz w:val="24"/>
          <w:szCs w:val="24"/>
        </w:rPr>
        <w:t>-1,5</w:t>
      </w:r>
      <w:r w:rsidRPr="000156F4">
        <w:rPr>
          <w:bCs/>
          <w:color w:val="auto"/>
          <w:sz w:val="24"/>
          <w:szCs w:val="24"/>
        </w:rPr>
        <w:t xml:space="preserve"> мг/кг, не более 3 мг/кг в течение </w:t>
      </w:r>
      <w:r w:rsidR="00B562AB">
        <w:rPr>
          <w:bCs/>
          <w:color w:val="auto"/>
          <w:sz w:val="24"/>
          <w:szCs w:val="24"/>
        </w:rPr>
        <w:t>первого</w:t>
      </w:r>
      <w:r w:rsidRPr="000156F4">
        <w:rPr>
          <w:bCs/>
          <w:color w:val="auto"/>
          <w:sz w:val="24"/>
          <w:szCs w:val="24"/>
        </w:rPr>
        <w:t xml:space="preserve"> часа), но </w:t>
      </w:r>
      <w:proofErr w:type="spellStart"/>
      <w:r>
        <w:rPr>
          <w:bCs/>
          <w:color w:val="auto"/>
          <w:sz w:val="24"/>
          <w:szCs w:val="24"/>
        </w:rPr>
        <w:t>лидокаин</w:t>
      </w:r>
      <w:proofErr w:type="spellEnd"/>
      <w:r>
        <w:rPr>
          <w:bCs/>
          <w:color w:val="auto"/>
          <w:sz w:val="24"/>
          <w:szCs w:val="24"/>
        </w:rPr>
        <w:t xml:space="preserve"> </w:t>
      </w:r>
      <w:r w:rsidRPr="000156F4">
        <w:rPr>
          <w:bCs/>
          <w:color w:val="auto"/>
          <w:sz w:val="24"/>
          <w:szCs w:val="24"/>
        </w:rPr>
        <w:t>не является препаратом выбора</w:t>
      </w:r>
      <w:r>
        <w:rPr>
          <w:bCs/>
          <w:iCs/>
          <w:color w:val="auto"/>
          <w:sz w:val="24"/>
          <w:szCs w:val="24"/>
        </w:rPr>
        <w:t>.</w:t>
      </w:r>
      <w:r w:rsidR="009711C1">
        <w:rPr>
          <w:bCs/>
          <w:iCs/>
          <w:color w:val="auto"/>
          <w:sz w:val="24"/>
          <w:szCs w:val="24"/>
        </w:rPr>
        <w:t xml:space="preserve"> </w:t>
      </w:r>
    </w:p>
    <w:p w:rsidR="003E134B" w:rsidRDefault="003E134B" w:rsidP="003E134B">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D</w:t>
      </w:r>
      <w:r>
        <w:rPr>
          <w:rFonts w:eastAsiaTheme="minorHAnsi"/>
          <w:b/>
          <w:color w:val="000000" w:themeColor="text1"/>
          <w:sz w:val="24"/>
          <w:szCs w:val="24"/>
          <w:lang w:eastAsia="en-US"/>
        </w:rPr>
        <w:t>.</w:t>
      </w:r>
    </w:p>
    <w:p w:rsidR="003E134B" w:rsidRPr="00325D1B" w:rsidRDefault="003E134B" w:rsidP="003E134B">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II</w:t>
      </w:r>
      <w:r w:rsidRPr="00325D1B">
        <w:rPr>
          <w:rFonts w:eastAsiaTheme="minorHAnsi"/>
          <w:b/>
          <w:color w:val="000000" w:themeColor="text1"/>
          <w:sz w:val="24"/>
          <w:szCs w:val="24"/>
          <w:lang w:eastAsia="en-US"/>
        </w:rPr>
        <w:t>.</w:t>
      </w:r>
    </w:p>
    <w:p w:rsidR="00593C2B" w:rsidRPr="00696071" w:rsidRDefault="00593C2B" w:rsidP="00257E0A">
      <w:pPr>
        <w:pStyle w:val="Text05"/>
        <w:numPr>
          <w:ilvl w:val="0"/>
          <w:numId w:val="0"/>
        </w:numPr>
        <w:tabs>
          <w:tab w:val="left" w:pos="993"/>
        </w:tabs>
        <w:spacing w:before="0" w:after="0" w:line="360" w:lineRule="auto"/>
        <w:ind w:right="-1" w:firstLine="709"/>
        <w:rPr>
          <w:bCs/>
          <w:i/>
          <w:iCs/>
          <w:color w:val="auto"/>
          <w:sz w:val="24"/>
          <w:szCs w:val="24"/>
        </w:rPr>
      </w:pPr>
      <w:r>
        <w:rPr>
          <w:b/>
          <w:color w:val="auto"/>
          <w:sz w:val="24"/>
          <w:szCs w:val="24"/>
        </w:rPr>
        <w:t xml:space="preserve">Комментарии: </w:t>
      </w:r>
      <w:r w:rsidR="009711C1" w:rsidRPr="00696071">
        <w:rPr>
          <w:i/>
          <w:iCs/>
          <w:color w:val="auto"/>
          <w:sz w:val="24"/>
          <w:szCs w:val="24"/>
        </w:rPr>
        <w:t xml:space="preserve">Лидокаин </w:t>
      </w:r>
      <w:r w:rsidRPr="00696071">
        <w:rPr>
          <w:bCs/>
          <w:i/>
          <w:iCs/>
          <w:color w:val="auto"/>
          <w:sz w:val="24"/>
          <w:szCs w:val="24"/>
        </w:rPr>
        <w:t xml:space="preserve">обладает свойствами антиаритмического препарата </w:t>
      </w:r>
      <w:r w:rsidRPr="00696071">
        <w:rPr>
          <w:bCs/>
          <w:i/>
          <w:iCs/>
          <w:color w:val="auto"/>
          <w:sz w:val="24"/>
          <w:szCs w:val="24"/>
          <w:lang w:val="en-US"/>
        </w:rPr>
        <w:t>I</w:t>
      </w:r>
      <w:r w:rsidRPr="00696071">
        <w:rPr>
          <w:bCs/>
          <w:i/>
          <w:iCs/>
          <w:color w:val="auto"/>
          <w:sz w:val="24"/>
          <w:szCs w:val="24"/>
        </w:rPr>
        <w:t xml:space="preserve"> класса. Показания к введению те же, что для амиодарона. Эффективность лидокаина снижается при гипокалиемии и гипомагниемии. Не следует вводить лидокаин, если до этого использовался амиодарон.</w:t>
      </w:r>
    </w:p>
    <w:p w:rsidR="009711C1" w:rsidRDefault="009711C1" w:rsidP="00257E0A">
      <w:pPr>
        <w:pStyle w:val="Text05"/>
        <w:numPr>
          <w:ilvl w:val="0"/>
          <w:numId w:val="0"/>
        </w:numPr>
        <w:tabs>
          <w:tab w:val="left" w:pos="993"/>
        </w:tabs>
        <w:spacing w:before="0" w:after="0" w:line="360" w:lineRule="auto"/>
        <w:ind w:right="-1" w:firstLine="709"/>
        <w:rPr>
          <w:bCs/>
          <w:color w:val="auto"/>
          <w:sz w:val="24"/>
          <w:szCs w:val="24"/>
        </w:rPr>
      </w:pPr>
    </w:p>
    <w:p w:rsidR="003E134B" w:rsidRPr="00216447" w:rsidRDefault="00696071" w:rsidP="00257E0A">
      <w:pPr>
        <w:pStyle w:val="Text05"/>
        <w:numPr>
          <w:ilvl w:val="0"/>
          <w:numId w:val="0"/>
        </w:numPr>
        <w:tabs>
          <w:tab w:val="left" w:pos="993"/>
        </w:tabs>
        <w:spacing w:before="0" w:after="0" w:line="360" w:lineRule="auto"/>
        <w:ind w:right="-1" w:firstLine="709"/>
        <w:rPr>
          <w:bCs/>
          <w:color w:val="auto"/>
          <w:sz w:val="24"/>
          <w:szCs w:val="24"/>
        </w:rPr>
      </w:pPr>
      <w:r w:rsidRPr="00A2302D">
        <w:rPr>
          <w:color w:val="auto"/>
          <w:sz w:val="24"/>
          <w:szCs w:val="24"/>
        </w:rPr>
        <w:t>Препараты магния</w:t>
      </w:r>
      <w:r w:rsidRPr="000156F4">
        <w:rPr>
          <w:bCs/>
          <w:color w:val="auto"/>
          <w:sz w:val="24"/>
          <w:szCs w:val="24"/>
        </w:rPr>
        <w:t xml:space="preserve"> не рекомендованы </w:t>
      </w:r>
      <w:r>
        <w:rPr>
          <w:bCs/>
          <w:color w:val="auto"/>
          <w:sz w:val="24"/>
          <w:szCs w:val="24"/>
        </w:rPr>
        <w:t>к</w:t>
      </w:r>
      <w:r w:rsidRPr="000156F4">
        <w:rPr>
          <w:bCs/>
          <w:color w:val="auto"/>
          <w:sz w:val="24"/>
          <w:szCs w:val="24"/>
        </w:rPr>
        <w:t xml:space="preserve"> </w:t>
      </w:r>
      <w:r w:rsidR="00593C2B" w:rsidRPr="000156F4">
        <w:rPr>
          <w:bCs/>
          <w:color w:val="auto"/>
          <w:sz w:val="24"/>
          <w:szCs w:val="24"/>
        </w:rPr>
        <w:t>рутинному применению при СЛР</w:t>
      </w:r>
      <w:r w:rsidR="00593C2B">
        <w:rPr>
          <w:bCs/>
          <w:color w:val="auto"/>
          <w:sz w:val="24"/>
          <w:szCs w:val="24"/>
        </w:rPr>
        <w:t>.</w:t>
      </w:r>
      <w:r w:rsidR="009711C1">
        <w:rPr>
          <w:bCs/>
          <w:color w:val="auto"/>
          <w:sz w:val="24"/>
          <w:szCs w:val="24"/>
        </w:rPr>
        <w:t xml:space="preserve"> </w:t>
      </w:r>
    </w:p>
    <w:p w:rsidR="003E134B" w:rsidRDefault="003E134B" w:rsidP="003E134B">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C</w:t>
      </w:r>
      <w:r>
        <w:rPr>
          <w:rFonts w:eastAsiaTheme="minorHAnsi"/>
          <w:b/>
          <w:color w:val="000000" w:themeColor="text1"/>
          <w:sz w:val="24"/>
          <w:szCs w:val="24"/>
          <w:lang w:eastAsia="en-US"/>
        </w:rPr>
        <w:t>.</w:t>
      </w:r>
    </w:p>
    <w:p w:rsidR="003E134B" w:rsidRPr="00325D1B" w:rsidRDefault="003E134B" w:rsidP="003E134B">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w:t>
      </w:r>
      <w:r w:rsidRPr="00325D1B">
        <w:rPr>
          <w:rFonts w:eastAsiaTheme="minorHAnsi"/>
          <w:b/>
          <w:color w:val="000000" w:themeColor="text1"/>
          <w:sz w:val="24"/>
          <w:szCs w:val="24"/>
          <w:lang w:eastAsia="en-US"/>
        </w:rPr>
        <w:t>.</w:t>
      </w:r>
    </w:p>
    <w:p w:rsidR="00593C2B" w:rsidRDefault="009711C1" w:rsidP="00257E0A">
      <w:pPr>
        <w:pStyle w:val="Text05"/>
        <w:numPr>
          <w:ilvl w:val="0"/>
          <w:numId w:val="0"/>
        </w:numPr>
        <w:tabs>
          <w:tab w:val="left" w:pos="993"/>
        </w:tabs>
        <w:spacing w:before="0" w:after="0" w:line="360" w:lineRule="auto"/>
        <w:ind w:right="-1" w:firstLine="709"/>
        <w:rPr>
          <w:bCs/>
          <w:i/>
          <w:color w:val="auto"/>
          <w:sz w:val="24"/>
          <w:szCs w:val="24"/>
        </w:rPr>
      </w:pPr>
      <w:r>
        <w:rPr>
          <w:b/>
          <w:color w:val="auto"/>
          <w:sz w:val="24"/>
          <w:szCs w:val="24"/>
        </w:rPr>
        <w:t>Комментарий</w:t>
      </w:r>
      <w:r w:rsidR="00696071">
        <w:rPr>
          <w:b/>
          <w:color w:val="auto"/>
          <w:sz w:val="24"/>
          <w:szCs w:val="24"/>
        </w:rPr>
        <w:t>.</w:t>
      </w:r>
      <w:r w:rsidR="00593C2B" w:rsidRPr="003B1588">
        <w:rPr>
          <w:rStyle w:val="Text050"/>
          <w:color w:val="auto"/>
          <w:sz w:val="24"/>
          <w:szCs w:val="24"/>
        </w:rPr>
        <w:t xml:space="preserve"> </w:t>
      </w:r>
      <w:r w:rsidR="00696071">
        <w:rPr>
          <w:rStyle w:val="Text050"/>
          <w:i/>
          <w:color w:val="auto"/>
          <w:sz w:val="24"/>
          <w:szCs w:val="24"/>
        </w:rPr>
        <w:t>М</w:t>
      </w:r>
      <w:r w:rsidR="00696071" w:rsidRPr="00D6415D">
        <w:rPr>
          <w:rStyle w:val="Text050"/>
          <w:i/>
          <w:color w:val="auto"/>
          <w:sz w:val="24"/>
          <w:szCs w:val="24"/>
        </w:rPr>
        <w:t xml:space="preserve">агния </w:t>
      </w:r>
      <w:r w:rsidR="00593C2B" w:rsidRPr="00D6415D">
        <w:rPr>
          <w:rStyle w:val="Text050"/>
          <w:i/>
          <w:color w:val="auto"/>
          <w:sz w:val="24"/>
          <w:szCs w:val="24"/>
        </w:rPr>
        <w:t>сульфат</w:t>
      </w:r>
      <w:r w:rsidR="00593C2B" w:rsidRPr="00D6415D">
        <w:rPr>
          <w:rStyle w:val="Text050"/>
          <w:b/>
          <w:i/>
          <w:color w:val="auto"/>
          <w:sz w:val="24"/>
          <w:szCs w:val="24"/>
        </w:rPr>
        <w:t xml:space="preserve"> </w:t>
      </w:r>
      <w:r w:rsidR="00593C2B" w:rsidRPr="00D6415D">
        <w:rPr>
          <w:bCs/>
          <w:i/>
          <w:color w:val="auto"/>
          <w:sz w:val="24"/>
          <w:szCs w:val="24"/>
        </w:rPr>
        <w:t xml:space="preserve">показан при желудочковых и </w:t>
      </w:r>
      <w:proofErr w:type="spellStart"/>
      <w:r w:rsidR="00593C2B" w:rsidRPr="00D6415D">
        <w:rPr>
          <w:bCs/>
          <w:i/>
          <w:color w:val="auto"/>
          <w:sz w:val="24"/>
          <w:szCs w:val="24"/>
        </w:rPr>
        <w:t>наджелудочковых</w:t>
      </w:r>
      <w:proofErr w:type="spellEnd"/>
      <w:r w:rsidR="00593C2B" w:rsidRPr="00D6415D">
        <w:rPr>
          <w:bCs/>
          <w:i/>
          <w:color w:val="auto"/>
          <w:sz w:val="24"/>
          <w:szCs w:val="24"/>
        </w:rPr>
        <w:t xml:space="preserve"> аритмиях, развивающихся на фоне </w:t>
      </w:r>
      <w:proofErr w:type="spellStart"/>
      <w:r w:rsidR="00593C2B" w:rsidRPr="00D6415D">
        <w:rPr>
          <w:bCs/>
          <w:i/>
          <w:color w:val="auto"/>
          <w:sz w:val="24"/>
          <w:szCs w:val="24"/>
        </w:rPr>
        <w:t>гипомагниемии</w:t>
      </w:r>
      <w:proofErr w:type="spellEnd"/>
      <w:r w:rsidR="00593C2B" w:rsidRPr="00D6415D">
        <w:rPr>
          <w:bCs/>
          <w:i/>
          <w:color w:val="auto"/>
          <w:sz w:val="24"/>
          <w:szCs w:val="24"/>
        </w:rPr>
        <w:t xml:space="preserve">; аритмии по типу </w:t>
      </w:r>
      <w:proofErr w:type="spellStart"/>
      <w:r w:rsidR="00593C2B" w:rsidRPr="00D6415D">
        <w:rPr>
          <w:bCs/>
          <w:i/>
          <w:color w:val="auto"/>
          <w:sz w:val="24"/>
          <w:szCs w:val="24"/>
          <w:lang w:val="en-US"/>
        </w:rPr>
        <w:t>torsades</w:t>
      </w:r>
      <w:proofErr w:type="spellEnd"/>
      <w:r w:rsidR="00593C2B" w:rsidRPr="00D6415D">
        <w:rPr>
          <w:bCs/>
          <w:i/>
          <w:color w:val="auto"/>
          <w:sz w:val="24"/>
          <w:szCs w:val="24"/>
        </w:rPr>
        <w:t xml:space="preserve"> </w:t>
      </w:r>
      <w:r w:rsidR="00593C2B" w:rsidRPr="00D6415D">
        <w:rPr>
          <w:bCs/>
          <w:i/>
          <w:color w:val="auto"/>
          <w:sz w:val="24"/>
          <w:szCs w:val="24"/>
          <w:lang w:val="en-US"/>
        </w:rPr>
        <w:t>de</w:t>
      </w:r>
      <w:r w:rsidR="00593C2B" w:rsidRPr="00D6415D">
        <w:rPr>
          <w:bCs/>
          <w:i/>
          <w:color w:val="auto"/>
          <w:sz w:val="24"/>
          <w:szCs w:val="24"/>
        </w:rPr>
        <w:t xml:space="preserve"> </w:t>
      </w:r>
      <w:r w:rsidR="00593C2B" w:rsidRPr="00D6415D">
        <w:rPr>
          <w:bCs/>
          <w:i/>
          <w:color w:val="auto"/>
          <w:sz w:val="24"/>
          <w:szCs w:val="24"/>
          <w:lang w:val="en-US"/>
        </w:rPr>
        <w:t>pointes</w:t>
      </w:r>
      <w:r w:rsidR="00593C2B" w:rsidRPr="00D6415D">
        <w:rPr>
          <w:bCs/>
          <w:i/>
          <w:color w:val="auto"/>
          <w:sz w:val="24"/>
          <w:szCs w:val="24"/>
        </w:rPr>
        <w:t>, интоксикациях дигоксином. Начальная доза — 2</w:t>
      </w:r>
      <w:r w:rsidR="000A07EF">
        <w:rPr>
          <w:bCs/>
          <w:i/>
          <w:color w:val="auto"/>
          <w:sz w:val="24"/>
          <w:szCs w:val="24"/>
        </w:rPr>
        <w:t>,5</w:t>
      </w:r>
      <w:r w:rsidR="00593C2B" w:rsidRPr="00D6415D">
        <w:rPr>
          <w:bCs/>
          <w:i/>
          <w:color w:val="auto"/>
          <w:sz w:val="24"/>
          <w:szCs w:val="24"/>
        </w:rPr>
        <w:t xml:space="preserve"> г (</w:t>
      </w:r>
      <w:r w:rsidR="000A07EF">
        <w:rPr>
          <w:bCs/>
          <w:i/>
          <w:color w:val="auto"/>
          <w:sz w:val="24"/>
          <w:szCs w:val="24"/>
        </w:rPr>
        <w:t>10 мл 25% раствора магния сульфата</w:t>
      </w:r>
      <w:r w:rsidR="00593C2B" w:rsidRPr="00D6415D">
        <w:rPr>
          <w:bCs/>
          <w:i/>
          <w:color w:val="auto"/>
          <w:sz w:val="24"/>
          <w:szCs w:val="24"/>
        </w:rPr>
        <w:t xml:space="preserve">) за 1–2 мин, повторные дозы </w:t>
      </w:r>
      <w:r w:rsidR="000A07EF">
        <w:rPr>
          <w:bCs/>
          <w:i/>
          <w:color w:val="auto"/>
          <w:sz w:val="24"/>
          <w:szCs w:val="24"/>
        </w:rPr>
        <w:t>2,5 г</w:t>
      </w:r>
      <w:r w:rsidR="00593C2B" w:rsidRPr="00D6415D">
        <w:rPr>
          <w:bCs/>
          <w:i/>
          <w:color w:val="auto"/>
          <w:sz w:val="24"/>
          <w:szCs w:val="24"/>
        </w:rPr>
        <w:t xml:space="preserve">— </w:t>
      </w:r>
      <w:proofErr w:type="gramStart"/>
      <w:r w:rsidR="00593C2B" w:rsidRPr="00D6415D">
        <w:rPr>
          <w:bCs/>
          <w:i/>
          <w:color w:val="auto"/>
          <w:sz w:val="24"/>
          <w:szCs w:val="24"/>
        </w:rPr>
        <w:t>че</w:t>
      </w:r>
      <w:proofErr w:type="gramEnd"/>
      <w:r w:rsidR="00593C2B" w:rsidRPr="00D6415D">
        <w:rPr>
          <w:bCs/>
          <w:i/>
          <w:color w:val="auto"/>
          <w:sz w:val="24"/>
          <w:szCs w:val="24"/>
        </w:rPr>
        <w:t>рез 10–15 мин.</w:t>
      </w:r>
    </w:p>
    <w:p w:rsidR="009711C1" w:rsidRPr="003B1588" w:rsidRDefault="009711C1" w:rsidP="00257E0A">
      <w:pPr>
        <w:pStyle w:val="Text05"/>
        <w:numPr>
          <w:ilvl w:val="0"/>
          <w:numId w:val="0"/>
        </w:numPr>
        <w:tabs>
          <w:tab w:val="left" w:pos="993"/>
        </w:tabs>
        <w:spacing w:before="0" w:after="0" w:line="360" w:lineRule="auto"/>
        <w:ind w:right="-1" w:firstLine="709"/>
        <w:rPr>
          <w:bCs/>
          <w:i/>
          <w:color w:val="auto"/>
          <w:sz w:val="24"/>
          <w:szCs w:val="24"/>
        </w:rPr>
      </w:pPr>
    </w:p>
    <w:p w:rsidR="00593C2B" w:rsidRPr="000156F4" w:rsidRDefault="00593C2B" w:rsidP="00257E0A">
      <w:pPr>
        <w:pStyle w:val="Text05"/>
        <w:tabs>
          <w:tab w:val="left" w:pos="993"/>
        </w:tabs>
        <w:spacing w:before="0" w:after="0" w:line="360" w:lineRule="auto"/>
        <w:ind w:right="-1" w:firstLine="709"/>
        <w:rPr>
          <w:bCs/>
          <w:color w:val="auto"/>
          <w:sz w:val="24"/>
          <w:szCs w:val="24"/>
        </w:rPr>
      </w:pPr>
      <w:r w:rsidRPr="002179A0">
        <w:rPr>
          <w:color w:val="auto"/>
          <w:sz w:val="24"/>
          <w:szCs w:val="24"/>
        </w:rPr>
        <w:t>Кальция хлорид</w:t>
      </w:r>
      <w:r w:rsidRPr="000156F4">
        <w:rPr>
          <w:b/>
          <w:color w:val="auto"/>
          <w:sz w:val="24"/>
          <w:szCs w:val="24"/>
        </w:rPr>
        <w:t xml:space="preserve"> </w:t>
      </w:r>
      <w:r w:rsidRPr="000156F4">
        <w:rPr>
          <w:bCs/>
          <w:color w:val="auto"/>
          <w:sz w:val="24"/>
          <w:szCs w:val="24"/>
        </w:rPr>
        <w:t xml:space="preserve">показан при </w:t>
      </w:r>
      <w:r w:rsidR="002179A0">
        <w:rPr>
          <w:bCs/>
          <w:color w:val="auto"/>
          <w:sz w:val="24"/>
          <w:szCs w:val="24"/>
        </w:rPr>
        <w:t xml:space="preserve">БПЭА </w:t>
      </w:r>
      <w:r w:rsidRPr="000156F4">
        <w:rPr>
          <w:bCs/>
          <w:color w:val="auto"/>
          <w:sz w:val="24"/>
          <w:szCs w:val="24"/>
        </w:rPr>
        <w:t xml:space="preserve">на фоне гиперкалиемии, тяжелой гипокальциемии, передозировки блокаторов кальциевых каналов. Начальная доза — 10 мл 10% раствора (6,8 ммоль кальция). При </w:t>
      </w:r>
      <w:r w:rsidR="001245CE">
        <w:rPr>
          <w:bCs/>
          <w:color w:val="auto"/>
          <w:sz w:val="24"/>
          <w:szCs w:val="24"/>
        </w:rPr>
        <w:t xml:space="preserve">ВОК </w:t>
      </w:r>
      <w:r w:rsidRPr="000156F4">
        <w:rPr>
          <w:bCs/>
          <w:color w:val="auto"/>
          <w:sz w:val="24"/>
          <w:szCs w:val="24"/>
        </w:rPr>
        <w:t>возможна быстрая инъекция, при лечении аритмий — только медленная.</w:t>
      </w:r>
    </w:p>
    <w:p w:rsidR="009711C1" w:rsidRDefault="00696071" w:rsidP="00257E0A">
      <w:pPr>
        <w:pStyle w:val="Text05"/>
        <w:spacing w:before="0" w:after="0" w:line="360" w:lineRule="auto"/>
        <w:ind w:right="-1" w:firstLine="709"/>
        <w:rPr>
          <w:bCs/>
          <w:i/>
          <w:iCs/>
          <w:color w:val="auto"/>
          <w:sz w:val="24"/>
          <w:szCs w:val="24"/>
        </w:rPr>
      </w:pPr>
      <w:r>
        <w:rPr>
          <w:b/>
          <w:color w:val="auto"/>
          <w:sz w:val="24"/>
          <w:szCs w:val="24"/>
        </w:rPr>
        <w:t xml:space="preserve">Комментарий. </w:t>
      </w:r>
      <w:r w:rsidRPr="00696071">
        <w:rPr>
          <w:bCs/>
          <w:i/>
          <w:iCs/>
          <w:color w:val="auto"/>
          <w:sz w:val="24"/>
          <w:szCs w:val="24"/>
        </w:rPr>
        <w:t xml:space="preserve">Нежелательно сочетать </w:t>
      </w:r>
      <w:r w:rsidR="00206BFD" w:rsidRPr="00696071">
        <w:rPr>
          <w:bCs/>
          <w:i/>
          <w:iCs/>
          <w:color w:val="auto"/>
          <w:sz w:val="24"/>
          <w:szCs w:val="24"/>
        </w:rPr>
        <w:t>введения</w:t>
      </w:r>
      <w:r w:rsidRPr="00696071">
        <w:rPr>
          <w:bCs/>
          <w:i/>
          <w:iCs/>
          <w:color w:val="auto"/>
          <w:sz w:val="24"/>
          <w:szCs w:val="24"/>
        </w:rPr>
        <w:t xml:space="preserve"> солей кальция и </w:t>
      </w:r>
      <w:r w:rsidR="00206BFD" w:rsidRPr="00696071">
        <w:rPr>
          <w:bCs/>
          <w:i/>
          <w:iCs/>
          <w:color w:val="auto"/>
          <w:sz w:val="24"/>
          <w:szCs w:val="24"/>
        </w:rPr>
        <w:t>бикарбоната</w:t>
      </w:r>
      <w:r w:rsidRPr="00696071">
        <w:rPr>
          <w:bCs/>
          <w:i/>
          <w:iCs/>
          <w:color w:val="auto"/>
          <w:sz w:val="24"/>
          <w:szCs w:val="24"/>
        </w:rPr>
        <w:t xml:space="preserve"> </w:t>
      </w:r>
      <w:r w:rsidR="00206BFD" w:rsidRPr="00696071">
        <w:rPr>
          <w:bCs/>
          <w:i/>
          <w:iCs/>
          <w:color w:val="auto"/>
          <w:sz w:val="24"/>
          <w:szCs w:val="24"/>
        </w:rPr>
        <w:t>натрия</w:t>
      </w:r>
      <w:r w:rsidRPr="00696071">
        <w:rPr>
          <w:bCs/>
          <w:i/>
          <w:iCs/>
          <w:color w:val="auto"/>
          <w:sz w:val="24"/>
          <w:szCs w:val="24"/>
        </w:rPr>
        <w:t xml:space="preserve"> в связи с риском химического взаимодействия препаратов.</w:t>
      </w:r>
    </w:p>
    <w:p w:rsidR="00663BEC" w:rsidRPr="00696071" w:rsidRDefault="00663BEC" w:rsidP="00257E0A">
      <w:pPr>
        <w:pStyle w:val="Text05"/>
        <w:spacing w:before="0" w:after="0" w:line="360" w:lineRule="auto"/>
        <w:ind w:right="-1" w:firstLine="709"/>
        <w:rPr>
          <w:bCs/>
          <w:i/>
          <w:iCs/>
          <w:color w:val="auto"/>
          <w:sz w:val="24"/>
          <w:szCs w:val="24"/>
        </w:rPr>
      </w:pPr>
    </w:p>
    <w:p w:rsidR="009711C1" w:rsidRDefault="00593C2B" w:rsidP="00257E0A">
      <w:pPr>
        <w:pStyle w:val="Text05"/>
        <w:tabs>
          <w:tab w:val="left" w:pos="993"/>
        </w:tabs>
        <w:spacing w:before="0" w:after="0" w:line="360" w:lineRule="auto"/>
        <w:ind w:right="-1" w:firstLine="709"/>
        <w:rPr>
          <w:bCs/>
          <w:color w:val="auto"/>
          <w:sz w:val="24"/>
          <w:szCs w:val="24"/>
        </w:rPr>
      </w:pPr>
      <w:r w:rsidRPr="000156F4">
        <w:rPr>
          <w:b/>
          <w:color w:val="auto"/>
          <w:sz w:val="24"/>
          <w:szCs w:val="24"/>
        </w:rPr>
        <w:t>Натрия гидрокарбонат</w:t>
      </w:r>
      <w:r w:rsidRPr="000156F4">
        <w:rPr>
          <w:bCs/>
          <w:color w:val="auto"/>
          <w:sz w:val="24"/>
          <w:szCs w:val="24"/>
        </w:rPr>
        <w:t xml:space="preserve"> </w:t>
      </w:r>
      <w:r w:rsidRPr="000156F4">
        <w:rPr>
          <w:bCs/>
          <w:iCs/>
          <w:color w:val="auto"/>
          <w:sz w:val="24"/>
          <w:szCs w:val="24"/>
        </w:rPr>
        <w:t>назначают</w:t>
      </w:r>
      <w:r w:rsidRPr="000156F4">
        <w:rPr>
          <w:bCs/>
          <w:color w:val="auto"/>
          <w:sz w:val="24"/>
          <w:szCs w:val="24"/>
        </w:rPr>
        <w:t xml:space="preserve"> в случаях длительн</w:t>
      </w:r>
      <w:r w:rsidR="003514D1">
        <w:rPr>
          <w:bCs/>
          <w:color w:val="auto"/>
          <w:sz w:val="24"/>
          <w:szCs w:val="24"/>
        </w:rPr>
        <w:t>ых реанимационных мероприятий (более</w:t>
      </w:r>
      <w:r w:rsidRPr="000156F4">
        <w:rPr>
          <w:bCs/>
          <w:color w:val="auto"/>
          <w:sz w:val="24"/>
          <w:szCs w:val="24"/>
        </w:rPr>
        <w:t xml:space="preserve"> 30 мин</w:t>
      </w:r>
      <w:r w:rsidR="00872CA4">
        <w:rPr>
          <w:bCs/>
          <w:color w:val="auto"/>
          <w:sz w:val="24"/>
          <w:szCs w:val="24"/>
        </w:rPr>
        <w:t>.</w:t>
      </w:r>
      <w:r w:rsidRPr="000156F4">
        <w:rPr>
          <w:bCs/>
          <w:color w:val="auto"/>
          <w:sz w:val="24"/>
          <w:szCs w:val="24"/>
        </w:rPr>
        <w:t>) для коррекции ацидоза, на фоне которого будут неэффективны другие ЛС</w:t>
      </w:r>
      <w:r>
        <w:rPr>
          <w:bCs/>
          <w:color w:val="auto"/>
          <w:sz w:val="24"/>
          <w:szCs w:val="24"/>
        </w:rPr>
        <w:t>,</w:t>
      </w:r>
      <w:r w:rsidRPr="000156F4">
        <w:rPr>
          <w:bCs/>
          <w:color w:val="auto"/>
          <w:sz w:val="24"/>
          <w:szCs w:val="24"/>
        </w:rPr>
        <w:t xml:space="preserve"> или при исходном, имевшемся до ВОК выраженном ацидозе. Вводить </w:t>
      </w:r>
      <w:r w:rsidR="003B3F63">
        <w:rPr>
          <w:bCs/>
          <w:color w:val="auto"/>
          <w:sz w:val="24"/>
          <w:szCs w:val="24"/>
        </w:rPr>
        <w:t xml:space="preserve">50 </w:t>
      </w:r>
      <w:proofErr w:type="spellStart"/>
      <w:r w:rsidR="003B3F63">
        <w:rPr>
          <w:bCs/>
          <w:color w:val="auto"/>
          <w:sz w:val="24"/>
          <w:szCs w:val="24"/>
        </w:rPr>
        <w:t>ммоль</w:t>
      </w:r>
      <w:proofErr w:type="spellEnd"/>
      <w:r w:rsidR="003B3F63">
        <w:rPr>
          <w:bCs/>
          <w:color w:val="auto"/>
          <w:sz w:val="24"/>
          <w:szCs w:val="24"/>
        </w:rPr>
        <w:t xml:space="preserve"> </w:t>
      </w:r>
      <w:r w:rsidR="002F0CBA">
        <w:rPr>
          <w:bCs/>
          <w:color w:val="auto"/>
          <w:sz w:val="24"/>
          <w:szCs w:val="24"/>
        </w:rPr>
        <w:t xml:space="preserve">натрия гидрокарбоната </w:t>
      </w:r>
      <w:r w:rsidR="003B3F63">
        <w:rPr>
          <w:bCs/>
          <w:color w:val="auto"/>
          <w:sz w:val="24"/>
          <w:szCs w:val="24"/>
        </w:rPr>
        <w:t>(</w:t>
      </w:r>
      <w:r w:rsidRPr="000156F4">
        <w:rPr>
          <w:bCs/>
          <w:color w:val="auto"/>
          <w:sz w:val="24"/>
          <w:szCs w:val="24"/>
        </w:rPr>
        <w:t>50 мл 8,4 % раствора) под контролем кислотно-основного состояния (КОС) крови. Вводят внутривенно половину расчетной дозы, затем вторую половину при необходимости, добиваясь уменьшения дефицита оснований до 5 ммоль/л.</w:t>
      </w:r>
    </w:p>
    <w:p w:rsidR="009711C1" w:rsidRPr="000438FD" w:rsidRDefault="009711C1" w:rsidP="00257E0A">
      <w:pPr>
        <w:pStyle w:val="Text05"/>
        <w:tabs>
          <w:tab w:val="left" w:pos="993"/>
        </w:tabs>
        <w:spacing w:before="0" w:after="0" w:line="360" w:lineRule="auto"/>
        <w:ind w:right="-1" w:firstLine="709"/>
        <w:rPr>
          <w:bCs/>
          <w:color w:val="auto"/>
          <w:sz w:val="24"/>
          <w:szCs w:val="24"/>
        </w:rPr>
      </w:pPr>
    </w:p>
    <w:p w:rsidR="009711C1" w:rsidRDefault="00593C2B" w:rsidP="00257E0A">
      <w:pPr>
        <w:pStyle w:val="Text05"/>
        <w:tabs>
          <w:tab w:val="left" w:pos="993"/>
        </w:tabs>
        <w:spacing w:before="0" w:after="0" w:line="360" w:lineRule="auto"/>
        <w:ind w:right="-1" w:firstLine="709"/>
        <w:rPr>
          <w:b/>
          <w:bCs/>
          <w:color w:val="auto"/>
          <w:sz w:val="24"/>
          <w:szCs w:val="24"/>
        </w:rPr>
      </w:pPr>
      <w:r w:rsidRPr="000156F4">
        <w:rPr>
          <w:b/>
          <w:bCs/>
          <w:color w:val="auto"/>
          <w:sz w:val="24"/>
          <w:szCs w:val="24"/>
        </w:rPr>
        <w:t>Внутривенная инфузия.</w:t>
      </w:r>
      <w:r w:rsidRPr="000156F4">
        <w:rPr>
          <w:bCs/>
          <w:color w:val="auto"/>
          <w:sz w:val="24"/>
          <w:szCs w:val="24"/>
        </w:rPr>
        <w:t xml:space="preserve"> Остановка кровообращения практически всегда сопровождается абсолютной или относительной гиповолемией, </w:t>
      </w:r>
      <w:r w:rsidR="00206BFD">
        <w:rPr>
          <w:bCs/>
          <w:color w:val="auto"/>
          <w:sz w:val="24"/>
          <w:szCs w:val="24"/>
        </w:rPr>
        <w:t>в связи с чем</w:t>
      </w:r>
      <w:r w:rsidR="00206BFD" w:rsidRPr="000156F4">
        <w:rPr>
          <w:bCs/>
          <w:color w:val="auto"/>
          <w:sz w:val="24"/>
          <w:szCs w:val="24"/>
        </w:rPr>
        <w:t xml:space="preserve"> </w:t>
      </w:r>
      <w:r w:rsidRPr="000156F4">
        <w:rPr>
          <w:bCs/>
          <w:color w:val="auto"/>
          <w:sz w:val="24"/>
          <w:szCs w:val="24"/>
        </w:rPr>
        <w:t>показана внутривенная инфузия кристаллоидов. Использование растворов глюкозы ухудшает неврологические исходы лечения.</w:t>
      </w:r>
    </w:p>
    <w:p w:rsidR="009711C1" w:rsidRPr="000156F4" w:rsidRDefault="009711C1" w:rsidP="00257E0A">
      <w:pPr>
        <w:pStyle w:val="Text05"/>
        <w:tabs>
          <w:tab w:val="left" w:pos="993"/>
        </w:tabs>
        <w:spacing w:before="0" w:after="0" w:line="360" w:lineRule="auto"/>
        <w:ind w:right="-1" w:firstLine="709"/>
        <w:rPr>
          <w:bCs/>
          <w:color w:val="auto"/>
          <w:sz w:val="24"/>
          <w:szCs w:val="24"/>
        </w:rPr>
      </w:pPr>
    </w:p>
    <w:p w:rsidR="009711C1" w:rsidRDefault="00593C2B" w:rsidP="00257E0A">
      <w:pPr>
        <w:pStyle w:val="Text05"/>
        <w:tabs>
          <w:tab w:val="left" w:pos="993"/>
        </w:tabs>
        <w:spacing w:before="0" w:after="0" w:line="360" w:lineRule="auto"/>
        <w:ind w:right="-1" w:firstLine="709"/>
        <w:rPr>
          <w:b/>
          <w:bCs/>
          <w:color w:val="auto"/>
          <w:sz w:val="24"/>
          <w:szCs w:val="24"/>
        </w:rPr>
      </w:pPr>
      <w:r w:rsidRPr="00015E67">
        <w:rPr>
          <w:b/>
          <w:bCs/>
          <w:color w:val="auto"/>
          <w:sz w:val="24"/>
          <w:szCs w:val="24"/>
        </w:rPr>
        <w:t>Если ФЖ/ЖТ</w:t>
      </w:r>
      <w:r w:rsidRPr="00015E67">
        <w:rPr>
          <w:b/>
          <w:bCs/>
          <w:color w:val="auto"/>
          <w:sz w:val="24"/>
          <w:szCs w:val="24"/>
          <w:vertAlign w:val="subscript"/>
        </w:rPr>
        <w:t>БП</w:t>
      </w:r>
      <w:r w:rsidRPr="00015E67">
        <w:rPr>
          <w:b/>
          <w:bCs/>
          <w:color w:val="auto"/>
          <w:sz w:val="24"/>
          <w:szCs w:val="24"/>
        </w:rPr>
        <w:t xml:space="preserve"> развились в присутствии медицинского персонала</w:t>
      </w:r>
      <w:r w:rsidRPr="000156F4">
        <w:rPr>
          <w:bCs/>
          <w:color w:val="auto"/>
          <w:sz w:val="24"/>
          <w:szCs w:val="24"/>
        </w:rPr>
        <w:t xml:space="preserve">, </w:t>
      </w:r>
      <w:r w:rsidRPr="00015E67">
        <w:rPr>
          <w:b/>
          <w:bCs/>
          <w:color w:val="auto"/>
          <w:sz w:val="24"/>
          <w:szCs w:val="24"/>
        </w:rPr>
        <w:t xml:space="preserve">в условиях мониторинга и доступен дефибриллятор </w:t>
      </w:r>
      <w:r w:rsidRPr="000156F4">
        <w:rPr>
          <w:bCs/>
          <w:color w:val="auto"/>
          <w:sz w:val="24"/>
          <w:szCs w:val="24"/>
        </w:rPr>
        <w:t>(рентгеноперационная, кардиохирургия</w:t>
      </w:r>
      <w:r>
        <w:rPr>
          <w:bCs/>
          <w:color w:val="auto"/>
          <w:sz w:val="24"/>
          <w:szCs w:val="24"/>
        </w:rPr>
        <w:t xml:space="preserve"> и др.</w:t>
      </w:r>
      <w:r w:rsidRPr="000156F4">
        <w:rPr>
          <w:bCs/>
          <w:color w:val="auto"/>
          <w:sz w:val="24"/>
          <w:szCs w:val="24"/>
        </w:rPr>
        <w:t>), необходимо сразу нанести три последовательных разряда дефибриллятора, быстро оценивая после каждого разряда ритм по кардиомонитору. Если зарегистрирован организованный ритм (то есть не ФЖ или асистолия), следует проверить пульс на сонной артерии. Если неэффективны три последовательных разряда, необходимо начать СЛР в соотношении 30</w:t>
      </w:r>
      <w:proofErr w:type="gramStart"/>
      <w:r w:rsidRPr="000156F4">
        <w:rPr>
          <w:bCs/>
          <w:color w:val="auto"/>
          <w:sz w:val="24"/>
          <w:szCs w:val="24"/>
        </w:rPr>
        <w:t xml:space="preserve"> :</w:t>
      </w:r>
      <w:proofErr w:type="gramEnd"/>
      <w:r w:rsidRPr="000156F4">
        <w:rPr>
          <w:bCs/>
          <w:color w:val="auto"/>
          <w:sz w:val="24"/>
          <w:szCs w:val="24"/>
        </w:rPr>
        <w:t xml:space="preserve"> 2.</w:t>
      </w:r>
    </w:p>
    <w:p w:rsidR="009711C1" w:rsidRDefault="009711C1" w:rsidP="00257E0A">
      <w:pPr>
        <w:pStyle w:val="Text05"/>
        <w:tabs>
          <w:tab w:val="left" w:pos="993"/>
        </w:tabs>
        <w:spacing w:before="0" w:after="0" w:line="360" w:lineRule="auto"/>
        <w:ind w:right="-1" w:firstLine="709"/>
        <w:rPr>
          <w:bCs/>
          <w:color w:val="auto"/>
          <w:sz w:val="24"/>
          <w:szCs w:val="24"/>
        </w:rPr>
      </w:pPr>
    </w:p>
    <w:p w:rsidR="003E134B" w:rsidRPr="00216447" w:rsidRDefault="003231DC" w:rsidP="003231DC">
      <w:pPr>
        <w:pStyle w:val="Text05"/>
        <w:spacing w:before="0" w:after="0" w:line="360" w:lineRule="auto"/>
        <w:ind w:right="-1" w:firstLine="567"/>
        <w:rPr>
          <w:bCs/>
          <w:color w:val="auto"/>
          <w:sz w:val="24"/>
          <w:szCs w:val="24"/>
        </w:rPr>
      </w:pPr>
      <w:r>
        <w:rPr>
          <w:b/>
          <w:bCs/>
          <w:color w:val="auto"/>
          <w:sz w:val="24"/>
          <w:szCs w:val="24"/>
        </w:rPr>
        <w:t>Тромбо</w:t>
      </w:r>
      <w:r w:rsidRPr="00C168C6">
        <w:rPr>
          <w:b/>
          <w:bCs/>
          <w:color w:val="auto"/>
          <w:sz w:val="24"/>
          <w:szCs w:val="24"/>
        </w:rPr>
        <w:t>литические препараты</w:t>
      </w:r>
      <w:r>
        <w:rPr>
          <w:bCs/>
          <w:color w:val="auto"/>
          <w:sz w:val="24"/>
          <w:szCs w:val="24"/>
        </w:rPr>
        <w:t xml:space="preserve">. Возможность проведения тромболизиса </w:t>
      </w:r>
      <w:r w:rsidR="006C29BC">
        <w:rPr>
          <w:bCs/>
          <w:color w:val="auto"/>
          <w:sz w:val="24"/>
          <w:szCs w:val="24"/>
        </w:rPr>
        <w:t xml:space="preserve">или хирургической тромбэктомии </w:t>
      </w:r>
      <w:r>
        <w:rPr>
          <w:bCs/>
          <w:color w:val="auto"/>
          <w:sz w:val="24"/>
          <w:szCs w:val="24"/>
        </w:rPr>
        <w:t>может быть взвешенно рассмотрена</w:t>
      </w:r>
      <w:r w:rsidRPr="00F5130B">
        <w:rPr>
          <w:bCs/>
          <w:color w:val="auto"/>
          <w:sz w:val="24"/>
          <w:szCs w:val="24"/>
        </w:rPr>
        <w:t xml:space="preserve"> </w:t>
      </w:r>
      <w:r w:rsidRPr="00C168C6">
        <w:rPr>
          <w:bCs/>
          <w:color w:val="auto"/>
          <w:sz w:val="24"/>
          <w:szCs w:val="24"/>
        </w:rPr>
        <w:t xml:space="preserve">при </w:t>
      </w:r>
      <w:r w:rsidR="00F63BE5">
        <w:rPr>
          <w:bCs/>
          <w:color w:val="auto"/>
          <w:sz w:val="24"/>
          <w:szCs w:val="24"/>
        </w:rPr>
        <w:t>ВОК</w:t>
      </w:r>
      <w:r w:rsidRPr="00C168C6">
        <w:rPr>
          <w:bCs/>
          <w:color w:val="auto"/>
          <w:sz w:val="24"/>
          <w:szCs w:val="24"/>
        </w:rPr>
        <w:t xml:space="preserve">, вызванной </w:t>
      </w:r>
      <w:r>
        <w:rPr>
          <w:bCs/>
          <w:color w:val="auto"/>
          <w:sz w:val="24"/>
          <w:szCs w:val="24"/>
        </w:rPr>
        <w:t xml:space="preserve">подтвержденной </w:t>
      </w:r>
      <w:r w:rsidRPr="00C168C6">
        <w:rPr>
          <w:bCs/>
          <w:color w:val="auto"/>
          <w:sz w:val="24"/>
          <w:szCs w:val="24"/>
        </w:rPr>
        <w:t xml:space="preserve">ТЭЛА. Уже проводимая СЛР не является противопоказанием к системному тромболизису в этой ситуации. После введения </w:t>
      </w:r>
      <w:r>
        <w:rPr>
          <w:bCs/>
          <w:color w:val="auto"/>
          <w:sz w:val="24"/>
          <w:szCs w:val="24"/>
        </w:rPr>
        <w:t>тромбо</w:t>
      </w:r>
      <w:r w:rsidRPr="00C168C6">
        <w:rPr>
          <w:bCs/>
          <w:color w:val="auto"/>
          <w:sz w:val="24"/>
          <w:szCs w:val="24"/>
        </w:rPr>
        <w:t>литика СЛР следует продолжать в течение 60–90 мин.</w:t>
      </w:r>
      <w:r>
        <w:rPr>
          <w:bCs/>
          <w:color w:val="auto"/>
          <w:sz w:val="24"/>
          <w:szCs w:val="24"/>
        </w:rPr>
        <w:t xml:space="preserve"> Проведение тромболизиса может повышать риск осложнений СЛР в связи с крайней ограниченностью времени для выявления возможных </w:t>
      </w:r>
      <w:r>
        <w:rPr>
          <w:bCs/>
          <w:color w:val="auto"/>
          <w:sz w:val="24"/>
          <w:szCs w:val="24"/>
        </w:rPr>
        <w:lastRenderedPageBreak/>
        <w:t>противопоказаний.</w:t>
      </w:r>
      <w:r w:rsidR="00F63BE5">
        <w:rPr>
          <w:bCs/>
          <w:color w:val="auto"/>
          <w:sz w:val="24"/>
          <w:szCs w:val="24"/>
        </w:rPr>
        <w:t xml:space="preserve"> </w:t>
      </w:r>
    </w:p>
    <w:p w:rsidR="003E134B" w:rsidRDefault="003E134B" w:rsidP="003E134B">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D</w:t>
      </w:r>
      <w:r>
        <w:rPr>
          <w:rFonts w:eastAsiaTheme="minorHAnsi"/>
          <w:b/>
          <w:color w:val="000000" w:themeColor="text1"/>
          <w:sz w:val="24"/>
          <w:szCs w:val="24"/>
          <w:lang w:eastAsia="en-US"/>
        </w:rPr>
        <w:t>.</w:t>
      </w:r>
    </w:p>
    <w:p w:rsidR="003E134B" w:rsidRPr="00325D1B" w:rsidRDefault="003E134B" w:rsidP="003E134B">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II</w:t>
      </w:r>
      <w:r w:rsidRPr="00325D1B">
        <w:rPr>
          <w:rFonts w:eastAsiaTheme="minorHAnsi"/>
          <w:b/>
          <w:color w:val="000000" w:themeColor="text1"/>
          <w:sz w:val="24"/>
          <w:szCs w:val="24"/>
          <w:lang w:eastAsia="en-US"/>
        </w:rPr>
        <w:t>.</w:t>
      </w:r>
    </w:p>
    <w:p w:rsidR="003231DC" w:rsidRPr="00BF37E9" w:rsidRDefault="003231DC" w:rsidP="00257E0A">
      <w:pPr>
        <w:pStyle w:val="Text05"/>
        <w:tabs>
          <w:tab w:val="left" w:pos="993"/>
        </w:tabs>
        <w:spacing w:before="0" w:after="0" w:line="360" w:lineRule="auto"/>
        <w:ind w:right="-1" w:firstLine="709"/>
        <w:rPr>
          <w:bCs/>
          <w:color w:val="auto"/>
          <w:sz w:val="24"/>
          <w:szCs w:val="24"/>
        </w:rPr>
      </w:pPr>
    </w:p>
    <w:p w:rsidR="00206BFD" w:rsidRDefault="00593C2B" w:rsidP="00257E0A">
      <w:pPr>
        <w:pStyle w:val="Text05"/>
        <w:tabs>
          <w:tab w:val="left" w:pos="993"/>
        </w:tabs>
        <w:spacing w:before="0" w:after="0" w:line="360" w:lineRule="auto"/>
        <w:ind w:right="-1" w:firstLine="709"/>
        <w:rPr>
          <w:b/>
          <w:bCs/>
          <w:color w:val="auto"/>
          <w:sz w:val="24"/>
          <w:szCs w:val="24"/>
        </w:rPr>
      </w:pPr>
      <w:r w:rsidRPr="00CE77C2">
        <w:rPr>
          <w:b/>
          <w:bCs/>
          <w:color w:val="auto"/>
          <w:sz w:val="24"/>
          <w:szCs w:val="24"/>
        </w:rPr>
        <w:t>Персистирующая ФЖ/ЖТ</w:t>
      </w:r>
      <w:r w:rsidRPr="00CE77C2">
        <w:rPr>
          <w:b/>
          <w:bCs/>
          <w:color w:val="auto"/>
          <w:sz w:val="24"/>
          <w:szCs w:val="24"/>
          <w:vertAlign w:val="subscript"/>
        </w:rPr>
        <w:t>БП</w:t>
      </w:r>
      <w:r w:rsidRPr="000156F4">
        <w:rPr>
          <w:bCs/>
          <w:color w:val="auto"/>
          <w:sz w:val="24"/>
          <w:szCs w:val="24"/>
        </w:rPr>
        <w:t xml:space="preserve"> являются показанием к чрескожному коронарному вмешательству</w:t>
      </w:r>
      <w:r w:rsidR="004E2194">
        <w:rPr>
          <w:bCs/>
          <w:color w:val="auto"/>
          <w:sz w:val="24"/>
          <w:szCs w:val="24"/>
        </w:rPr>
        <w:t xml:space="preserve">. В данной ситуации </w:t>
      </w:r>
      <w:r w:rsidRPr="000156F4">
        <w:rPr>
          <w:bCs/>
          <w:color w:val="auto"/>
          <w:sz w:val="24"/>
          <w:szCs w:val="24"/>
        </w:rPr>
        <w:t>выполняют чрескожное коронарное вмешательство при продолжающейся СЛР. В таком случае следует рассмотреть возможность использования устройств для механической СЛР на время транспортировки пациента и проведения чрескожного коронарного вмешательства.</w:t>
      </w:r>
      <w:r w:rsidR="004E2194">
        <w:rPr>
          <w:bCs/>
          <w:color w:val="auto"/>
          <w:sz w:val="24"/>
          <w:szCs w:val="24"/>
        </w:rPr>
        <w:t xml:space="preserve"> </w:t>
      </w:r>
      <w:r w:rsidR="00206BFD">
        <w:rPr>
          <w:bCs/>
          <w:color w:val="auto"/>
          <w:sz w:val="24"/>
          <w:szCs w:val="24"/>
        </w:rPr>
        <w:t>Если при выполнении каранароангиографии нарушений со стороны коронарного русла не выявлено, следует рассмотреть необходимость выполнения ангиопульмонографии для исключения тромбоэмболии легочной артерии.</w:t>
      </w:r>
    </w:p>
    <w:p w:rsidR="009711C1" w:rsidRPr="000156F4" w:rsidRDefault="009711C1" w:rsidP="00257E0A">
      <w:pPr>
        <w:pStyle w:val="Text05"/>
        <w:tabs>
          <w:tab w:val="left" w:pos="993"/>
        </w:tabs>
        <w:spacing w:before="0" w:after="0" w:line="360" w:lineRule="auto"/>
        <w:ind w:right="-1" w:firstLine="709"/>
        <w:rPr>
          <w:bCs/>
          <w:color w:val="auto"/>
          <w:sz w:val="24"/>
          <w:szCs w:val="24"/>
        </w:rPr>
      </w:pPr>
    </w:p>
    <w:p w:rsidR="00593C2B" w:rsidRDefault="00593C2B" w:rsidP="00257E0A">
      <w:pPr>
        <w:pStyle w:val="Text05"/>
        <w:tabs>
          <w:tab w:val="left" w:pos="993"/>
        </w:tabs>
        <w:spacing w:before="0" w:after="0" w:line="360" w:lineRule="auto"/>
        <w:ind w:right="-1" w:firstLine="709"/>
        <w:rPr>
          <w:bCs/>
          <w:color w:val="auto"/>
          <w:sz w:val="24"/>
          <w:szCs w:val="24"/>
        </w:rPr>
      </w:pPr>
      <w:r w:rsidRPr="00CE77C2">
        <w:rPr>
          <w:b/>
          <w:bCs/>
          <w:color w:val="auto"/>
          <w:sz w:val="24"/>
          <w:szCs w:val="24"/>
        </w:rPr>
        <w:t>Устройства для механической компрессии грудной клетки</w:t>
      </w:r>
    </w:p>
    <w:p w:rsidR="003E134B" w:rsidRPr="003E134B" w:rsidRDefault="00593C2B" w:rsidP="00257E0A">
      <w:pPr>
        <w:pStyle w:val="Text05"/>
        <w:numPr>
          <w:ilvl w:val="0"/>
          <w:numId w:val="8"/>
        </w:numPr>
        <w:tabs>
          <w:tab w:val="left" w:pos="993"/>
        </w:tabs>
        <w:spacing w:before="0" w:after="0" w:line="360" w:lineRule="auto"/>
        <w:ind w:left="0" w:right="-1" w:firstLine="709"/>
        <w:rPr>
          <w:b/>
          <w:bCs/>
          <w:color w:val="auto"/>
          <w:sz w:val="24"/>
          <w:szCs w:val="24"/>
        </w:rPr>
      </w:pPr>
      <w:r w:rsidRPr="000156F4">
        <w:rPr>
          <w:bCs/>
          <w:color w:val="auto"/>
          <w:sz w:val="24"/>
          <w:szCs w:val="24"/>
        </w:rPr>
        <w:t xml:space="preserve">Применение подобных устройств при СЛР возможно при проведении СЛР </w:t>
      </w:r>
      <w:r w:rsidRPr="000156F4">
        <w:rPr>
          <w:bCs/>
          <w:iCs/>
          <w:color w:val="auto"/>
          <w:sz w:val="24"/>
          <w:szCs w:val="24"/>
        </w:rPr>
        <w:t xml:space="preserve">во время транспортировки, при длительных реанимационных мероприятиях (например, при гипотермии, </w:t>
      </w:r>
      <w:r w:rsidR="00206BFD">
        <w:rPr>
          <w:bCs/>
          <w:iCs/>
          <w:color w:val="auto"/>
          <w:sz w:val="24"/>
          <w:szCs w:val="24"/>
        </w:rPr>
        <w:t>тромболизисе</w:t>
      </w:r>
      <w:r w:rsidRPr="000156F4">
        <w:rPr>
          <w:bCs/>
          <w:iCs/>
          <w:color w:val="auto"/>
          <w:sz w:val="24"/>
          <w:szCs w:val="24"/>
        </w:rPr>
        <w:t xml:space="preserve">), </w:t>
      </w:r>
      <w:r w:rsidR="009711C1">
        <w:rPr>
          <w:bCs/>
          <w:iCs/>
          <w:color w:val="auto"/>
          <w:sz w:val="24"/>
          <w:szCs w:val="24"/>
        </w:rPr>
        <w:t xml:space="preserve">а также </w:t>
      </w:r>
      <w:r w:rsidRPr="000156F4">
        <w:rPr>
          <w:bCs/>
          <w:iCs/>
          <w:color w:val="auto"/>
          <w:sz w:val="24"/>
          <w:szCs w:val="24"/>
        </w:rPr>
        <w:t xml:space="preserve">при проведении </w:t>
      </w:r>
      <w:r w:rsidR="00206BFD">
        <w:rPr>
          <w:bCs/>
          <w:iCs/>
          <w:color w:val="auto"/>
          <w:sz w:val="24"/>
          <w:szCs w:val="24"/>
        </w:rPr>
        <w:t xml:space="preserve">на фоне </w:t>
      </w:r>
      <w:r w:rsidRPr="000156F4">
        <w:rPr>
          <w:bCs/>
          <w:iCs/>
          <w:color w:val="auto"/>
          <w:sz w:val="24"/>
          <w:szCs w:val="24"/>
        </w:rPr>
        <w:t>СЛР чрескожного коронарного вмешательства</w:t>
      </w:r>
      <w:r w:rsidR="009711C1">
        <w:rPr>
          <w:bCs/>
          <w:i/>
          <w:color w:val="auto"/>
          <w:sz w:val="24"/>
          <w:szCs w:val="24"/>
        </w:rPr>
        <w:t xml:space="preserve">. </w:t>
      </w:r>
    </w:p>
    <w:p w:rsidR="003E134B" w:rsidRDefault="003E134B" w:rsidP="003E134B">
      <w:pPr>
        <w:pStyle w:val="Text06"/>
        <w:tabs>
          <w:tab w:val="left" w:pos="993"/>
        </w:tabs>
        <w:spacing w:before="0" w:after="0" w:line="360" w:lineRule="auto"/>
        <w:ind w:left="709" w:right="-1"/>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C</w:t>
      </w:r>
      <w:r>
        <w:rPr>
          <w:rFonts w:eastAsiaTheme="minorHAnsi"/>
          <w:b/>
          <w:color w:val="000000" w:themeColor="text1"/>
          <w:sz w:val="24"/>
          <w:szCs w:val="24"/>
          <w:lang w:eastAsia="en-US"/>
        </w:rPr>
        <w:t>.</w:t>
      </w:r>
    </w:p>
    <w:p w:rsidR="003E134B" w:rsidRPr="00325D1B" w:rsidRDefault="003E134B" w:rsidP="003E134B">
      <w:pPr>
        <w:pStyle w:val="Text06"/>
        <w:tabs>
          <w:tab w:val="left" w:pos="993"/>
        </w:tabs>
        <w:spacing w:before="0" w:after="0" w:line="360" w:lineRule="auto"/>
        <w:ind w:left="709" w:right="-1"/>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II</w:t>
      </w:r>
      <w:r w:rsidRPr="00325D1B">
        <w:rPr>
          <w:rFonts w:eastAsiaTheme="minorHAnsi"/>
          <w:b/>
          <w:color w:val="000000" w:themeColor="text1"/>
          <w:sz w:val="24"/>
          <w:szCs w:val="24"/>
          <w:lang w:eastAsia="en-US"/>
        </w:rPr>
        <w:t>.</w:t>
      </w:r>
    </w:p>
    <w:p w:rsidR="003E134B" w:rsidRPr="00216447" w:rsidRDefault="003E134B" w:rsidP="00257E0A">
      <w:pPr>
        <w:pStyle w:val="Text05"/>
        <w:numPr>
          <w:ilvl w:val="0"/>
          <w:numId w:val="0"/>
        </w:numPr>
        <w:tabs>
          <w:tab w:val="left" w:pos="993"/>
        </w:tabs>
        <w:spacing w:before="0" w:after="0" w:line="360" w:lineRule="auto"/>
        <w:ind w:right="-1" w:firstLine="709"/>
        <w:rPr>
          <w:bCs/>
          <w:color w:val="auto"/>
          <w:sz w:val="24"/>
          <w:szCs w:val="24"/>
        </w:rPr>
      </w:pPr>
    </w:p>
    <w:p w:rsidR="003E134B" w:rsidRPr="00216447" w:rsidRDefault="00593C2B" w:rsidP="00257E0A">
      <w:pPr>
        <w:pStyle w:val="Text05"/>
        <w:numPr>
          <w:ilvl w:val="0"/>
          <w:numId w:val="0"/>
        </w:numPr>
        <w:tabs>
          <w:tab w:val="left" w:pos="993"/>
        </w:tabs>
        <w:spacing w:before="0" w:after="0" w:line="360" w:lineRule="auto"/>
        <w:ind w:right="-1" w:firstLine="709"/>
        <w:rPr>
          <w:bCs/>
          <w:color w:val="auto"/>
          <w:sz w:val="24"/>
          <w:szCs w:val="24"/>
        </w:rPr>
      </w:pPr>
      <w:r w:rsidRPr="000156F4">
        <w:rPr>
          <w:bCs/>
          <w:color w:val="auto"/>
          <w:sz w:val="24"/>
          <w:szCs w:val="24"/>
        </w:rPr>
        <w:t>Рутинно данные устройства применять не рекомендовано</w:t>
      </w:r>
      <w:r>
        <w:rPr>
          <w:bCs/>
          <w:color w:val="auto"/>
          <w:sz w:val="24"/>
          <w:szCs w:val="24"/>
        </w:rPr>
        <w:t>.</w:t>
      </w:r>
      <w:r w:rsidR="009711C1">
        <w:rPr>
          <w:bCs/>
          <w:color w:val="auto"/>
          <w:sz w:val="24"/>
          <w:szCs w:val="24"/>
        </w:rPr>
        <w:t xml:space="preserve"> </w:t>
      </w:r>
    </w:p>
    <w:p w:rsidR="003E134B" w:rsidRDefault="003E134B" w:rsidP="003E134B">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B</w:t>
      </w:r>
      <w:r>
        <w:rPr>
          <w:rFonts w:eastAsiaTheme="minorHAnsi"/>
          <w:b/>
          <w:color w:val="000000" w:themeColor="text1"/>
          <w:sz w:val="24"/>
          <w:szCs w:val="24"/>
          <w:lang w:eastAsia="en-US"/>
        </w:rPr>
        <w:t>.</w:t>
      </w:r>
    </w:p>
    <w:p w:rsidR="003E134B" w:rsidRPr="00325D1B" w:rsidRDefault="003E134B" w:rsidP="003E134B">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II</w:t>
      </w:r>
      <w:r w:rsidRPr="00325D1B">
        <w:rPr>
          <w:rFonts w:eastAsiaTheme="minorHAnsi"/>
          <w:b/>
          <w:color w:val="000000" w:themeColor="text1"/>
          <w:sz w:val="24"/>
          <w:szCs w:val="24"/>
          <w:lang w:eastAsia="en-US"/>
        </w:rPr>
        <w:t>.</w:t>
      </w:r>
    </w:p>
    <w:p w:rsidR="009711C1" w:rsidRPr="00206BFD" w:rsidRDefault="00593C2B" w:rsidP="00257E0A">
      <w:pPr>
        <w:pStyle w:val="Text05"/>
        <w:numPr>
          <w:ilvl w:val="0"/>
          <w:numId w:val="0"/>
        </w:numPr>
        <w:tabs>
          <w:tab w:val="left" w:pos="993"/>
        </w:tabs>
        <w:spacing w:before="0" w:after="0" w:line="360" w:lineRule="auto"/>
        <w:ind w:right="-1" w:firstLine="709"/>
        <w:rPr>
          <w:bCs/>
          <w:i/>
          <w:iCs/>
          <w:color w:val="auto"/>
          <w:sz w:val="24"/>
          <w:szCs w:val="24"/>
        </w:rPr>
      </w:pPr>
      <w:r>
        <w:rPr>
          <w:b/>
          <w:color w:val="auto"/>
          <w:sz w:val="24"/>
          <w:szCs w:val="24"/>
        </w:rPr>
        <w:t>Комментарии:</w:t>
      </w:r>
      <w:r w:rsidRPr="001042AD">
        <w:rPr>
          <w:bCs/>
          <w:color w:val="auto"/>
          <w:sz w:val="24"/>
          <w:szCs w:val="24"/>
        </w:rPr>
        <w:t xml:space="preserve"> </w:t>
      </w:r>
      <w:r w:rsidRPr="00206BFD">
        <w:rPr>
          <w:bCs/>
          <w:i/>
          <w:iCs/>
          <w:color w:val="auto"/>
          <w:sz w:val="24"/>
          <w:szCs w:val="24"/>
        </w:rPr>
        <w:t>По данным мета-анализов 2015 и 2016 гг. использование устройств для механической компрессии грудной клетки сопровождается увеличением 30-суточной выживаемости до выписки из стационара.</w:t>
      </w:r>
    </w:p>
    <w:p w:rsidR="00593C2B" w:rsidRPr="004C24AB" w:rsidRDefault="00593C2B" w:rsidP="00257E0A">
      <w:pPr>
        <w:pStyle w:val="Text05"/>
        <w:numPr>
          <w:ilvl w:val="0"/>
          <w:numId w:val="0"/>
        </w:numPr>
        <w:tabs>
          <w:tab w:val="left" w:pos="993"/>
        </w:tabs>
        <w:spacing w:before="0" w:after="0" w:line="360" w:lineRule="auto"/>
        <w:ind w:right="-1" w:firstLine="709"/>
        <w:rPr>
          <w:bCs/>
          <w:color w:val="auto"/>
          <w:sz w:val="24"/>
          <w:szCs w:val="24"/>
        </w:rPr>
      </w:pPr>
    </w:p>
    <w:p w:rsidR="003E134B" w:rsidRPr="00216447" w:rsidRDefault="00593C2B" w:rsidP="00257E0A">
      <w:pPr>
        <w:pStyle w:val="Text05"/>
        <w:numPr>
          <w:ilvl w:val="0"/>
          <w:numId w:val="0"/>
        </w:numPr>
        <w:tabs>
          <w:tab w:val="left" w:pos="993"/>
        </w:tabs>
        <w:spacing w:before="0" w:after="0" w:line="360" w:lineRule="auto"/>
        <w:ind w:right="-1" w:firstLine="709"/>
        <w:rPr>
          <w:bCs/>
          <w:color w:val="auto"/>
          <w:sz w:val="24"/>
          <w:szCs w:val="24"/>
        </w:rPr>
      </w:pPr>
      <w:r w:rsidRPr="001042AD">
        <w:rPr>
          <w:b/>
          <w:bCs/>
          <w:color w:val="auto"/>
          <w:sz w:val="24"/>
          <w:szCs w:val="24"/>
        </w:rPr>
        <w:t>Экстракорпоральные устройства</w:t>
      </w:r>
      <w:r w:rsidRPr="000156F4">
        <w:rPr>
          <w:bCs/>
          <w:color w:val="auto"/>
          <w:sz w:val="24"/>
          <w:szCs w:val="24"/>
        </w:rPr>
        <w:t xml:space="preserve"> рекомендовано использовать в определенных выборках пациентов, когда неэффективны другие методы реанимации</w:t>
      </w:r>
      <w:r w:rsidR="009711C1">
        <w:rPr>
          <w:bCs/>
          <w:color w:val="auto"/>
          <w:sz w:val="24"/>
          <w:szCs w:val="24"/>
        </w:rPr>
        <w:t xml:space="preserve">. </w:t>
      </w:r>
    </w:p>
    <w:p w:rsidR="003E134B" w:rsidRDefault="003E134B" w:rsidP="003E134B">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D</w:t>
      </w:r>
      <w:r>
        <w:rPr>
          <w:rFonts w:eastAsiaTheme="minorHAnsi"/>
          <w:b/>
          <w:color w:val="000000" w:themeColor="text1"/>
          <w:sz w:val="24"/>
          <w:szCs w:val="24"/>
          <w:lang w:eastAsia="en-US"/>
        </w:rPr>
        <w:t>.</w:t>
      </w:r>
    </w:p>
    <w:p w:rsidR="003E134B" w:rsidRPr="00325D1B" w:rsidRDefault="003E134B" w:rsidP="003E134B">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II</w:t>
      </w:r>
      <w:r w:rsidRPr="00325D1B">
        <w:rPr>
          <w:rFonts w:eastAsiaTheme="minorHAnsi"/>
          <w:b/>
          <w:color w:val="000000" w:themeColor="text1"/>
          <w:sz w:val="24"/>
          <w:szCs w:val="24"/>
          <w:lang w:eastAsia="en-US"/>
        </w:rPr>
        <w:t>.</w:t>
      </w:r>
    </w:p>
    <w:p w:rsidR="003E134B" w:rsidRPr="003E134B" w:rsidRDefault="003E134B" w:rsidP="00257E0A">
      <w:pPr>
        <w:pStyle w:val="Text05"/>
        <w:numPr>
          <w:ilvl w:val="0"/>
          <w:numId w:val="0"/>
        </w:numPr>
        <w:tabs>
          <w:tab w:val="left" w:pos="993"/>
        </w:tabs>
        <w:spacing w:before="0" w:after="0" w:line="360" w:lineRule="auto"/>
        <w:ind w:right="-1" w:firstLine="709"/>
        <w:rPr>
          <w:bCs/>
          <w:color w:val="auto"/>
          <w:sz w:val="24"/>
          <w:szCs w:val="24"/>
        </w:rPr>
      </w:pPr>
    </w:p>
    <w:p w:rsidR="00593C2B" w:rsidRPr="000156F4" w:rsidRDefault="00593C2B" w:rsidP="00257E0A">
      <w:pPr>
        <w:pStyle w:val="Text05"/>
        <w:tabs>
          <w:tab w:val="left" w:pos="993"/>
        </w:tabs>
        <w:spacing w:before="0" w:after="0" w:line="360" w:lineRule="auto"/>
        <w:ind w:right="-1" w:firstLine="709"/>
        <w:rPr>
          <w:b/>
          <w:color w:val="auto"/>
          <w:sz w:val="24"/>
          <w:szCs w:val="24"/>
        </w:rPr>
      </w:pPr>
    </w:p>
    <w:p w:rsidR="009D6D17" w:rsidRDefault="009D6D17" w:rsidP="00257E0A">
      <w:pPr>
        <w:pStyle w:val="Text05"/>
        <w:tabs>
          <w:tab w:val="left" w:pos="993"/>
        </w:tabs>
        <w:spacing w:before="0" w:after="0" w:line="360" w:lineRule="auto"/>
        <w:ind w:right="-1" w:firstLine="709"/>
        <w:rPr>
          <w:b/>
          <w:bCs/>
          <w:color w:val="auto"/>
          <w:sz w:val="24"/>
          <w:szCs w:val="24"/>
        </w:rPr>
      </w:pPr>
    </w:p>
    <w:p w:rsidR="009D6D17" w:rsidRPr="000156F4" w:rsidRDefault="009D6D17" w:rsidP="004D29FC">
      <w:pPr>
        <w:pStyle w:val="Text05"/>
        <w:tabs>
          <w:tab w:val="left" w:pos="993"/>
        </w:tabs>
        <w:spacing w:before="0" w:after="0" w:line="360" w:lineRule="auto"/>
        <w:ind w:right="-1" w:firstLine="709"/>
        <w:jc w:val="center"/>
        <w:rPr>
          <w:b/>
          <w:bCs/>
          <w:color w:val="auto"/>
          <w:sz w:val="24"/>
          <w:szCs w:val="24"/>
        </w:rPr>
      </w:pPr>
      <w:r w:rsidRPr="000156F4">
        <w:rPr>
          <w:b/>
          <w:bCs/>
          <w:color w:val="auto"/>
          <w:sz w:val="24"/>
          <w:szCs w:val="24"/>
        </w:rPr>
        <w:lastRenderedPageBreak/>
        <w:t xml:space="preserve">МОНИТОРИНГ </w:t>
      </w:r>
      <w:r>
        <w:rPr>
          <w:b/>
          <w:bCs/>
          <w:color w:val="auto"/>
          <w:sz w:val="24"/>
          <w:szCs w:val="24"/>
        </w:rPr>
        <w:t>ПРИ</w:t>
      </w:r>
      <w:r w:rsidRPr="000156F4">
        <w:rPr>
          <w:b/>
          <w:bCs/>
          <w:color w:val="auto"/>
          <w:sz w:val="24"/>
          <w:szCs w:val="24"/>
        </w:rPr>
        <w:t xml:space="preserve"> РАСШИРЕННЫХ РЕАНИМАЦИОННЫХ МЕРОПРИЯТИ</w:t>
      </w:r>
      <w:r>
        <w:rPr>
          <w:b/>
          <w:bCs/>
          <w:color w:val="auto"/>
          <w:sz w:val="24"/>
          <w:szCs w:val="24"/>
        </w:rPr>
        <w:t>ЯХ</w:t>
      </w:r>
    </w:p>
    <w:p w:rsidR="00593C2B" w:rsidRPr="000156F4" w:rsidRDefault="00593C2B" w:rsidP="00257E0A">
      <w:pPr>
        <w:pStyle w:val="Text06"/>
        <w:tabs>
          <w:tab w:val="left" w:pos="993"/>
        </w:tabs>
        <w:spacing w:before="0" w:after="0" w:line="360" w:lineRule="auto"/>
        <w:ind w:left="0" w:right="-1" w:firstLine="709"/>
        <w:rPr>
          <w:bCs/>
          <w:color w:val="auto"/>
          <w:sz w:val="24"/>
          <w:szCs w:val="24"/>
        </w:rPr>
      </w:pPr>
      <w:r w:rsidRPr="000156F4">
        <w:rPr>
          <w:b/>
          <w:color w:val="auto"/>
          <w:sz w:val="24"/>
          <w:szCs w:val="24"/>
        </w:rPr>
        <w:t>Клинические признаки</w:t>
      </w:r>
      <w:r w:rsidRPr="000156F4">
        <w:rPr>
          <w:bCs/>
          <w:color w:val="auto"/>
          <w:sz w:val="24"/>
          <w:szCs w:val="24"/>
        </w:rPr>
        <w:t>. Попытки вдоха, движения и открывание глаз, наличие сердечного ритма и пульса на центральной артерии, реакция зрачков.</w:t>
      </w:r>
    </w:p>
    <w:p w:rsidR="009711C1" w:rsidRDefault="009711C1" w:rsidP="00257E0A">
      <w:pPr>
        <w:pStyle w:val="Text06"/>
        <w:tabs>
          <w:tab w:val="left" w:pos="993"/>
        </w:tabs>
        <w:spacing w:before="0" w:after="0" w:line="360" w:lineRule="auto"/>
        <w:ind w:left="0" w:right="-1" w:firstLine="709"/>
        <w:rPr>
          <w:b/>
          <w:color w:val="auto"/>
          <w:sz w:val="24"/>
          <w:szCs w:val="24"/>
        </w:rPr>
      </w:pPr>
    </w:p>
    <w:p w:rsidR="003E134B" w:rsidRPr="00216447" w:rsidRDefault="00593C2B" w:rsidP="00257E0A">
      <w:pPr>
        <w:pStyle w:val="Text06"/>
        <w:tabs>
          <w:tab w:val="left" w:pos="993"/>
        </w:tabs>
        <w:spacing w:before="0" w:after="0" w:line="360" w:lineRule="auto"/>
        <w:ind w:left="0" w:right="-1" w:firstLine="709"/>
        <w:rPr>
          <w:color w:val="auto"/>
          <w:sz w:val="24"/>
          <w:szCs w:val="24"/>
        </w:rPr>
      </w:pPr>
      <w:r w:rsidRPr="000156F4">
        <w:rPr>
          <w:b/>
          <w:color w:val="auto"/>
          <w:sz w:val="24"/>
          <w:szCs w:val="24"/>
        </w:rPr>
        <w:t>Устройства с обратной связью.</w:t>
      </w:r>
      <w:r>
        <w:rPr>
          <w:bCs/>
          <w:color w:val="auto"/>
          <w:sz w:val="24"/>
          <w:szCs w:val="24"/>
        </w:rPr>
        <w:t xml:space="preserve"> </w:t>
      </w:r>
      <w:r w:rsidRPr="000156F4">
        <w:rPr>
          <w:color w:val="auto"/>
          <w:sz w:val="24"/>
          <w:szCs w:val="24"/>
        </w:rPr>
        <w:t>Использование устройств обратной связи по качеству компрессий грудной клетки не влияет на улучшение неврологических исходов после ВОК, но улучшает параметры компрессий грудной клетки и увеличивает частоту оживления. Рекомендовано использовать устройства обратной связи исключительно в рамках полноценной системы оказания реанимационной помощи.</w:t>
      </w:r>
      <w:r w:rsidR="009711C1">
        <w:rPr>
          <w:color w:val="auto"/>
          <w:sz w:val="24"/>
          <w:szCs w:val="24"/>
        </w:rPr>
        <w:t xml:space="preserve"> </w:t>
      </w:r>
    </w:p>
    <w:p w:rsidR="003E134B" w:rsidRDefault="003E134B" w:rsidP="003E134B">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D</w:t>
      </w:r>
      <w:r>
        <w:rPr>
          <w:rFonts w:eastAsiaTheme="minorHAnsi"/>
          <w:b/>
          <w:color w:val="000000" w:themeColor="text1"/>
          <w:sz w:val="24"/>
          <w:szCs w:val="24"/>
          <w:lang w:eastAsia="en-US"/>
        </w:rPr>
        <w:t>.</w:t>
      </w:r>
    </w:p>
    <w:p w:rsidR="003E134B" w:rsidRPr="00325D1B" w:rsidRDefault="003E134B" w:rsidP="003E134B">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II</w:t>
      </w:r>
      <w:r w:rsidRPr="00325D1B">
        <w:rPr>
          <w:rFonts w:eastAsiaTheme="minorHAnsi"/>
          <w:b/>
          <w:color w:val="000000" w:themeColor="text1"/>
          <w:sz w:val="24"/>
          <w:szCs w:val="24"/>
          <w:lang w:eastAsia="en-US"/>
        </w:rPr>
        <w:t>.</w:t>
      </w:r>
    </w:p>
    <w:p w:rsidR="003E134B" w:rsidRPr="003E134B" w:rsidRDefault="003E134B" w:rsidP="00257E0A">
      <w:pPr>
        <w:pStyle w:val="Text06"/>
        <w:tabs>
          <w:tab w:val="left" w:pos="993"/>
        </w:tabs>
        <w:spacing w:before="0" w:after="0" w:line="360" w:lineRule="auto"/>
        <w:ind w:left="0" w:right="-1" w:firstLine="709"/>
        <w:rPr>
          <w:color w:val="auto"/>
          <w:sz w:val="24"/>
          <w:szCs w:val="24"/>
        </w:rPr>
      </w:pPr>
    </w:p>
    <w:p w:rsidR="00593C2B" w:rsidRPr="000156F4" w:rsidRDefault="00593C2B" w:rsidP="00257E0A">
      <w:pPr>
        <w:pStyle w:val="Text06"/>
        <w:tabs>
          <w:tab w:val="left" w:pos="993"/>
        </w:tabs>
        <w:spacing w:before="0" w:after="0" w:line="360" w:lineRule="auto"/>
        <w:ind w:left="0" w:right="-1" w:firstLine="709"/>
        <w:rPr>
          <w:bCs/>
          <w:color w:val="auto"/>
          <w:sz w:val="24"/>
          <w:szCs w:val="24"/>
        </w:rPr>
      </w:pPr>
      <w:r w:rsidRPr="000156F4">
        <w:rPr>
          <w:b/>
          <w:color w:val="auto"/>
          <w:sz w:val="24"/>
          <w:szCs w:val="24"/>
        </w:rPr>
        <w:t xml:space="preserve">Инвазивный мониторинг гемодинамики. </w:t>
      </w:r>
      <w:r w:rsidRPr="000156F4">
        <w:rPr>
          <w:bCs/>
          <w:color w:val="auto"/>
          <w:sz w:val="24"/>
          <w:szCs w:val="24"/>
        </w:rPr>
        <w:t>При инвазивной оценке давления в лучевой артерии во время СЛР следует считать оптимальными компрессии грудной клетки, обеспечивающие диастолическое давление выше 20–25 мм рт. ст.</w:t>
      </w:r>
    </w:p>
    <w:p w:rsidR="009711C1" w:rsidRDefault="009711C1" w:rsidP="00257E0A">
      <w:pPr>
        <w:pStyle w:val="Text06"/>
        <w:tabs>
          <w:tab w:val="left" w:pos="993"/>
        </w:tabs>
        <w:spacing w:before="0" w:after="0" w:line="360" w:lineRule="auto"/>
        <w:ind w:left="0" w:right="-1" w:firstLine="709"/>
        <w:rPr>
          <w:b/>
          <w:color w:val="auto"/>
          <w:sz w:val="24"/>
          <w:szCs w:val="24"/>
        </w:rPr>
      </w:pPr>
    </w:p>
    <w:p w:rsidR="003003C4" w:rsidRPr="00216447" w:rsidRDefault="00593C2B" w:rsidP="00257E0A">
      <w:pPr>
        <w:pStyle w:val="Text06"/>
        <w:tabs>
          <w:tab w:val="left" w:pos="993"/>
        </w:tabs>
        <w:spacing w:before="0" w:after="0" w:line="360" w:lineRule="auto"/>
        <w:ind w:left="0" w:right="-1" w:firstLine="709"/>
        <w:rPr>
          <w:bCs/>
          <w:iCs/>
          <w:color w:val="auto"/>
          <w:sz w:val="24"/>
          <w:szCs w:val="24"/>
        </w:rPr>
      </w:pPr>
      <w:r w:rsidRPr="000156F4">
        <w:rPr>
          <w:b/>
          <w:color w:val="auto"/>
          <w:sz w:val="24"/>
          <w:szCs w:val="24"/>
        </w:rPr>
        <w:t xml:space="preserve">Капнография </w:t>
      </w:r>
      <w:r w:rsidRPr="000156F4">
        <w:rPr>
          <w:bCs/>
          <w:color w:val="auto"/>
          <w:sz w:val="24"/>
          <w:szCs w:val="24"/>
        </w:rPr>
        <w:t xml:space="preserve">при СЛР может быть информативна в таких ситуациях, как </w:t>
      </w:r>
      <w:r w:rsidRPr="000156F4">
        <w:rPr>
          <w:bCs/>
          <w:iCs/>
          <w:color w:val="auto"/>
          <w:sz w:val="24"/>
          <w:szCs w:val="24"/>
        </w:rPr>
        <w:t>подтверждение правильного положения интубационной трубки, мониторинг частоты дыхания во время СЛР и предупреждение гипервентиляции, мониторинг качества компрессий грудной клетки</w:t>
      </w:r>
      <w:r>
        <w:rPr>
          <w:bCs/>
          <w:iCs/>
          <w:color w:val="auto"/>
          <w:sz w:val="24"/>
          <w:szCs w:val="24"/>
        </w:rPr>
        <w:t>.</w:t>
      </w:r>
      <w:r w:rsidR="009711C1">
        <w:rPr>
          <w:bCs/>
          <w:iCs/>
          <w:color w:val="auto"/>
          <w:sz w:val="24"/>
          <w:szCs w:val="24"/>
        </w:rPr>
        <w:t xml:space="preserve"> </w:t>
      </w:r>
    </w:p>
    <w:p w:rsidR="003003C4" w:rsidRDefault="003003C4" w:rsidP="003003C4">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C</w:t>
      </w:r>
      <w:r>
        <w:rPr>
          <w:rFonts w:eastAsiaTheme="minorHAnsi"/>
          <w:b/>
          <w:color w:val="000000" w:themeColor="text1"/>
          <w:sz w:val="24"/>
          <w:szCs w:val="24"/>
          <w:lang w:eastAsia="en-US"/>
        </w:rPr>
        <w:t>.</w:t>
      </w:r>
    </w:p>
    <w:p w:rsidR="003003C4" w:rsidRPr="00325D1B" w:rsidRDefault="003003C4" w:rsidP="003003C4">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w:t>
      </w:r>
      <w:r w:rsidRPr="00325D1B">
        <w:rPr>
          <w:rFonts w:eastAsiaTheme="minorHAnsi"/>
          <w:b/>
          <w:color w:val="000000" w:themeColor="text1"/>
          <w:sz w:val="24"/>
          <w:szCs w:val="24"/>
          <w:lang w:eastAsia="en-US"/>
        </w:rPr>
        <w:t>.</w:t>
      </w:r>
    </w:p>
    <w:p w:rsidR="00593C2B" w:rsidRPr="00FA43E8" w:rsidRDefault="00593C2B" w:rsidP="00257E0A">
      <w:pPr>
        <w:pStyle w:val="Text06"/>
        <w:tabs>
          <w:tab w:val="left" w:pos="993"/>
        </w:tabs>
        <w:spacing w:before="0" w:after="0" w:line="360" w:lineRule="auto"/>
        <w:ind w:left="0" w:right="-1" w:firstLine="709"/>
        <w:rPr>
          <w:b/>
          <w:bCs/>
          <w:color w:val="auto"/>
          <w:sz w:val="24"/>
          <w:szCs w:val="24"/>
        </w:rPr>
      </w:pPr>
      <w:r>
        <w:rPr>
          <w:b/>
          <w:bCs/>
          <w:color w:val="auto"/>
          <w:sz w:val="24"/>
          <w:szCs w:val="24"/>
        </w:rPr>
        <w:t>Комментарии</w:t>
      </w:r>
      <w:r w:rsidR="00206BFD">
        <w:rPr>
          <w:b/>
          <w:bCs/>
          <w:color w:val="auto"/>
          <w:sz w:val="24"/>
          <w:szCs w:val="24"/>
        </w:rPr>
        <w:t xml:space="preserve">. </w:t>
      </w:r>
      <w:r w:rsidRPr="00FA43E8">
        <w:rPr>
          <w:bCs/>
          <w:i/>
          <w:color w:val="auto"/>
          <w:sz w:val="24"/>
          <w:szCs w:val="24"/>
        </w:rPr>
        <w:t xml:space="preserve">В настоящее время нет доказательств того, что применение капнографии во время СЛР улучшает исходы лечения. Во время СЛР показатели </w:t>
      </w:r>
      <w:r w:rsidRPr="00FA43E8">
        <w:rPr>
          <w:bCs/>
          <w:i/>
          <w:color w:val="auto"/>
          <w:sz w:val="24"/>
          <w:szCs w:val="24"/>
          <w:lang w:val="en-US"/>
        </w:rPr>
        <w:t>Et</w:t>
      </w:r>
      <w:r w:rsidRPr="00FA43E8">
        <w:rPr>
          <w:bCs/>
          <w:i/>
          <w:color w:val="auto"/>
          <w:sz w:val="24"/>
          <w:szCs w:val="24"/>
        </w:rPr>
        <w:t>СО</w:t>
      </w:r>
      <w:r w:rsidRPr="00FA43E8">
        <w:rPr>
          <w:bCs/>
          <w:i/>
          <w:color w:val="auto"/>
          <w:sz w:val="24"/>
          <w:szCs w:val="24"/>
          <w:vertAlign w:val="subscript"/>
        </w:rPr>
        <w:t>2</w:t>
      </w:r>
      <w:r w:rsidRPr="00FA43E8">
        <w:rPr>
          <w:bCs/>
          <w:i/>
          <w:color w:val="auto"/>
          <w:sz w:val="24"/>
          <w:szCs w:val="24"/>
        </w:rPr>
        <w:t xml:space="preserve"> низкие, что отражает низкий сердечный выброс, генерируемый компрессиями грудной клетки. Капнография позволяет своевременно выявить уменьшение глубины компрессий при нарастании усталости спасателя.</w:t>
      </w:r>
      <w:r w:rsidRPr="004D33A2">
        <w:rPr>
          <w:bCs/>
          <w:color w:val="auto"/>
          <w:sz w:val="24"/>
          <w:szCs w:val="24"/>
        </w:rPr>
        <w:t xml:space="preserve"> </w:t>
      </w:r>
      <w:r w:rsidRPr="004D33A2">
        <w:rPr>
          <w:bCs/>
          <w:i/>
          <w:color w:val="auto"/>
          <w:sz w:val="24"/>
          <w:szCs w:val="24"/>
        </w:rPr>
        <w:t xml:space="preserve">Повышение показателей </w:t>
      </w:r>
      <w:r w:rsidR="00206BFD">
        <w:rPr>
          <w:bCs/>
          <w:i/>
          <w:color w:val="auto"/>
          <w:sz w:val="24"/>
          <w:szCs w:val="24"/>
          <w:lang w:val="en-US"/>
        </w:rPr>
        <w:t>E</w:t>
      </w:r>
      <w:r w:rsidR="00206BFD" w:rsidRPr="004D33A2">
        <w:rPr>
          <w:bCs/>
          <w:i/>
          <w:color w:val="auto"/>
          <w:sz w:val="24"/>
          <w:szCs w:val="24"/>
          <w:lang w:val="en-US"/>
        </w:rPr>
        <w:t>t</w:t>
      </w:r>
      <w:r w:rsidR="00206BFD" w:rsidRPr="004D33A2">
        <w:rPr>
          <w:bCs/>
          <w:i/>
          <w:color w:val="auto"/>
          <w:sz w:val="24"/>
          <w:szCs w:val="24"/>
        </w:rPr>
        <w:t>СО</w:t>
      </w:r>
      <w:r w:rsidR="00206BFD" w:rsidRPr="004D33A2">
        <w:rPr>
          <w:bCs/>
          <w:i/>
          <w:color w:val="auto"/>
          <w:sz w:val="24"/>
          <w:szCs w:val="24"/>
          <w:vertAlign w:val="subscript"/>
        </w:rPr>
        <w:t>2</w:t>
      </w:r>
      <w:r w:rsidR="00206BFD" w:rsidRPr="004D33A2">
        <w:rPr>
          <w:bCs/>
          <w:i/>
          <w:color w:val="auto"/>
          <w:sz w:val="24"/>
          <w:szCs w:val="24"/>
        </w:rPr>
        <w:t xml:space="preserve"> </w:t>
      </w:r>
      <w:r w:rsidRPr="004D33A2">
        <w:rPr>
          <w:bCs/>
          <w:i/>
          <w:color w:val="auto"/>
          <w:sz w:val="24"/>
          <w:szCs w:val="24"/>
        </w:rPr>
        <w:t>во время СЛР может указывать на восстановление кровообращения и предотвратить ненужное и потенциально вредное введение адреналина реанимированному пациенту.</w:t>
      </w:r>
    </w:p>
    <w:p w:rsidR="009711C1" w:rsidRDefault="009711C1" w:rsidP="00257E0A">
      <w:pPr>
        <w:pStyle w:val="Text06"/>
        <w:tabs>
          <w:tab w:val="left" w:pos="993"/>
        </w:tabs>
        <w:spacing w:before="0" w:after="0" w:line="360" w:lineRule="auto"/>
        <w:ind w:left="0" w:right="-1" w:firstLine="709"/>
        <w:rPr>
          <w:bCs/>
          <w:color w:val="auto"/>
          <w:sz w:val="24"/>
          <w:szCs w:val="24"/>
        </w:rPr>
      </w:pPr>
    </w:p>
    <w:p w:rsidR="003003C4" w:rsidRPr="00216447" w:rsidRDefault="00F54FFC" w:rsidP="00257E0A">
      <w:pPr>
        <w:pStyle w:val="Text06"/>
        <w:tabs>
          <w:tab w:val="left" w:pos="993"/>
        </w:tabs>
        <w:spacing w:before="0" w:after="0" w:line="360" w:lineRule="auto"/>
        <w:ind w:left="0" w:right="-1" w:firstLine="709"/>
        <w:rPr>
          <w:bCs/>
          <w:color w:val="auto"/>
          <w:sz w:val="24"/>
          <w:szCs w:val="24"/>
        </w:rPr>
      </w:pPr>
      <w:r>
        <w:rPr>
          <w:bCs/>
          <w:color w:val="auto"/>
          <w:sz w:val="24"/>
          <w:szCs w:val="24"/>
        </w:rPr>
        <w:t xml:space="preserve">Значение </w:t>
      </w:r>
      <w:r w:rsidR="00593C2B" w:rsidRPr="000156F4">
        <w:rPr>
          <w:bCs/>
          <w:color w:val="auto"/>
          <w:sz w:val="24"/>
          <w:szCs w:val="24"/>
          <w:lang w:val="en-US"/>
        </w:rPr>
        <w:t>Et</w:t>
      </w:r>
      <w:r w:rsidR="00593C2B" w:rsidRPr="000156F4">
        <w:rPr>
          <w:bCs/>
          <w:color w:val="auto"/>
          <w:sz w:val="24"/>
          <w:szCs w:val="24"/>
        </w:rPr>
        <w:t>СО</w:t>
      </w:r>
      <w:r w:rsidR="00593C2B" w:rsidRPr="000156F4">
        <w:rPr>
          <w:bCs/>
          <w:color w:val="auto"/>
          <w:sz w:val="24"/>
          <w:szCs w:val="24"/>
          <w:vertAlign w:val="subscript"/>
        </w:rPr>
        <w:t>2</w:t>
      </w:r>
      <w:r w:rsidR="00593C2B" w:rsidRPr="000156F4">
        <w:rPr>
          <w:bCs/>
          <w:color w:val="auto"/>
          <w:sz w:val="24"/>
          <w:szCs w:val="24"/>
        </w:rPr>
        <w:t xml:space="preserve"> 10 мм рт ст. и более на момент интубации трахеи или после 20 минут СЛР — предиктор восстановления эффективного кровообращения</w:t>
      </w:r>
      <w:r w:rsidR="00593C2B">
        <w:rPr>
          <w:bCs/>
          <w:color w:val="auto"/>
          <w:sz w:val="24"/>
          <w:szCs w:val="24"/>
        </w:rPr>
        <w:t>.</w:t>
      </w:r>
      <w:r w:rsidR="00593C2B" w:rsidRPr="000156F4">
        <w:rPr>
          <w:bCs/>
          <w:color w:val="auto"/>
          <w:sz w:val="24"/>
          <w:szCs w:val="24"/>
        </w:rPr>
        <w:t xml:space="preserve"> </w:t>
      </w:r>
    </w:p>
    <w:p w:rsidR="003003C4" w:rsidRDefault="003003C4" w:rsidP="003003C4">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C</w:t>
      </w:r>
      <w:r>
        <w:rPr>
          <w:rFonts w:eastAsiaTheme="minorHAnsi"/>
          <w:b/>
          <w:color w:val="000000" w:themeColor="text1"/>
          <w:sz w:val="24"/>
          <w:szCs w:val="24"/>
          <w:lang w:eastAsia="en-US"/>
        </w:rPr>
        <w:t>.</w:t>
      </w:r>
    </w:p>
    <w:p w:rsidR="003003C4" w:rsidRPr="00325D1B" w:rsidRDefault="003003C4" w:rsidP="003003C4">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II</w:t>
      </w:r>
      <w:r w:rsidRPr="00325D1B">
        <w:rPr>
          <w:rFonts w:eastAsiaTheme="minorHAnsi"/>
          <w:b/>
          <w:color w:val="000000" w:themeColor="text1"/>
          <w:sz w:val="24"/>
          <w:szCs w:val="24"/>
          <w:lang w:eastAsia="en-US"/>
        </w:rPr>
        <w:t>.</w:t>
      </w:r>
    </w:p>
    <w:p w:rsidR="003003C4" w:rsidRPr="003003C4" w:rsidRDefault="003003C4" w:rsidP="00257E0A">
      <w:pPr>
        <w:pStyle w:val="Text06"/>
        <w:tabs>
          <w:tab w:val="left" w:pos="993"/>
        </w:tabs>
        <w:spacing w:before="0" w:after="0" w:line="360" w:lineRule="auto"/>
        <w:ind w:left="0" w:right="-1" w:firstLine="709"/>
        <w:rPr>
          <w:bCs/>
          <w:color w:val="auto"/>
          <w:sz w:val="24"/>
          <w:szCs w:val="24"/>
        </w:rPr>
      </w:pPr>
    </w:p>
    <w:p w:rsidR="003003C4" w:rsidRPr="00216447" w:rsidRDefault="00593C2B" w:rsidP="00257E0A">
      <w:pPr>
        <w:pStyle w:val="Text06"/>
        <w:tabs>
          <w:tab w:val="left" w:pos="993"/>
        </w:tabs>
        <w:spacing w:before="0" w:after="0" w:line="360" w:lineRule="auto"/>
        <w:ind w:left="0" w:right="-1" w:firstLine="709"/>
        <w:rPr>
          <w:bCs/>
          <w:color w:val="auto"/>
          <w:sz w:val="24"/>
          <w:szCs w:val="24"/>
        </w:rPr>
      </w:pPr>
      <w:r w:rsidRPr="000156F4">
        <w:rPr>
          <w:bCs/>
          <w:color w:val="auto"/>
          <w:sz w:val="24"/>
          <w:szCs w:val="24"/>
        </w:rPr>
        <w:t xml:space="preserve">Низкие </w:t>
      </w:r>
      <w:r w:rsidR="009711C1">
        <w:rPr>
          <w:bCs/>
          <w:color w:val="auto"/>
          <w:sz w:val="24"/>
          <w:szCs w:val="24"/>
        </w:rPr>
        <w:t>значения</w:t>
      </w:r>
      <w:r w:rsidRPr="000156F4">
        <w:rPr>
          <w:bCs/>
          <w:color w:val="auto"/>
          <w:sz w:val="24"/>
          <w:szCs w:val="24"/>
        </w:rPr>
        <w:t xml:space="preserve"> </w:t>
      </w:r>
      <w:r w:rsidR="009711C1">
        <w:rPr>
          <w:bCs/>
          <w:color w:val="auto"/>
          <w:sz w:val="24"/>
          <w:szCs w:val="24"/>
          <w:lang w:val="en-US"/>
        </w:rPr>
        <w:t>E</w:t>
      </w:r>
      <w:r w:rsidR="009711C1" w:rsidRPr="000156F4">
        <w:rPr>
          <w:bCs/>
          <w:color w:val="auto"/>
          <w:sz w:val="24"/>
          <w:szCs w:val="24"/>
          <w:lang w:val="en-US"/>
        </w:rPr>
        <w:t>t</w:t>
      </w:r>
      <w:r w:rsidR="009711C1" w:rsidRPr="000156F4">
        <w:rPr>
          <w:bCs/>
          <w:color w:val="auto"/>
          <w:sz w:val="24"/>
          <w:szCs w:val="24"/>
        </w:rPr>
        <w:t>СО</w:t>
      </w:r>
      <w:r w:rsidR="009711C1" w:rsidRPr="000156F4">
        <w:rPr>
          <w:bCs/>
          <w:color w:val="auto"/>
          <w:sz w:val="24"/>
          <w:szCs w:val="24"/>
          <w:vertAlign w:val="subscript"/>
        </w:rPr>
        <w:t>2</w:t>
      </w:r>
      <w:r w:rsidR="009711C1" w:rsidRPr="000156F4">
        <w:rPr>
          <w:bCs/>
          <w:color w:val="auto"/>
          <w:sz w:val="24"/>
          <w:szCs w:val="24"/>
        </w:rPr>
        <w:t xml:space="preserve"> </w:t>
      </w:r>
      <w:r w:rsidRPr="000156F4">
        <w:rPr>
          <w:bCs/>
          <w:color w:val="auto"/>
          <w:sz w:val="24"/>
          <w:szCs w:val="24"/>
        </w:rPr>
        <w:t xml:space="preserve">могут быть критерием плохого прогноза в отношении выживаемости до выписки из стационара: </w:t>
      </w:r>
      <w:r w:rsidRPr="000156F4">
        <w:rPr>
          <w:bCs/>
          <w:color w:val="auto"/>
          <w:sz w:val="24"/>
          <w:szCs w:val="24"/>
          <w:lang w:val="en-US"/>
        </w:rPr>
        <w:t>Et</w:t>
      </w:r>
      <w:r w:rsidRPr="000156F4">
        <w:rPr>
          <w:bCs/>
          <w:color w:val="auto"/>
          <w:sz w:val="24"/>
          <w:szCs w:val="24"/>
        </w:rPr>
        <w:t>СО</w:t>
      </w:r>
      <w:r w:rsidRPr="000156F4">
        <w:rPr>
          <w:bCs/>
          <w:color w:val="auto"/>
          <w:sz w:val="24"/>
          <w:szCs w:val="24"/>
          <w:vertAlign w:val="subscript"/>
        </w:rPr>
        <w:t>2</w:t>
      </w:r>
      <w:r w:rsidRPr="000156F4">
        <w:rPr>
          <w:bCs/>
          <w:color w:val="auto"/>
          <w:sz w:val="24"/>
          <w:szCs w:val="24"/>
        </w:rPr>
        <w:t xml:space="preserve"> 10 мм рт ст. и более на момент интубации трахеи или 20 мм рт. ст. и более после 20 минут СЛР</w:t>
      </w:r>
      <w:r>
        <w:rPr>
          <w:bCs/>
          <w:color w:val="auto"/>
          <w:sz w:val="24"/>
          <w:szCs w:val="24"/>
        </w:rPr>
        <w:t>.</w:t>
      </w:r>
      <w:r w:rsidR="009711C1">
        <w:rPr>
          <w:bCs/>
          <w:color w:val="auto"/>
          <w:sz w:val="24"/>
          <w:szCs w:val="24"/>
        </w:rPr>
        <w:t xml:space="preserve"> </w:t>
      </w:r>
    </w:p>
    <w:p w:rsidR="003003C4" w:rsidRDefault="003003C4" w:rsidP="003003C4">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B</w:t>
      </w:r>
      <w:r>
        <w:rPr>
          <w:rFonts w:eastAsiaTheme="minorHAnsi"/>
          <w:b/>
          <w:color w:val="000000" w:themeColor="text1"/>
          <w:sz w:val="24"/>
          <w:szCs w:val="24"/>
          <w:lang w:eastAsia="en-US"/>
        </w:rPr>
        <w:t>.</w:t>
      </w:r>
    </w:p>
    <w:p w:rsidR="003003C4" w:rsidRPr="00325D1B" w:rsidRDefault="003003C4" w:rsidP="003003C4">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II</w:t>
      </w:r>
      <w:r w:rsidRPr="00325D1B">
        <w:rPr>
          <w:rFonts w:eastAsiaTheme="minorHAnsi"/>
          <w:b/>
          <w:color w:val="000000" w:themeColor="text1"/>
          <w:sz w:val="24"/>
          <w:szCs w:val="24"/>
          <w:lang w:eastAsia="en-US"/>
        </w:rPr>
        <w:t>.</w:t>
      </w:r>
    </w:p>
    <w:p w:rsidR="009711C1" w:rsidRDefault="009711C1" w:rsidP="00257E0A">
      <w:pPr>
        <w:pStyle w:val="Text06"/>
        <w:tabs>
          <w:tab w:val="left" w:pos="993"/>
        </w:tabs>
        <w:spacing w:before="0" w:after="0" w:line="360" w:lineRule="auto"/>
        <w:ind w:left="0" w:right="-1" w:firstLine="709"/>
        <w:rPr>
          <w:bCs/>
          <w:color w:val="auto"/>
          <w:sz w:val="24"/>
          <w:szCs w:val="24"/>
        </w:rPr>
      </w:pPr>
    </w:p>
    <w:p w:rsidR="003003C4" w:rsidRPr="00216447" w:rsidRDefault="00593C2B" w:rsidP="00257E0A">
      <w:pPr>
        <w:pStyle w:val="Text06"/>
        <w:tabs>
          <w:tab w:val="left" w:pos="993"/>
        </w:tabs>
        <w:spacing w:before="0" w:after="0" w:line="360" w:lineRule="auto"/>
        <w:ind w:left="0" w:right="-1" w:firstLine="709"/>
        <w:rPr>
          <w:bCs/>
          <w:color w:val="auto"/>
          <w:sz w:val="24"/>
          <w:szCs w:val="24"/>
        </w:rPr>
      </w:pPr>
      <w:r w:rsidRPr="000156F4">
        <w:rPr>
          <w:bCs/>
          <w:color w:val="auto"/>
          <w:sz w:val="24"/>
          <w:szCs w:val="24"/>
        </w:rPr>
        <w:t>Недостаточно данных, чтобы рекомендовать использование капнографии для принятия решения о прекращении СЛР</w:t>
      </w:r>
      <w:r w:rsidR="009711C1">
        <w:rPr>
          <w:bCs/>
          <w:color w:val="auto"/>
          <w:sz w:val="24"/>
          <w:szCs w:val="24"/>
        </w:rPr>
        <w:t xml:space="preserve">. </w:t>
      </w:r>
    </w:p>
    <w:p w:rsidR="003003C4" w:rsidRDefault="003003C4" w:rsidP="003003C4">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C</w:t>
      </w:r>
      <w:r>
        <w:rPr>
          <w:rFonts w:eastAsiaTheme="minorHAnsi"/>
          <w:b/>
          <w:color w:val="000000" w:themeColor="text1"/>
          <w:sz w:val="24"/>
          <w:szCs w:val="24"/>
          <w:lang w:eastAsia="en-US"/>
        </w:rPr>
        <w:t>.</w:t>
      </w:r>
    </w:p>
    <w:p w:rsidR="003003C4" w:rsidRPr="00325D1B" w:rsidRDefault="003003C4" w:rsidP="003003C4">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w:t>
      </w:r>
      <w:r w:rsidRPr="00325D1B">
        <w:rPr>
          <w:rFonts w:eastAsiaTheme="minorHAnsi"/>
          <w:b/>
          <w:color w:val="000000" w:themeColor="text1"/>
          <w:sz w:val="24"/>
          <w:szCs w:val="24"/>
          <w:lang w:eastAsia="en-US"/>
        </w:rPr>
        <w:t>.</w:t>
      </w:r>
    </w:p>
    <w:p w:rsidR="003003C4" w:rsidRPr="003003C4" w:rsidRDefault="003003C4" w:rsidP="00257E0A">
      <w:pPr>
        <w:pStyle w:val="Text06"/>
        <w:tabs>
          <w:tab w:val="left" w:pos="993"/>
        </w:tabs>
        <w:spacing w:before="0" w:after="0" w:line="360" w:lineRule="auto"/>
        <w:ind w:left="0" w:right="-1" w:firstLine="709"/>
        <w:rPr>
          <w:bCs/>
          <w:color w:val="auto"/>
          <w:sz w:val="24"/>
          <w:szCs w:val="24"/>
        </w:rPr>
      </w:pPr>
    </w:p>
    <w:p w:rsidR="003003C4" w:rsidRPr="00216447" w:rsidRDefault="00593C2B" w:rsidP="003003C4">
      <w:pPr>
        <w:pStyle w:val="Text06"/>
        <w:tabs>
          <w:tab w:val="left" w:pos="993"/>
        </w:tabs>
        <w:spacing w:before="0" w:after="0" w:line="360" w:lineRule="auto"/>
        <w:ind w:left="0" w:right="-1" w:firstLine="709"/>
        <w:rPr>
          <w:bCs/>
          <w:color w:val="auto"/>
          <w:sz w:val="24"/>
          <w:szCs w:val="24"/>
        </w:rPr>
      </w:pPr>
      <w:r w:rsidRPr="000156F4">
        <w:rPr>
          <w:b/>
          <w:color w:val="auto"/>
          <w:sz w:val="24"/>
          <w:szCs w:val="24"/>
        </w:rPr>
        <w:t xml:space="preserve">Ультразвуковое исследование </w:t>
      </w:r>
      <w:r>
        <w:rPr>
          <w:bCs/>
          <w:color w:val="auto"/>
          <w:sz w:val="24"/>
          <w:szCs w:val="24"/>
        </w:rPr>
        <w:t xml:space="preserve">рекомендовано для </w:t>
      </w:r>
      <w:r w:rsidRPr="000156F4">
        <w:rPr>
          <w:bCs/>
          <w:color w:val="auto"/>
          <w:sz w:val="24"/>
          <w:szCs w:val="24"/>
        </w:rPr>
        <w:t>диагности</w:t>
      </w:r>
      <w:r>
        <w:rPr>
          <w:bCs/>
          <w:color w:val="auto"/>
          <w:sz w:val="24"/>
          <w:szCs w:val="24"/>
        </w:rPr>
        <w:t xml:space="preserve">ки </w:t>
      </w:r>
      <w:r w:rsidRPr="000156F4">
        <w:rPr>
          <w:bCs/>
          <w:color w:val="auto"/>
          <w:sz w:val="24"/>
          <w:szCs w:val="24"/>
        </w:rPr>
        <w:t>обратимы</w:t>
      </w:r>
      <w:r>
        <w:rPr>
          <w:bCs/>
          <w:color w:val="auto"/>
          <w:sz w:val="24"/>
          <w:szCs w:val="24"/>
        </w:rPr>
        <w:t>х причин</w:t>
      </w:r>
      <w:r w:rsidRPr="000156F4">
        <w:rPr>
          <w:bCs/>
          <w:color w:val="auto"/>
          <w:sz w:val="24"/>
          <w:szCs w:val="24"/>
        </w:rPr>
        <w:t xml:space="preserve"> </w:t>
      </w:r>
      <w:r>
        <w:rPr>
          <w:bCs/>
          <w:color w:val="auto"/>
          <w:sz w:val="24"/>
          <w:szCs w:val="24"/>
        </w:rPr>
        <w:t>ВОК (гиповолемия, тампонада</w:t>
      </w:r>
      <w:r w:rsidRPr="000156F4">
        <w:rPr>
          <w:bCs/>
          <w:color w:val="auto"/>
          <w:sz w:val="24"/>
          <w:szCs w:val="24"/>
        </w:rPr>
        <w:t xml:space="preserve"> сердца, напряженный пневмоторакс и т. д.)</w:t>
      </w:r>
      <w:r w:rsidR="009711C1">
        <w:rPr>
          <w:bCs/>
          <w:color w:val="auto"/>
          <w:sz w:val="24"/>
          <w:szCs w:val="24"/>
        </w:rPr>
        <w:t xml:space="preserve">. </w:t>
      </w:r>
    </w:p>
    <w:p w:rsidR="003003C4" w:rsidRDefault="003003C4" w:rsidP="003003C4">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D</w:t>
      </w:r>
      <w:r>
        <w:rPr>
          <w:rFonts w:eastAsiaTheme="minorHAnsi"/>
          <w:b/>
          <w:color w:val="000000" w:themeColor="text1"/>
          <w:sz w:val="24"/>
          <w:szCs w:val="24"/>
          <w:lang w:eastAsia="en-US"/>
        </w:rPr>
        <w:t>.</w:t>
      </w:r>
    </w:p>
    <w:p w:rsidR="003003C4" w:rsidRPr="00325D1B" w:rsidRDefault="003003C4" w:rsidP="003003C4">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w:t>
      </w:r>
      <w:r w:rsidRPr="00325D1B">
        <w:rPr>
          <w:rFonts w:eastAsiaTheme="minorHAnsi"/>
          <w:b/>
          <w:color w:val="000000" w:themeColor="text1"/>
          <w:sz w:val="24"/>
          <w:szCs w:val="24"/>
          <w:lang w:eastAsia="en-US"/>
        </w:rPr>
        <w:t>.</w:t>
      </w:r>
    </w:p>
    <w:p w:rsidR="00E90BB6" w:rsidRPr="004D33A2" w:rsidRDefault="00E90BB6" w:rsidP="00257E0A">
      <w:pPr>
        <w:pStyle w:val="Text06"/>
        <w:tabs>
          <w:tab w:val="left" w:pos="993"/>
        </w:tabs>
        <w:spacing w:before="0" w:after="0" w:line="360" w:lineRule="auto"/>
        <w:ind w:left="0" w:right="-1" w:firstLine="709"/>
        <w:rPr>
          <w:b/>
          <w:bCs/>
          <w:color w:val="auto"/>
          <w:sz w:val="24"/>
          <w:szCs w:val="24"/>
        </w:rPr>
      </w:pPr>
    </w:p>
    <w:p w:rsidR="00593C2B" w:rsidRPr="000156F4" w:rsidRDefault="00593C2B" w:rsidP="00257E0A">
      <w:pPr>
        <w:pStyle w:val="Text06"/>
        <w:tabs>
          <w:tab w:val="left" w:pos="993"/>
        </w:tabs>
        <w:spacing w:before="0" w:after="0" w:line="360" w:lineRule="auto"/>
        <w:ind w:left="0" w:right="-1" w:firstLine="709"/>
        <w:rPr>
          <w:bCs/>
          <w:color w:val="auto"/>
          <w:sz w:val="24"/>
          <w:szCs w:val="24"/>
        </w:rPr>
      </w:pPr>
      <w:r w:rsidRPr="000156F4">
        <w:rPr>
          <w:b/>
          <w:color w:val="auto"/>
          <w:sz w:val="24"/>
          <w:szCs w:val="24"/>
        </w:rPr>
        <w:t xml:space="preserve">Церебральная </w:t>
      </w:r>
      <w:proofErr w:type="spellStart"/>
      <w:r w:rsidRPr="000156F4">
        <w:rPr>
          <w:b/>
          <w:color w:val="auto"/>
          <w:sz w:val="24"/>
          <w:szCs w:val="24"/>
        </w:rPr>
        <w:t>оксиметрия</w:t>
      </w:r>
      <w:proofErr w:type="spellEnd"/>
      <w:r w:rsidRPr="000156F4">
        <w:rPr>
          <w:bCs/>
          <w:color w:val="auto"/>
          <w:sz w:val="24"/>
          <w:szCs w:val="24"/>
        </w:rPr>
        <w:t xml:space="preserve"> позволяет </w:t>
      </w:r>
      <w:proofErr w:type="spellStart"/>
      <w:r w:rsidRPr="000156F4">
        <w:rPr>
          <w:bCs/>
          <w:color w:val="auto"/>
          <w:sz w:val="24"/>
          <w:szCs w:val="24"/>
        </w:rPr>
        <w:t>неинвазивно</w:t>
      </w:r>
      <w:proofErr w:type="spellEnd"/>
      <w:r w:rsidRPr="000156F4">
        <w:rPr>
          <w:bCs/>
          <w:color w:val="auto"/>
          <w:sz w:val="24"/>
          <w:szCs w:val="24"/>
        </w:rPr>
        <w:t xml:space="preserve"> оценивать региональную сатурацию гемоглобина в сосудах головного мозга (</w:t>
      </w:r>
      <w:proofErr w:type="spellStart"/>
      <w:r w:rsidRPr="000156F4">
        <w:rPr>
          <w:bCs/>
          <w:color w:val="auto"/>
          <w:sz w:val="24"/>
          <w:szCs w:val="24"/>
          <w:lang w:val="en-US"/>
        </w:rPr>
        <w:t>SctO</w:t>
      </w:r>
      <w:proofErr w:type="spellEnd"/>
      <w:r w:rsidRPr="000156F4">
        <w:rPr>
          <w:bCs/>
          <w:color w:val="auto"/>
          <w:sz w:val="24"/>
          <w:szCs w:val="24"/>
          <w:vertAlign w:val="subscript"/>
        </w:rPr>
        <w:t>2</w:t>
      </w:r>
      <w:r w:rsidRPr="000156F4">
        <w:rPr>
          <w:bCs/>
          <w:color w:val="auto"/>
          <w:sz w:val="24"/>
          <w:szCs w:val="24"/>
        </w:rPr>
        <w:t xml:space="preserve"> / rSO</w:t>
      </w:r>
      <w:r w:rsidRPr="000156F4">
        <w:rPr>
          <w:bCs/>
          <w:color w:val="auto"/>
          <w:sz w:val="24"/>
          <w:szCs w:val="24"/>
          <w:vertAlign w:val="subscript"/>
        </w:rPr>
        <w:t>2</w:t>
      </w:r>
      <w:r w:rsidRPr="000156F4">
        <w:rPr>
          <w:bCs/>
          <w:color w:val="auto"/>
          <w:sz w:val="24"/>
          <w:szCs w:val="24"/>
        </w:rPr>
        <w:t>).</w:t>
      </w:r>
    </w:p>
    <w:p w:rsidR="00593C2B" w:rsidRPr="000156F4" w:rsidRDefault="00593C2B" w:rsidP="00257E0A">
      <w:pPr>
        <w:pStyle w:val="Text06"/>
        <w:tabs>
          <w:tab w:val="left" w:pos="993"/>
        </w:tabs>
        <w:spacing w:before="0" w:after="0" w:line="360" w:lineRule="auto"/>
        <w:ind w:left="0" w:firstLine="709"/>
        <w:rPr>
          <w:bCs/>
          <w:color w:val="auto"/>
          <w:sz w:val="24"/>
          <w:szCs w:val="24"/>
        </w:rPr>
      </w:pPr>
      <w:r w:rsidRPr="000156F4">
        <w:rPr>
          <w:b/>
          <w:color w:val="auto"/>
          <w:sz w:val="24"/>
          <w:szCs w:val="24"/>
        </w:rPr>
        <w:t>Оценка нарушений КОС</w:t>
      </w:r>
      <w:r w:rsidRPr="000156F4">
        <w:rPr>
          <w:bCs/>
          <w:color w:val="auto"/>
          <w:sz w:val="24"/>
          <w:szCs w:val="24"/>
        </w:rPr>
        <w:t>, выявления метаболических нарушений, гипо-/гиперкалиемии, интоксикации и др.</w:t>
      </w:r>
    </w:p>
    <w:p w:rsidR="00593C2B" w:rsidRDefault="00593C2B" w:rsidP="00257E0A">
      <w:pPr>
        <w:tabs>
          <w:tab w:val="left" w:pos="993"/>
        </w:tabs>
        <w:spacing w:line="360" w:lineRule="auto"/>
        <w:ind w:firstLine="709"/>
        <w:jc w:val="both"/>
        <w:rPr>
          <w:rFonts w:ascii="Times New Roman" w:hAnsi="Times New Roman"/>
          <w:b/>
        </w:rPr>
      </w:pPr>
    </w:p>
    <w:p w:rsidR="00E90BB6" w:rsidRDefault="00593C2B" w:rsidP="00257E0A">
      <w:pPr>
        <w:tabs>
          <w:tab w:val="left" w:pos="993"/>
        </w:tabs>
        <w:spacing w:line="360" w:lineRule="auto"/>
        <w:ind w:firstLine="709"/>
        <w:jc w:val="both"/>
        <w:rPr>
          <w:rFonts w:ascii="Arial" w:hAnsi="Arial" w:cs="Arial"/>
          <w:b/>
          <w:bCs/>
          <w:color w:val="000000"/>
        </w:rPr>
      </w:pPr>
      <w:r w:rsidRPr="00DF59B8">
        <w:rPr>
          <w:rFonts w:ascii="Times New Roman" w:hAnsi="Times New Roman"/>
          <w:b/>
        </w:rPr>
        <w:t>Продолжительность расширенных реанимационных мероприятия регламентирована ст. 66 (</w:t>
      </w:r>
      <w:r w:rsidRPr="00DF59B8">
        <w:rPr>
          <w:rFonts w:ascii="Times New Roman" w:hAnsi="Times New Roman"/>
          <w:b/>
          <w:bCs/>
          <w:color w:val="000000"/>
          <w:shd w:val="clear" w:color="auto" w:fill="FFFFFF"/>
        </w:rPr>
        <w:t>Определение момента смерти человека и прекращения реанимационных мероприятий) ФЗ №323 от 21.11.2011.</w:t>
      </w:r>
    </w:p>
    <w:p w:rsidR="00E90BB6" w:rsidRPr="00DF59B8" w:rsidRDefault="00E90BB6" w:rsidP="00257E0A">
      <w:pPr>
        <w:tabs>
          <w:tab w:val="left" w:pos="993"/>
        </w:tabs>
        <w:spacing w:line="360" w:lineRule="auto"/>
        <w:ind w:firstLine="709"/>
        <w:jc w:val="both"/>
        <w:rPr>
          <w:rFonts w:ascii="Times New Roman" w:hAnsi="Times New Roman"/>
          <w:b/>
          <w:bCs/>
          <w:color w:val="000000"/>
          <w:shd w:val="clear" w:color="auto" w:fill="FFFFFF"/>
        </w:rPr>
      </w:pPr>
    </w:p>
    <w:p w:rsidR="00593C2B" w:rsidRPr="000156F4" w:rsidRDefault="00593C2B" w:rsidP="004D29FC">
      <w:pPr>
        <w:tabs>
          <w:tab w:val="left" w:pos="993"/>
        </w:tabs>
        <w:spacing w:line="360" w:lineRule="auto"/>
        <w:ind w:firstLine="709"/>
        <w:jc w:val="center"/>
        <w:rPr>
          <w:rFonts w:ascii="Times New Roman" w:hAnsi="Times New Roman"/>
        </w:rPr>
      </w:pPr>
      <w:r w:rsidRPr="000156F4">
        <w:rPr>
          <w:rFonts w:ascii="Times New Roman" w:hAnsi="Times New Roman"/>
          <w:b/>
        </w:rPr>
        <w:t>4. Реабилитация</w:t>
      </w:r>
    </w:p>
    <w:p w:rsidR="00593C2B" w:rsidRPr="000156F4" w:rsidRDefault="00593C2B" w:rsidP="00257E0A">
      <w:pPr>
        <w:pStyle w:val="a5"/>
        <w:widowControl w:val="0"/>
        <w:tabs>
          <w:tab w:val="left" w:pos="993"/>
        </w:tabs>
        <w:spacing w:before="0" w:beforeAutospacing="0" w:after="0" w:afterAutospacing="0" w:line="360" w:lineRule="auto"/>
        <w:ind w:firstLine="709"/>
        <w:jc w:val="both"/>
      </w:pPr>
      <w:r w:rsidRPr="000156F4">
        <w:t xml:space="preserve">При успешном оживлении человека после ВОК развивается </w:t>
      </w:r>
      <w:r w:rsidRPr="000156F4">
        <w:rPr>
          <w:iCs/>
        </w:rPr>
        <w:t xml:space="preserve">постреанимационная болезнь </w:t>
      </w:r>
      <w:r w:rsidRPr="000156F4">
        <w:t>(В.</w:t>
      </w:r>
      <w:r w:rsidR="00E90BB6">
        <w:t xml:space="preserve"> </w:t>
      </w:r>
      <w:r w:rsidRPr="000156F4">
        <w:t>А. Неговский, А.</w:t>
      </w:r>
      <w:r w:rsidR="00E90BB6">
        <w:t xml:space="preserve"> </w:t>
      </w:r>
      <w:r w:rsidRPr="000156F4">
        <w:t>М. Гурвич, Е.</w:t>
      </w:r>
      <w:r w:rsidR="00E90BB6">
        <w:t xml:space="preserve"> </w:t>
      </w:r>
      <w:r w:rsidRPr="000156F4">
        <w:t>С. Золотокрылина, 1979 г.), которая является следствием патологических процессов, развившихся как во время ВОК (глобальная ишемия), так и после оживления (реперфузия). Постреанимационная болезнь может не развиваться, если период ВОК был коротким, реанимационные мероприятия были начаты вовремя, проводились качественно и были эффективными.</w:t>
      </w:r>
    </w:p>
    <w:p w:rsidR="00593C2B" w:rsidRPr="000156F4" w:rsidRDefault="00593C2B" w:rsidP="00257E0A">
      <w:pPr>
        <w:widowControl w:val="0"/>
        <w:tabs>
          <w:tab w:val="left" w:pos="993"/>
        </w:tabs>
        <w:spacing w:line="360" w:lineRule="auto"/>
        <w:ind w:right="-1" w:firstLine="709"/>
        <w:jc w:val="both"/>
        <w:rPr>
          <w:rFonts w:ascii="Times New Roman" w:hAnsi="Times New Roman"/>
        </w:rPr>
      </w:pPr>
      <w:r w:rsidRPr="000156F4">
        <w:rPr>
          <w:rFonts w:ascii="Times New Roman" w:hAnsi="Times New Roman"/>
        </w:rPr>
        <w:t xml:space="preserve">Постреанимационная болезнь включает в себя повреждение головного мозга (кома, судороги, когнитивные нарушения, смерть мозга), миокарда (сократительная </w:t>
      </w:r>
      <w:r w:rsidRPr="000156F4">
        <w:rPr>
          <w:rFonts w:ascii="Times New Roman" w:hAnsi="Times New Roman"/>
        </w:rPr>
        <w:lastRenderedPageBreak/>
        <w:t>дисфункция), системный ответ организма на ишемию/реперфузию (активация иммунной и свертывающей систем, развитие полиорганной недостаточности), обострение сопутствующих хронических заболеваний. Тяжесть нарушений функций органов зависит от продолжительности ВОК и реанимационных мероприятий. Если ВОК была кратковременной, постреанимационная болезнь может и не развиваться.</w:t>
      </w:r>
    </w:p>
    <w:p w:rsidR="00593C2B" w:rsidRDefault="00593C2B" w:rsidP="00257E0A">
      <w:pPr>
        <w:widowControl w:val="0"/>
        <w:tabs>
          <w:tab w:val="left" w:pos="993"/>
        </w:tabs>
        <w:spacing w:line="360" w:lineRule="auto"/>
        <w:ind w:right="-1" w:firstLine="709"/>
        <w:jc w:val="both"/>
        <w:rPr>
          <w:rFonts w:ascii="Times New Roman" w:hAnsi="Times New Roman"/>
        </w:rPr>
      </w:pPr>
      <w:r w:rsidRPr="000156F4">
        <w:rPr>
          <w:rFonts w:ascii="Times New Roman" w:hAnsi="Times New Roman"/>
        </w:rPr>
        <w:t xml:space="preserve">Пациенты в </w:t>
      </w:r>
      <w:proofErr w:type="spellStart"/>
      <w:r w:rsidRPr="000156F4">
        <w:rPr>
          <w:rFonts w:ascii="Times New Roman" w:hAnsi="Times New Roman"/>
        </w:rPr>
        <w:t>пос</w:t>
      </w:r>
      <w:r w:rsidR="009D05EA">
        <w:rPr>
          <w:rFonts w:ascii="Times New Roman" w:hAnsi="Times New Roman"/>
        </w:rPr>
        <w:t>т</w:t>
      </w:r>
      <w:r w:rsidRPr="000156F4">
        <w:rPr>
          <w:rFonts w:ascii="Times New Roman" w:hAnsi="Times New Roman"/>
        </w:rPr>
        <w:t>реанимационном</w:t>
      </w:r>
      <w:proofErr w:type="spellEnd"/>
      <w:r w:rsidRPr="000156F4">
        <w:rPr>
          <w:rFonts w:ascii="Times New Roman" w:hAnsi="Times New Roman"/>
        </w:rPr>
        <w:t xml:space="preserve"> периоде нуждаются в диагностике и лечении острого коронарного синдрома (если он был причиной ВОК), выполнении, при наличии показаний, компьютерной томографии и магнитно-резонансной томографии головного мозга, комплексном обследовании, расширенном гемодинамическом и респираторном мониторинге и протезировании жизненно-важных функций организма в отделении реаниматологии: </w:t>
      </w:r>
    </w:p>
    <w:p w:rsidR="00E90BB6" w:rsidRDefault="00E90BB6" w:rsidP="00257E0A">
      <w:pPr>
        <w:pStyle w:val="12"/>
        <w:widowControl w:val="0"/>
        <w:tabs>
          <w:tab w:val="left" w:pos="993"/>
        </w:tabs>
        <w:spacing w:line="360" w:lineRule="auto"/>
        <w:ind w:left="0" w:right="-1" w:firstLine="709"/>
        <w:jc w:val="both"/>
        <w:rPr>
          <w:rFonts w:ascii="Times New Roman" w:hAnsi="Times New Roman"/>
        </w:rPr>
      </w:pPr>
    </w:p>
    <w:p w:rsidR="007F4237" w:rsidRPr="00216447" w:rsidRDefault="00206BFD" w:rsidP="00257E0A">
      <w:pPr>
        <w:pStyle w:val="12"/>
        <w:widowControl w:val="0"/>
        <w:tabs>
          <w:tab w:val="left" w:pos="993"/>
        </w:tabs>
        <w:spacing w:line="360" w:lineRule="auto"/>
        <w:ind w:left="0" w:right="-1" w:firstLine="709"/>
        <w:jc w:val="both"/>
        <w:rPr>
          <w:rFonts w:ascii="Times New Roman" w:hAnsi="Times New Roman"/>
        </w:rPr>
      </w:pPr>
      <w:r>
        <w:rPr>
          <w:rFonts w:ascii="Times New Roman" w:hAnsi="Times New Roman"/>
        </w:rPr>
        <w:t>Следует выполнить к</w:t>
      </w:r>
      <w:r w:rsidR="00593C2B" w:rsidRPr="00716A54">
        <w:rPr>
          <w:rFonts w:ascii="Times New Roman" w:hAnsi="Times New Roman"/>
        </w:rPr>
        <w:t>оррекци</w:t>
      </w:r>
      <w:r>
        <w:rPr>
          <w:rFonts w:ascii="Times New Roman" w:hAnsi="Times New Roman"/>
        </w:rPr>
        <w:t>ю</w:t>
      </w:r>
      <w:r w:rsidR="00593C2B" w:rsidRPr="00716A54">
        <w:rPr>
          <w:rFonts w:ascii="Times New Roman" w:hAnsi="Times New Roman"/>
        </w:rPr>
        <w:t xml:space="preserve"> всех видов гипоксии</w:t>
      </w:r>
      <w:r w:rsidR="00593C2B">
        <w:rPr>
          <w:rFonts w:ascii="Times New Roman" w:hAnsi="Times New Roman"/>
        </w:rPr>
        <w:t>.</w:t>
      </w:r>
      <w:r w:rsidR="00593C2B" w:rsidRPr="00716A54">
        <w:rPr>
          <w:rFonts w:ascii="Times New Roman" w:hAnsi="Times New Roman"/>
        </w:rPr>
        <w:t xml:space="preserve"> </w:t>
      </w:r>
    </w:p>
    <w:p w:rsidR="007F4237" w:rsidRDefault="007F4237" w:rsidP="007F4237">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D</w:t>
      </w:r>
      <w:r>
        <w:rPr>
          <w:rFonts w:eastAsiaTheme="minorHAnsi"/>
          <w:b/>
          <w:color w:val="000000" w:themeColor="text1"/>
          <w:sz w:val="24"/>
          <w:szCs w:val="24"/>
          <w:lang w:eastAsia="en-US"/>
        </w:rPr>
        <w:t>.</w:t>
      </w:r>
    </w:p>
    <w:p w:rsidR="007F4237" w:rsidRPr="00325D1B" w:rsidRDefault="007F4237" w:rsidP="007F4237">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w:t>
      </w:r>
      <w:r w:rsidRPr="00325D1B">
        <w:rPr>
          <w:rFonts w:eastAsiaTheme="minorHAnsi"/>
          <w:b/>
          <w:color w:val="000000" w:themeColor="text1"/>
          <w:sz w:val="24"/>
          <w:szCs w:val="24"/>
          <w:lang w:eastAsia="en-US"/>
        </w:rPr>
        <w:t>.</w:t>
      </w:r>
    </w:p>
    <w:p w:rsidR="007F4237" w:rsidRPr="007F4237" w:rsidRDefault="007F4237" w:rsidP="00257E0A">
      <w:pPr>
        <w:pStyle w:val="12"/>
        <w:widowControl w:val="0"/>
        <w:tabs>
          <w:tab w:val="left" w:pos="993"/>
        </w:tabs>
        <w:spacing w:line="360" w:lineRule="auto"/>
        <w:ind w:left="0" w:right="-1" w:firstLine="709"/>
        <w:jc w:val="both"/>
        <w:rPr>
          <w:rFonts w:ascii="Times New Roman" w:hAnsi="Times New Roman"/>
        </w:rPr>
      </w:pPr>
    </w:p>
    <w:p w:rsidR="00593C2B" w:rsidRPr="002B0631" w:rsidRDefault="00593C2B" w:rsidP="00257E0A">
      <w:pPr>
        <w:pStyle w:val="12"/>
        <w:widowControl w:val="0"/>
        <w:tabs>
          <w:tab w:val="left" w:pos="993"/>
        </w:tabs>
        <w:spacing w:line="360" w:lineRule="auto"/>
        <w:ind w:left="0" w:right="-1" w:firstLine="709"/>
        <w:jc w:val="both"/>
        <w:rPr>
          <w:rFonts w:ascii="Times New Roman" w:hAnsi="Times New Roman"/>
        </w:rPr>
      </w:pPr>
      <w:r>
        <w:rPr>
          <w:rFonts w:ascii="Times New Roman" w:hAnsi="Times New Roman"/>
        </w:rPr>
        <w:t>М</w:t>
      </w:r>
      <w:r w:rsidRPr="002B0631">
        <w:rPr>
          <w:rFonts w:ascii="Times New Roman" w:hAnsi="Times New Roman"/>
        </w:rPr>
        <w:t>едикаментозная седация</w:t>
      </w:r>
      <w:r w:rsidR="00E90BB6">
        <w:rPr>
          <w:rFonts w:ascii="Times New Roman" w:hAnsi="Times New Roman"/>
        </w:rPr>
        <w:t>.</w:t>
      </w:r>
      <w:r w:rsidRPr="002B0631">
        <w:rPr>
          <w:rFonts w:ascii="Times New Roman" w:hAnsi="Times New Roman"/>
        </w:rPr>
        <w:t xml:space="preserve"> </w:t>
      </w:r>
      <w:r w:rsidR="00E90BB6">
        <w:rPr>
          <w:rFonts w:ascii="Times New Roman" w:hAnsi="Times New Roman"/>
          <w:b/>
        </w:rPr>
        <w:t>Б</w:t>
      </w:r>
      <w:r w:rsidRPr="00E90BB6">
        <w:rPr>
          <w:rFonts w:ascii="Times New Roman" w:hAnsi="Times New Roman"/>
          <w:b/>
        </w:rPr>
        <w:t>ез градации</w:t>
      </w:r>
      <w:r w:rsidR="002F4AEB">
        <w:rPr>
          <w:rFonts w:ascii="Times New Roman" w:hAnsi="Times New Roman"/>
          <w:b/>
        </w:rPr>
        <w:t>.</w:t>
      </w:r>
    </w:p>
    <w:p w:rsidR="00C84659" w:rsidRPr="000156F4" w:rsidRDefault="00C84659" w:rsidP="00257E0A">
      <w:pPr>
        <w:widowControl w:val="0"/>
        <w:tabs>
          <w:tab w:val="left" w:pos="993"/>
        </w:tabs>
        <w:spacing w:line="360" w:lineRule="auto"/>
        <w:ind w:right="-1" w:firstLine="709"/>
        <w:jc w:val="both"/>
        <w:rPr>
          <w:rFonts w:ascii="Times New Roman" w:hAnsi="Times New Roman"/>
        </w:rPr>
      </w:pPr>
      <w:r w:rsidRPr="00C84659">
        <w:rPr>
          <w:rFonts w:ascii="Times New Roman" w:hAnsi="Times New Roman"/>
          <w:b/>
        </w:rPr>
        <w:t>Комментарий:</w:t>
      </w:r>
      <w:r>
        <w:rPr>
          <w:rFonts w:ascii="Times New Roman" w:hAnsi="Times New Roman"/>
        </w:rPr>
        <w:t xml:space="preserve"> С</w:t>
      </w:r>
      <w:r w:rsidRPr="000156F4">
        <w:rPr>
          <w:rFonts w:ascii="Times New Roman" w:hAnsi="Times New Roman"/>
        </w:rPr>
        <w:t>едация может обеспечивать снижение церебральной утилизации кислорода, а также предупреждать судорожную активность и озноб на фоне гипотермии. Несмотря на общепринятую практику проведения седативной терапии после восстановления спонтанного кровообращения, не существует убедительных доказательств в пользу целесообразности проведения ИВЛ, седации и миорелаксации даже в течение 24 ч. Пациенты несомненно будут нуждаться в седации и миорелаксации для снижения риска вторичного повреждения мозга в следующих случаях:</w:t>
      </w:r>
    </w:p>
    <w:p w:rsidR="00C84659" w:rsidRPr="000156F4" w:rsidRDefault="00C84659" w:rsidP="00257E0A">
      <w:pPr>
        <w:widowControl w:val="0"/>
        <w:numPr>
          <w:ilvl w:val="0"/>
          <w:numId w:val="12"/>
        </w:numPr>
        <w:tabs>
          <w:tab w:val="clear" w:pos="927"/>
        </w:tabs>
        <w:spacing w:line="360" w:lineRule="auto"/>
        <w:ind w:left="0" w:right="-1" w:firstLine="709"/>
        <w:jc w:val="both"/>
        <w:rPr>
          <w:rFonts w:ascii="Times New Roman" w:hAnsi="Times New Roman"/>
        </w:rPr>
      </w:pPr>
      <w:r w:rsidRPr="000156F4">
        <w:rPr>
          <w:rFonts w:ascii="Times New Roman" w:hAnsi="Times New Roman"/>
        </w:rPr>
        <w:t>Лечебная гипотермия.</w:t>
      </w:r>
    </w:p>
    <w:p w:rsidR="00C84659" w:rsidRPr="000156F4" w:rsidRDefault="00C84659" w:rsidP="00257E0A">
      <w:pPr>
        <w:widowControl w:val="0"/>
        <w:numPr>
          <w:ilvl w:val="0"/>
          <w:numId w:val="12"/>
        </w:numPr>
        <w:tabs>
          <w:tab w:val="clear" w:pos="927"/>
        </w:tabs>
        <w:spacing w:line="360" w:lineRule="auto"/>
        <w:ind w:left="0" w:right="-1" w:firstLine="709"/>
        <w:jc w:val="both"/>
        <w:rPr>
          <w:rFonts w:ascii="Times New Roman" w:hAnsi="Times New Roman"/>
        </w:rPr>
      </w:pPr>
      <w:r w:rsidRPr="000156F4">
        <w:rPr>
          <w:rFonts w:ascii="Times New Roman" w:hAnsi="Times New Roman"/>
        </w:rPr>
        <w:t>Сохраняющаяся судорожная активность (миоклонус).</w:t>
      </w:r>
    </w:p>
    <w:p w:rsidR="00C84659" w:rsidRPr="000156F4" w:rsidRDefault="00C84659" w:rsidP="00257E0A">
      <w:pPr>
        <w:widowControl w:val="0"/>
        <w:numPr>
          <w:ilvl w:val="0"/>
          <w:numId w:val="12"/>
        </w:numPr>
        <w:tabs>
          <w:tab w:val="clear" w:pos="927"/>
        </w:tabs>
        <w:spacing w:line="360" w:lineRule="auto"/>
        <w:ind w:left="0" w:right="-1" w:firstLine="709"/>
        <w:jc w:val="both"/>
        <w:rPr>
          <w:rFonts w:ascii="Times New Roman" w:hAnsi="Times New Roman"/>
        </w:rPr>
      </w:pPr>
      <w:r w:rsidRPr="000156F4">
        <w:rPr>
          <w:rFonts w:ascii="Times New Roman" w:hAnsi="Times New Roman"/>
        </w:rPr>
        <w:t>Признаки отека головного мозга (данные РКТ/МРТ).</w:t>
      </w:r>
    </w:p>
    <w:p w:rsidR="00C84659" w:rsidRPr="000156F4" w:rsidRDefault="00C84659" w:rsidP="00257E0A">
      <w:pPr>
        <w:widowControl w:val="0"/>
        <w:tabs>
          <w:tab w:val="left" w:pos="993"/>
        </w:tabs>
        <w:spacing w:line="360" w:lineRule="auto"/>
        <w:ind w:right="-1" w:firstLine="709"/>
        <w:jc w:val="both"/>
        <w:rPr>
          <w:rFonts w:ascii="Times New Roman" w:hAnsi="Times New Roman"/>
          <w:i/>
          <w:iCs/>
        </w:rPr>
      </w:pPr>
      <w:r w:rsidRPr="000156F4">
        <w:rPr>
          <w:rFonts w:ascii="Times New Roman" w:hAnsi="Times New Roman"/>
        </w:rPr>
        <w:t>Не существует данных, подтверждающих влияние проведения седативной терапии в целом или выбора седативных препаратов на неврологические исходы ВОК. Применение препаратов короткого действия (пропофол) могут способствовать более ранней и надежной</w:t>
      </w:r>
      <w:r w:rsidRPr="000156F4">
        <w:rPr>
          <w:rFonts w:ascii="Times New Roman" w:hAnsi="Times New Roman"/>
          <w:color w:val="800000"/>
        </w:rPr>
        <w:t xml:space="preserve"> </w:t>
      </w:r>
      <w:r w:rsidRPr="000156F4">
        <w:rPr>
          <w:rFonts w:ascii="Times New Roman" w:hAnsi="Times New Roman"/>
        </w:rPr>
        <w:t xml:space="preserve">оценке неврологического статуса и прогнозированию исхода. Роль седации ингаляционными анестетиками требует дальнейшего клинического исследования. Рекомендована динамическая оценка уровня седации с использованием общепринятых шкал </w:t>
      </w:r>
      <w:r w:rsidRPr="000156F4">
        <w:rPr>
          <w:rFonts w:ascii="Times New Roman" w:hAnsi="Times New Roman"/>
          <w:i/>
          <w:iCs/>
        </w:rPr>
        <w:t>(</w:t>
      </w:r>
      <w:r w:rsidRPr="000156F4">
        <w:rPr>
          <w:rFonts w:ascii="Times New Roman" w:hAnsi="Times New Roman"/>
          <w:i/>
          <w:iCs/>
          <w:lang w:val="en-US"/>
        </w:rPr>
        <w:t>RASS</w:t>
      </w:r>
      <w:r w:rsidRPr="000156F4">
        <w:rPr>
          <w:rFonts w:ascii="Times New Roman" w:hAnsi="Times New Roman"/>
          <w:i/>
          <w:iCs/>
        </w:rPr>
        <w:t xml:space="preserve">, шкала </w:t>
      </w:r>
      <w:r w:rsidRPr="000156F4">
        <w:rPr>
          <w:rFonts w:ascii="Times New Roman" w:hAnsi="Times New Roman"/>
          <w:i/>
          <w:iCs/>
          <w:lang w:val="en-US"/>
        </w:rPr>
        <w:t>Ramsay</w:t>
      </w:r>
      <w:r w:rsidRPr="000156F4">
        <w:rPr>
          <w:rFonts w:ascii="Times New Roman" w:hAnsi="Times New Roman"/>
          <w:i/>
          <w:iCs/>
        </w:rPr>
        <w:t>).</w:t>
      </w:r>
    </w:p>
    <w:p w:rsidR="00C84659" w:rsidRDefault="00C84659" w:rsidP="00257E0A">
      <w:pPr>
        <w:pStyle w:val="12"/>
        <w:widowControl w:val="0"/>
        <w:tabs>
          <w:tab w:val="left" w:pos="993"/>
        </w:tabs>
        <w:spacing w:line="360" w:lineRule="auto"/>
        <w:ind w:left="0" w:right="-1" w:firstLine="709"/>
        <w:jc w:val="both"/>
        <w:rPr>
          <w:rFonts w:ascii="Times New Roman" w:hAnsi="Times New Roman"/>
        </w:rPr>
      </w:pPr>
    </w:p>
    <w:p w:rsidR="001D44DE" w:rsidRPr="00216447" w:rsidRDefault="00593C2B" w:rsidP="00257E0A">
      <w:pPr>
        <w:pStyle w:val="12"/>
        <w:widowControl w:val="0"/>
        <w:tabs>
          <w:tab w:val="left" w:pos="993"/>
        </w:tabs>
        <w:spacing w:line="360" w:lineRule="auto"/>
        <w:ind w:left="0" w:right="-1" w:firstLine="709"/>
        <w:jc w:val="both"/>
        <w:rPr>
          <w:rFonts w:ascii="Times New Roman" w:hAnsi="Times New Roman"/>
        </w:rPr>
      </w:pPr>
      <w:r>
        <w:rPr>
          <w:rFonts w:ascii="Times New Roman" w:hAnsi="Times New Roman"/>
        </w:rPr>
        <w:lastRenderedPageBreak/>
        <w:t>К</w:t>
      </w:r>
      <w:r w:rsidRPr="00716A54">
        <w:rPr>
          <w:rFonts w:ascii="Times New Roman" w:hAnsi="Times New Roman"/>
        </w:rPr>
        <w:t>онтроль (но не профилактика!) судорог</w:t>
      </w:r>
      <w:r>
        <w:rPr>
          <w:rFonts w:ascii="Times New Roman" w:hAnsi="Times New Roman"/>
        </w:rPr>
        <w:t>.</w:t>
      </w:r>
      <w:r w:rsidR="00E90BB6">
        <w:rPr>
          <w:rFonts w:ascii="Times New Roman" w:hAnsi="Times New Roman"/>
        </w:rPr>
        <w:t xml:space="preserve"> </w:t>
      </w:r>
    </w:p>
    <w:p w:rsidR="001D44DE" w:rsidRDefault="001D44DE" w:rsidP="001D44DE">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D</w:t>
      </w:r>
      <w:r>
        <w:rPr>
          <w:rFonts w:eastAsiaTheme="minorHAnsi"/>
          <w:b/>
          <w:color w:val="000000" w:themeColor="text1"/>
          <w:sz w:val="24"/>
          <w:szCs w:val="24"/>
          <w:lang w:eastAsia="en-US"/>
        </w:rPr>
        <w:t>.</w:t>
      </w:r>
    </w:p>
    <w:p w:rsidR="001D44DE" w:rsidRPr="00325D1B" w:rsidRDefault="001D44DE" w:rsidP="001D44DE">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w:t>
      </w:r>
      <w:r w:rsidRPr="00325D1B">
        <w:rPr>
          <w:rFonts w:eastAsiaTheme="minorHAnsi"/>
          <w:b/>
          <w:color w:val="000000" w:themeColor="text1"/>
          <w:sz w:val="24"/>
          <w:szCs w:val="24"/>
          <w:lang w:eastAsia="en-US"/>
        </w:rPr>
        <w:t>.</w:t>
      </w:r>
    </w:p>
    <w:p w:rsidR="001D44DE" w:rsidRPr="001D44DE" w:rsidRDefault="001D44DE" w:rsidP="00257E0A">
      <w:pPr>
        <w:pStyle w:val="12"/>
        <w:widowControl w:val="0"/>
        <w:tabs>
          <w:tab w:val="left" w:pos="993"/>
        </w:tabs>
        <w:spacing w:line="360" w:lineRule="auto"/>
        <w:ind w:left="0" w:right="-1" w:firstLine="709"/>
        <w:jc w:val="both"/>
        <w:rPr>
          <w:rFonts w:ascii="Times New Roman" w:hAnsi="Times New Roman"/>
        </w:rPr>
      </w:pPr>
    </w:p>
    <w:p w:rsidR="001D44DE" w:rsidRPr="00216447" w:rsidRDefault="00593C2B" w:rsidP="00257E0A">
      <w:pPr>
        <w:pStyle w:val="12"/>
        <w:widowControl w:val="0"/>
        <w:tabs>
          <w:tab w:val="left" w:pos="993"/>
        </w:tabs>
        <w:spacing w:line="360" w:lineRule="auto"/>
        <w:ind w:left="0" w:right="-1" w:firstLine="709"/>
        <w:jc w:val="both"/>
        <w:rPr>
          <w:rFonts w:ascii="Times New Roman" w:hAnsi="Times New Roman"/>
        </w:rPr>
      </w:pPr>
      <w:r>
        <w:rPr>
          <w:rFonts w:ascii="Times New Roman" w:hAnsi="Times New Roman"/>
        </w:rPr>
        <w:t>И</w:t>
      </w:r>
      <w:r w:rsidRPr="00716A54">
        <w:rPr>
          <w:rFonts w:ascii="Times New Roman" w:hAnsi="Times New Roman"/>
        </w:rPr>
        <w:t xml:space="preserve">скусственная вентиляция легких (поддержание </w:t>
      </w:r>
      <w:proofErr w:type="spellStart"/>
      <w:r w:rsidRPr="00716A54">
        <w:rPr>
          <w:rFonts w:ascii="Times New Roman" w:hAnsi="Times New Roman"/>
        </w:rPr>
        <w:t>нормоксии</w:t>
      </w:r>
      <w:proofErr w:type="spellEnd"/>
      <w:r w:rsidRPr="00716A54">
        <w:rPr>
          <w:rFonts w:ascii="Times New Roman" w:hAnsi="Times New Roman"/>
        </w:rPr>
        <w:t xml:space="preserve"> и </w:t>
      </w:r>
      <w:proofErr w:type="spellStart"/>
      <w:r w:rsidR="00206BFD" w:rsidRPr="00716A54">
        <w:rPr>
          <w:rFonts w:ascii="Times New Roman" w:hAnsi="Times New Roman"/>
        </w:rPr>
        <w:t>нормока</w:t>
      </w:r>
      <w:r w:rsidR="00206BFD">
        <w:rPr>
          <w:rFonts w:ascii="Times New Roman" w:hAnsi="Times New Roman"/>
        </w:rPr>
        <w:t>пнии</w:t>
      </w:r>
      <w:proofErr w:type="spellEnd"/>
      <w:r w:rsidRPr="00716A54">
        <w:rPr>
          <w:rFonts w:ascii="Times New Roman" w:hAnsi="Times New Roman"/>
        </w:rPr>
        <w:t xml:space="preserve">, избегание гипероксии, </w:t>
      </w:r>
      <w:proofErr w:type="spellStart"/>
      <w:r w:rsidRPr="00716A54">
        <w:rPr>
          <w:rFonts w:ascii="Times New Roman" w:hAnsi="Times New Roman"/>
          <w:lang w:val="en-US"/>
        </w:rPr>
        <w:t>SpO</w:t>
      </w:r>
      <w:proofErr w:type="spellEnd"/>
      <w:r w:rsidRPr="00716A54">
        <w:rPr>
          <w:rFonts w:ascii="Times New Roman" w:hAnsi="Times New Roman"/>
          <w:vertAlign w:val="subscript"/>
        </w:rPr>
        <w:t>2</w:t>
      </w:r>
      <w:r w:rsidRPr="00716A54">
        <w:rPr>
          <w:rFonts w:ascii="Times New Roman" w:hAnsi="Times New Roman"/>
        </w:rPr>
        <w:t xml:space="preserve"> 94–98 %)</w:t>
      </w:r>
      <w:r w:rsidR="00E90BB6">
        <w:rPr>
          <w:rFonts w:ascii="Times New Roman" w:hAnsi="Times New Roman"/>
        </w:rPr>
        <w:t xml:space="preserve">. </w:t>
      </w:r>
    </w:p>
    <w:p w:rsidR="001D44DE" w:rsidRDefault="001D44DE" w:rsidP="001D44DE">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D</w:t>
      </w:r>
      <w:r>
        <w:rPr>
          <w:rFonts w:eastAsiaTheme="minorHAnsi"/>
          <w:b/>
          <w:color w:val="000000" w:themeColor="text1"/>
          <w:sz w:val="24"/>
          <w:szCs w:val="24"/>
          <w:lang w:eastAsia="en-US"/>
        </w:rPr>
        <w:t>.</w:t>
      </w:r>
    </w:p>
    <w:p w:rsidR="001D44DE" w:rsidRPr="00325D1B" w:rsidRDefault="001D44DE" w:rsidP="001D44DE">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w:t>
      </w:r>
      <w:r w:rsidRPr="00325D1B">
        <w:rPr>
          <w:rFonts w:eastAsiaTheme="minorHAnsi"/>
          <w:b/>
          <w:color w:val="000000" w:themeColor="text1"/>
          <w:sz w:val="24"/>
          <w:szCs w:val="24"/>
          <w:lang w:eastAsia="en-US"/>
        </w:rPr>
        <w:t>.</w:t>
      </w:r>
    </w:p>
    <w:p w:rsidR="00E90BB6" w:rsidRDefault="00B35CED" w:rsidP="00257E0A">
      <w:pPr>
        <w:pStyle w:val="12"/>
        <w:widowControl w:val="0"/>
        <w:tabs>
          <w:tab w:val="left" w:pos="993"/>
        </w:tabs>
        <w:spacing w:line="360" w:lineRule="auto"/>
        <w:ind w:left="0" w:right="-1" w:firstLine="709"/>
        <w:jc w:val="both"/>
        <w:rPr>
          <w:rFonts w:ascii="Times New Roman" w:hAnsi="Times New Roman"/>
        </w:rPr>
      </w:pPr>
      <w:r w:rsidRPr="00B35CED">
        <w:rPr>
          <w:rFonts w:ascii="Times New Roman" w:hAnsi="Times New Roman"/>
          <w:b/>
        </w:rPr>
        <w:t>Ко</w:t>
      </w:r>
      <w:r w:rsidR="003231DC">
        <w:rPr>
          <w:rFonts w:ascii="Times New Roman" w:hAnsi="Times New Roman"/>
          <w:b/>
        </w:rPr>
        <w:t>м</w:t>
      </w:r>
      <w:r w:rsidRPr="00B35CED">
        <w:rPr>
          <w:rFonts w:ascii="Times New Roman" w:hAnsi="Times New Roman"/>
          <w:b/>
        </w:rPr>
        <w:t>ментарий:</w:t>
      </w:r>
      <w:r w:rsidRPr="00B35CED">
        <w:rPr>
          <w:rFonts w:ascii="Times New Roman" w:hAnsi="Times New Roman"/>
          <w:i/>
        </w:rPr>
        <w:t xml:space="preserve"> п</w:t>
      </w:r>
      <w:r w:rsidR="00593C2B" w:rsidRPr="00B35CED">
        <w:rPr>
          <w:rFonts w:ascii="Times New Roman" w:hAnsi="Times New Roman"/>
          <w:i/>
        </w:rPr>
        <w:t>оддержание гемодинамики (вероятно, можно экстраполировать данные по целенаправленной терапии сепсиса, но конкретные целевые показатели гемодинамики в постреанимационном периоде не определены), использование кардиовертеров-дефибрилляторов, поддержание перфузии головного мозга.</w:t>
      </w:r>
    </w:p>
    <w:p w:rsidR="00593C2B" w:rsidRPr="00716A54" w:rsidRDefault="00593C2B" w:rsidP="00257E0A">
      <w:pPr>
        <w:pStyle w:val="12"/>
        <w:widowControl w:val="0"/>
        <w:tabs>
          <w:tab w:val="left" w:pos="993"/>
        </w:tabs>
        <w:spacing w:line="360" w:lineRule="auto"/>
        <w:ind w:left="0" w:right="-1" w:firstLine="709"/>
        <w:jc w:val="both"/>
        <w:rPr>
          <w:rFonts w:ascii="Times New Roman" w:hAnsi="Times New Roman"/>
        </w:rPr>
      </w:pPr>
    </w:p>
    <w:p w:rsidR="001D44DE" w:rsidRPr="00216447" w:rsidRDefault="00593C2B" w:rsidP="00257E0A">
      <w:pPr>
        <w:pStyle w:val="12"/>
        <w:widowControl w:val="0"/>
        <w:tabs>
          <w:tab w:val="left" w:pos="993"/>
        </w:tabs>
        <w:spacing w:line="360" w:lineRule="auto"/>
        <w:ind w:left="0" w:right="-1" w:firstLine="709"/>
        <w:jc w:val="both"/>
        <w:rPr>
          <w:rFonts w:ascii="Times New Roman" w:hAnsi="Times New Roman"/>
        </w:rPr>
      </w:pPr>
      <w:r>
        <w:rPr>
          <w:rFonts w:ascii="Times New Roman" w:hAnsi="Times New Roman"/>
        </w:rPr>
        <w:t>К</w:t>
      </w:r>
      <w:r w:rsidRPr="00716A54">
        <w:rPr>
          <w:rFonts w:ascii="Times New Roman" w:hAnsi="Times New Roman"/>
        </w:rPr>
        <w:t>онтроль нормогликемии (менее 10 ммоль/л, избегать гипогликемии)</w:t>
      </w:r>
      <w:r>
        <w:rPr>
          <w:rFonts w:ascii="Times New Roman" w:hAnsi="Times New Roman"/>
        </w:rPr>
        <w:t>.</w:t>
      </w:r>
      <w:r w:rsidR="00C84659">
        <w:rPr>
          <w:rFonts w:ascii="Times New Roman" w:hAnsi="Times New Roman"/>
        </w:rPr>
        <w:t xml:space="preserve"> </w:t>
      </w:r>
    </w:p>
    <w:p w:rsidR="001D44DE" w:rsidRDefault="001D44DE" w:rsidP="001D44DE">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B</w:t>
      </w:r>
      <w:r>
        <w:rPr>
          <w:rFonts w:eastAsiaTheme="minorHAnsi"/>
          <w:b/>
          <w:color w:val="000000" w:themeColor="text1"/>
          <w:sz w:val="24"/>
          <w:szCs w:val="24"/>
          <w:lang w:eastAsia="en-US"/>
        </w:rPr>
        <w:t>.</w:t>
      </w:r>
    </w:p>
    <w:p w:rsidR="001D44DE" w:rsidRPr="00325D1B" w:rsidRDefault="001D44DE" w:rsidP="001D44DE">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II</w:t>
      </w:r>
      <w:r w:rsidRPr="00325D1B">
        <w:rPr>
          <w:rFonts w:eastAsiaTheme="minorHAnsi"/>
          <w:b/>
          <w:color w:val="000000" w:themeColor="text1"/>
          <w:sz w:val="24"/>
          <w:szCs w:val="24"/>
          <w:lang w:eastAsia="en-US"/>
        </w:rPr>
        <w:t>.</w:t>
      </w:r>
    </w:p>
    <w:p w:rsidR="001D44DE" w:rsidRPr="001D44DE" w:rsidRDefault="001D44DE" w:rsidP="00257E0A">
      <w:pPr>
        <w:pStyle w:val="12"/>
        <w:widowControl w:val="0"/>
        <w:tabs>
          <w:tab w:val="left" w:pos="993"/>
        </w:tabs>
        <w:spacing w:line="360" w:lineRule="auto"/>
        <w:ind w:left="0" w:right="-1" w:firstLine="709"/>
        <w:jc w:val="both"/>
        <w:rPr>
          <w:rFonts w:ascii="Times New Roman" w:hAnsi="Times New Roman"/>
        </w:rPr>
      </w:pPr>
    </w:p>
    <w:p w:rsidR="00593C2B" w:rsidRDefault="00593C2B" w:rsidP="00257E0A">
      <w:pPr>
        <w:pStyle w:val="12"/>
        <w:widowControl w:val="0"/>
        <w:tabs>
          <w:tab w:val="left" w:pos="993"/>
        </w:tabs>
        <w:spacing w:line="360" w:lineRule="auto"/>
        <w:ind w:left="0" w:right="-1" w:firstLine="709"/>
        <w:jc w:val="both"/>
        <w:rPr>
          <w:rFonts w:ascii="Times New Roman" w:hAnsi="Times New Roman"/>
        </w:rPr>
      </w:pPr>
      <w:r w:rsidRPr="00A574D8">
        <w:rPr>
          <w:rFonts w:ascii="Times New Roman" w:hAnsi="Times New Roman"/>
        </w:rPr>
        <w:t xml:space="preserve">Нет доказательных данных в отношении рутинного профилактического использования антиаритмических препаратов в </w:t>
      </w:r>
      <w:proofErr w:type="spellStart"/>
      <w:r w:rsidRPr="00A574D8">
        <w:rPr>
          <w:rFonts w:ascii="Times New Roman" w:hAnsi="Times New Roman"/>
        </w:rPr>
        <w:t>пос</w:t>
      </w:r>
      <w:r w:rsidR="009D05EA">
        <w:rPr>
          <w:rFonts w:ascii="Times New Roman" w:hAnsi="Times New Roman"/>
        </w:rPr>
        <w:t>т</w:t>
      </w:r>
      <w:r w:rsidRPr="00A574D8">
        <w:rPr>
          <w:rFonts w:ascii="Times New Roman" w:hAnsi="Times New Roman"/>
        </w:rPr>
        <w:t>реанимационном</w:t>
      </w:r>
      <w:proofErr w:type="spellEnd"/>
      <w:r w:rsidRPr="00A574D8">
        <w:rPr>
          <w:rFonts w:ascii="Times New Roman" w:hAnsi="Times New Roman"/>
        </w:rPr>
        <w:t xml:space="preserve"> периоде.</w:t>
      </w:r>
    </w:p>
    <w:p w:rsidR="00C84659" w:rsidRDefault="00C84659" w:rsidP="00257E0A">
      <w:pPr>
        <w:pStyle w:val="12"/>
        <w:widowControl w:val="0"/>
        <w:tabs>
          <w:tab w:val="left" w:pos="993"/>
        </w:tabs>
        <w:spacing w:line="360" w:lineRule="auto"/>
        <w:ind w:left="0" w:right="-1" w:firstLine="709"/>
        <w:jc w:val="both"/>
        <w:rPr>
          <w:rFonts w:ascii="Times New Roman" w:hAnsi="Times New Roman"/>
        </w:rPr>
      </w:pPr>
    </w:p>
    <w:p w:rsidR="001D44DE" w:rsidRPr="00216447" w:rsidRDefault="00593C2B" w:rsidP="00257E0A">
      <w:pPr>
        <w:pStyle w:val="12"/>
        <w:widowControl w:val="0"/>
        <w:tabs>
          <w:tab w:val="left" w:pos="993"/>
        </w:tabs>
        <w:spacing w:line="360" w:lineRule="auto"/>
        <w:ind w:left="0" w:right="-1" w:firstLine="709"/>
        <w:jc w:val="both"/>
        <w:rPr>
          <w:rFonts w:ascii="Times New Roman" w:hAnsi="Times New Roman"/>
        </w:rPr>
      </w:pPr>
      <w:r>
        <w:rPr>
          <w:rFonts w:ascii="Times New Roman" w:hAnsi="Times New Roman"/>
        </w:rPr>
        <w:t xml:space="preserve">В </w:t>
      </w:r>
      <w:proofErr w:type="spellStart"/>
      <w:r>
        <w:rPr>
          <w:rFonts w:ascii="Times New Roman" w:hAnsi="Times New Roman"/>
        </w:rPr>
        <w:t>пос</w:t>
      </w:r>
      <w:r w:rsidR="009D05EA">
        <w:rPr>
          <w:rFonts w:ascii="Times New Roman" w:hAnsi="Times New Roman"/>
        </w:rPr>
        <w:t>т</w:t>
      </w:r>
      <w:r>
        <w:rPr>
          <w:rFonts w:ascii="Times New Roman" w:hAnsi="Times New Roman"/>
        </w:rPr>
        <w:t>реанимационном</w:t>
      </w:r>
      <w:proofErr w:type="spellEnd"/>
      <w:r>
        <w:rPr>
          <w:rFonts w:ascii="Times New Roman" w:hAnsi="Times New Roman"/>
        </w:rPr>
        <w:t xml:space="preserve"> периоде </w:t>
      </w:r>
      <w:r w:rsidRPr="00A574D8">
        <w:rPr>
          <w:rFonts w:ascii="Times New Roman" w:hAnsi="Times New Roman"/>
        </w:rPr>
        <w:t>рекомендовано поддерживать температуру тела в пределах 32–36</w:t>
      </w:r>
      <w:proofErr w:type="gramStart"/>
      <w:r w:rsidRPr="00A574D8">
        <w:rPr>
          <w:rFonts w:ascii="Times New Roman" w:hAnsi="Times New Roman"/>
        </w:rPr>
        <w:t xml:space="preserve"> °С</w:t>
      </w:r>
      <w:proofErr w:type="gramEnd"/>
      <w:r w:rsidRPr="00A574D8">
        <w:rPr>
          <w:rFonts w:ascii="Times New Roman" w:hAnsi="Times New Roman"/>
        </w:rPr>
        <w:t xml:space="preserve"> </w:t>
      </w:r>
      <w:r w:rsidRPr="00A574D8">
        <w:rPr>
          <w:rFonts w:ascii="Times New Roman" w:hAnsi="Times New Roman"/>
          <w:i/>
          <w:iCs/>
        </w:rPr>
        <w:t>(</w:t>
      </w:r>
      <w:r w:rsidRPr="00A574D8">
        <w:rPr>
          <w:rFonts w:ascii="Times New Roman" w:hAnsi="Times New Roman"/>
          <w:i/>
          <w:iCs/>
          <w:lang w:val="en-US"/>
        </w:rPr>
        <w:t>Targeted</w:t>
      </w:r>
      <w:r w:rsidRPr="00A574D8">
        <w:rPr>
          <w:rFonts w:ascii="Times New Roman" w:hAnsi="Times New Roman"/>
          <w:i/>
          <w:iCs/>
        </w:rPr>
        <w:t xml:space="preserve"> </w:t>
      </w:r>
      <w:r w:rsidRPr="00A574D8">
        <w:rPr>
          <w:rFonts w:ascii="Times New Roman" w:hAnsi="Times New Roman"/>
          <w:i/>
          <w:iCs/>
          <w:lang w:val="en-US"/>
        </w:rPr>
        <w:t>Temperature</w:t>
      </w:r>
      <w:r w:rsidRPr="00A574D8">
        <w:rPr>
          <w:rFonts w:ascii="Times New Roman" w:hAnsi="Times New Roman"/>
          <w:i/>
          <w:iCs/>
        </w:rPr>
        <w:t xml:space="preserve"> </w:t>
      </w:r>
      <w:r w:rsidRPr="00A574D8">
        <w:rPr>
          <w:rFonts w:ascii="Times New Roman" w:hAnsi="Times New Roman"/>
          <w:i/>
          <w:iCs/>
          <w:lang w:val="en-US"/>
        </w:rPr>
        <w:t>Management</w:t>
      </w:r>
      <w:r w:rsidRPr="00A574D8">
        <w:rPr>
          <w:rFonts w:ascii="Times New Roman" w:hAnsi="Times New Roman"/>
          <w:i/>
          <w:iCs/>
        </w:rPr>
        <w:t>)</w:t>
      </w:r>
      <w:r>
        <w:rPr>
          <w:rFonts w:ascii="Times New Roman" w:hAnsi="Times New Roman"/>
        </w:rPr>
        <w:t>.</w:t>
      </w:r>
      <w:r w:rsidR="00C84659">
        <w:rPr>
          <w:rFonts w:ascii="Times New Roman" w:hAnsi="Times New Roman"/>
        </w:rPr>
        <w:t xml:space="preserve"> </w:t>
      </w:r>
    </w:p>
    <w:p w:rsidR="001D44DE" w:rsidRDefault="001D44DE" w:rsidP="001D44DE">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B</w:t>
      </w:r>
      <w:r>
        <w:rPr>
          <w:rFonts w:eastAsiaTheme="minorHAnsi"/>
          <w:b/>
          <w:color w:val="000000" w:themeColor="text1"/>
          <w:sz w:val="24"/>
          <w:szCs w:val="24"/>
          <w:lang w:eastAsia="en-US"/>
        </w:rPr>
        <w:t>.</w:t>
      </w:r>
    </w:p>
    <w:p w:rsidR="001D44DE" w:rsidRPr="00325D1B" w:rsidRDefault="001D44DE" w:rsidP="001D44DE">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w:t>
      </w:r>
      <w:r w:rsidRPr="00325D1B">
        <w:rPr>
          <w:rFonts w:eastAsiaTheme="minorHAnsi"/>
          <w:b/>
          <w:color w:val="000000" w:themeColor="text1"/>
          <w:sz w:val="24"/>
          <w:szCs w:val="24"/>
          <w:lang w:eastAsia="en-US"/>
        </w:rPr>
        <w:t>.</w:t>
      </w:r>
    </w:p>
    <w:p w:rsidR="001D44DE" w:rsidRPr="00216447" w:rsidRDefault="00C84659" w:rsidP="00257E0A">
      <w:pPr>
        <w:pStyle w:val="12"/>
        <w:widowControl w:val="0"/>
        <w:tabs>
          <w:tab w:val="left" w:pos="993"/>
        </w:tabs>
        <w:spacing w:line="360" w:lineRule="auto"/>
        <w:ind w:left="0" w:right="-1" w:firstLine="709"/>
        <w:jc w:val="both"/>
        <w:rPr>
          <w:rFonts w:ascii="Times New Roman" w:hAnsi="Times New Roman"/>
          <w:i/>
          <w:iCs/>
        </w:rPr>
      </w:pPr>
      <w:r>
        <w:rPr>
          <w:rFonts w:ascii="Times New Roman" w:hAnsi="Times New Roman"/>
          <w:b/>
        </w:rPr>
        <w:t>Комментарий</w:t>
      </w:r>
      <w:r w:rsidR="00593C2B">
        <w:rPr>
          <w:rFonts w:ascii="Times New Roman" w:hAnsi="Times New Roman"/>
          <w:b/>
        </w:rPr>
        <w:t xml:space="preserve">: </w:t>
      </w:r>
      <w:r w:rsidR="00593C2B" w:rsidRPr="009661F0">
        <w:rPr>
          <w:rFonts w:ascii="Times New Roman" w:hAnsi="Times New Roman"/>
          <w:i/>
          <w:iCs/>
        </w:rPr>
        <w:t xml:space="preserve">рекомендация по применению контроля температуры тела в </w:t>
      </w:r>
      <w:proofErr w:type="spellStart"/>
      <w:r w:rsidR="00593C2B" w:rsidRPr="009661F0">
        <w:rPr>
          <w:rFonts w:ascii="Times New Roman" w:hAnsi="Times New Roman"/>
          <w:i/>
          <w:iCs/>
        </w:rPr>
        <w:t>пос</w:t>
      </w:r>
      <w:r w:rsidR="009D05EA">
        <w:rPr>
          <w:rFonts w:ascii="Times New Roman" w:hAnsi="Times New Roman"/>
          <w:i/>
          <w:iCs/>
        </w:rPr>
        <w:t>т</w:t>
      </w:r>
      <w:r w:rsidR="00593C2B" w:rsidRPr="009661F0">
        <w:rPr>
          <w:rFonts w:ascii="Times New Roman" w:hAnsi="Times New Roman"/>
          <w:i/>
          <w:iCs/>
        </w:rPr>
        <w:t>реанимационном</w:t>
      </w:r>
      <w:proofErr w:type="spellEnd"/>
      <w:r w:rsidR="00593C2B" w:rsidRPr="009661F0">
        <w:rPr>
          <w:rFonts w:ascii="Times New Roman" w:hAnsi="Times New Roman"/>
          <w:i/>
          <w:iCs/>
        </w:rPr>
        <w:t xml:space="preserve"> периоде для пациентов с ВОК по механизму ФЖ/ЖТ</w:t>
      </w:r>
      <w:r w:rsidR="00593C2B" w:rsidRPr="009661F0">
        <w:rPr>
          <w:rFonts w:ascii="Times New Roman" w:hAnsi="Times New Roman"/>
          <w:i/>
          <w:iCs/>
          <w:vertAlign w:val="subscript"/>
        </w:rPr>
        <w:t>БП</w:t>
      </w:r>
      <w:r w:rsidR="00593C2B" w:rsidRPr="009661F0">
        <w:rPr>
          <w:rFonts w:ascii="Times New Roman" w:hAnsi="Times New Roman"/>
          <w:i/>
          <w:iCs/>
        </w:rPr>
        <w:t xml:space="preserve"> носит сильный характер с низким уровнем доказательности, а для пациентов с ВОК по механизму асистолии/БПЭА</w:t>
      </w:r>
      <w:r w:rsidR="00B025E8">
        <w:rPr>
          <w:rFonts w:ascii="Times New Roman" w:hAnsi="Times New Roman"/>
          <w:i/>
          <w:iCs/>
        </w:rPr>
        <w:t xml:space="preserve">. </w:t>
      </w:r>
    </w:p>
    <w:p w:rsidR="001D44DE" w:rsidRDefault="001D44DE" w:rsidP="001D44DE">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D</w:t>
      </w:r>
      <w:r>
        <w:rPr>
          <w:rFonts w:eastAsiaTheme="minorHAnsi"/>
          <w:b/>
          <w:color w:val="000000" w:themeColor="text1"/>
          <w:sz w:val="24"/>
          <w:szCs w:val="24"/>
          <w:lang w:eastAsia="en-US"/>
        </w:rPr>
        <w:t>.</w:t>
      </w:r>
    </w:p>
    <w:p w:rsidR="001D44DE" w:rsidRPr="00325D1B" w:rsidRDefault="001D44DE" w:rsidP="001D44DE">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II</w:t>
      </w:r>
      <w:r w:rsidRPr="00325D1B">
        <w:rPr>
          <w:rFonts w:eastAsiaTheme="minorHAnsi"/>
          <w:b/>
          <w:color w:val="000000" w:themeColor="text1"/>
          <w:sz w:val="24"/>
          <w:szCs w:val="24"/>
          <w:lang w:eastAsia="en-US"/>
        </w:rPr>
        <w:t>.</w:t>
      </w:r>
    </w:p>
    <w:p w:rsidR="00C84659" w:rsidRDefault="00C84659" w:rsidP="00257E0A">
      <w:pPr>
        <w:pStyle w:val="12"/>
        <w:widowControl w:val="0"/>
        <w:tabs>
          <w:tab w:val="left" w:pos="993"/>
        </w:tabs>
        <w:spacing w:line="360" w:lineRule="auto"/>
        <w:ind w:left="0" w:right="-1" w:firstLine="709"/>
        <w:jc w:val="both"/>
        <w:rPr>
          <w:rFonts w:ascii="Times New Roman" w:hAnsi="Times New Roman"/>
        </w:rPr>
      </w:pPr>
    </w:p>
    <w:p w:rsidR="001D44DE" w:rsidRPr="00216447" w:rsidRDefault="00593C2B" w:rsidP="00257E0A">
      <w:pPr>
        <w:pStyle w:val="12"/>
        <w:widowControl w:val="0"/>
        <w:tabs>
          <w:tab w:val="left" w:pos="993"/>
        </w:tabs>
        <w:spacing w:line="360" w:lineRule="auto"/>
        <w:ind w:left="0" w:right="-1" w:firstLine="709"/>
        <w:jc w:val="both"/>
        <w:rPr>
          <w:rFonts w:ascii="Times New Roman" w:hAnsi="Times New Roman"/>
        </w:rPr>
      </w:pPr>
      <w:r w:rsidRPr="00A574D8">
        <w:rPr>
          <w:rFonts w:ascii="Times New Roman" w:hAnsi="Times New Roman"/>
        </w:rPr>
        <w:t>Также для пациентов с внутрибольничной ВОК (любой механизм) может быть рассмотрена необходимость контроля температуры тела</w:t>
      </w:r>
      <w:r>
        <w:rPr>
          <w:rFonts w:ascii="Times New Roman" w:hAnsi="Times New Roman"/>
        </w:rPr>
        <w:t>.</w:t>
      </w:r>
      <w:r w:rsidRPr="00A574D8">
        <w:rPr>
          <w:rFonts w:ascii="Times New Roman" w:hAnsi="Times New Roman"/>
        </w:rPr>
        <w:t xml:space="preserve"> </w:t>
      </w:r>
    </w:p>
    <w:p w:rsidR="001D44DE" w:rsidRDefault="001D44DE" w:rsidP="001D44DE">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D</w:t>
      </w:r>
      <w:r>
        <w:rPr>
          <w:rFonts w:eastAsiaTheme="minorHAnsi"/>
          <w:b/>
          <w:color w:val="000000" w:themeColor="text1"/>
          <w:sz w:val="24"/>
          <w:szCs w:val="24"/>
          <w:lang w:eastAsia="en-US"/>
        </w:rPr>
        <w:t>.</w:t>
      </w:r>
    </w:p>
    <w:p w:rsidR="001D44DE" w:rsidRPr="00325D1B" w:rsidRDefault="001D44DE" w:rsidP="001D44DE">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II</w:t>
      </w:r>
      <w:r w:rsidRPr="00325D1B">
        <w:rPr>
          <w:rFonts w:eastAsiaTheme="minorHAnsi"/>
          <w:b/>
          <w:color w:val="000000" w:themeColor="text1"/>
          <w:sz w:val="24"/>
          <w:szCs w:val="24"/>
          <w:lang w:eastAsia="en-US"/>
        </w:rPr>
        <w:t>.</w:t>
      </w:r>
    </w:p>
    <w:p w:rsidR="001D44DE" w:rsidRPr="00216447" w:rsidRDefault="00593C2B" w:rsidP="00257E0A">
      <w:pPr>
        <w:pStyle w:val="12"/>
        <w:widowControl w:val="0"/>
        <w:tabs>
          <w:tab w:val="left" w:pos="993"/>
        </w:tabs>
        <w:spacing w:line="360" w:lineRule="auto"/>
        <w:ind w:left="0" w:right="-1" w:firstLine="709"/>
        <w:jc w:val="both"/>
        <w:rPr>
          <w:rFonts w:ascii="Times New Roman" w:hAnsi="Times New Roman"/>
        </w:rPr>
      </w:pPr>
      <w:r w:rsidRPr="00A574D8">
        <w:rPr>
          <w:rFonts w:ascii="Times New Roman" w:hAnsi="Times New Roman"/>
        </w:rPr>
        <w:lastRenderedPageBreak/>
        <w:t>Контроль температуры тела рекомендовано использовать в течение не менее 24 ч</w:t>
      </w:r>
      <w:r w:rsidR="00C84659">
        <w:rPr>
          <w:rFonts w:ascii="Times New Roman" w:hAnsi="Times New Roman"/>
        </w:rPr>
        <w:t xml:space="preserve">асов. </w:t>
      </w:r>
    </w:p>
    <w:p w:rsidR="001D44DE" w:rsidRDefault="001D44DE" w:rsidP="001D44DE">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D</w:t>
      </w:r>
      <w:r>
        <w:rPr>
          <w:rFonts w:eastAsiaTheme="minorHAnsi"/>
          <w:b/>
          <w:color w:val="000000" w:themeColor="text1"/>
          <w:sz w:val="24"/>
          <w:szCs w:val="24"/>
          <w:lang w:eastAsia="en-US"/>
        </w:rPr>
        <w:t>.</w:t>
      </w:r>
    </w:p>
    <w:p w:rsidR="001D44DE" w:rsidRPr="00325D1B" w:rsidRDefault="001D44DE" w:rsidP="001D44DE">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II</w:t>
      </w:r>
      <w:r w:rsidRPr="00325D1B">
        <w:rPr>
          <w:rFonts w:eastAsiaTheme="minorHAnsi"/>
          <w:b/>
          <w:color w:val="000000" w:themeColor="text1"/>
          <w:sz w:val="24"/>
          <w:szCs w:val="24"/>
          <w:lang w:eastAsia="en-US"/>
        </w:rPr>
        <w:t>.</w:t>
      </w:r>
    </w:p>
    <w:p w:rsidR="001D44DE" w:rsidRPr="001D44DE" w:rsidRDefault="001D44DE" w:rsidP="00257E0A">
      <w:pPr>
        <w:pStyle w:val="12"/>
        <w:widowControl w:val="0"/>
        <w:tabs>
          <w:tab w:val="left" w:pos="993"/>
        </w:tabs>
        <w:spacing w:line="360" w:lineRule="auto"/>
        <w:ind w:left="0" w:right="-1" w:firstLine="709"/>
        <w:jc w:val="both"/>
        <w:rPr>
          <w:rFonts w:ascii="Times New Roman" w:hAnsi="Times New Roman"/>
        </w:rPr>
      </w:pPr>
    </w:p>
    <w:p w:rsidR="001D44DE" w:rsidRPr="00216447" w:rsidRDefault="00593C2B" w:rsidP="00257E0A">
      <w:pPr>
        <w:pStyle w:val="12"/>
        <w:widowControl w:val="0"/>
        <w:tabs>
          <w:tab w:val="left" w:pos="993"/>
        </w:tabs>
        <w:spacing w:line="360" w:lineRule="auto"/>
        <w:ind w:left="0" w:right="-1" w:firstLine="709"/>
        <w:jc w:val="both"/>
        <w:rPr>
          <w:rFonts w:ascii="Times New Roman" w:hAnsi="Times New Roman"/>
        </w:rPr>
      </w:pPr>
      <w:r>
        <w:rPr>
          <w:rFonts w:ascii="Times New Roman" w:hAnsi="Times New Roman"/>
        </w:rPr>
        <w:t>Н</w:t>
      </w:r>
      <w:r w:rsidRPr="00A574D8">
        <w:rPr>
          <w:rFonts w:ascii="Times New Roman" w:hAnsi="Times New Roman"/>
        </w:rPr>
        <w:t>е следует проводить на догоспитальном этапе охлаждение пациентов путем быстрой инфузии больших объемов холодных растворов</w:t>
      </w:r>
      <w:r>
        <w:rPr>
          <w:rFonts w:ascii="Times New Roman" w:hAnsi="Times New Roman"/>
        </w:rPr>
        <w:t>.</w:t>
      </w:r>
      <w:r w:rsidR="00C84659">
        <w:rPr>
          <w:rFonts w:ascii="Times New Roman" w:hAnsi="Times New Roman"/>
        </w:rPr>
        <w:t xml:space="preserve"> </w:t>
      </w:r>
    </w:p>
    <w:p w:rsidR="001D44DE" w:rsidRDefault="001D44DE" w:rsidP="001D44DE">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B</w:t>
      </w:r>
      <w:r>
        <w:rPr>
          <w:rFonts w:eastAsiaTheme="minorHAnsi"/>
          <w:b/>
          <w:color w:val="000000" w:themeColor="text1"/>
          <w:sz w:val="24"/>
          <w:szCs w:val="24"/>
          <w:lang w:eastAsia="en-US"/>
        </w:rPr>
        <w:t>.</w:t>
      </w:r>
    </w:p>
    <w:p w:rsidR="001D44DE" w:rsidRPr="00325D1B" w:rsidRDefault="001D44DE" w:rsidP="001D44DE">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w:t>
      </w:r>
      <w:r w:rsidRPr="00325D1B">
        <w:rPr>
          <w:rFonts w:eastAsiaTheme="minorHAnsi"/>
          <w:b/>
          <w:color w:val="000000" w:themeColor="text1"/>
          <w:sz w:val="24"/>
          <w:szCs w:val="24"/>
          <w:lang w:eastAsia="en-US"/>
        </w:rPr>
        <w:t>.</w:t>
      </w:r>
    </w:p>
    <w:p w:rsidR="00C84659" w:rsidRDefault="00C84659" w:rsidP="00257E0A">
      <w:pPr>
        <w:pStyle w:val="12"/>
        <w:widowControl w:val="0"/>
        <w:tabs>
          <w:tab w:val="left" w:pos="993"/>
        </w:tabs>
        <w:spacing w:line="360" w:lineRule="auto"/>
        <w:ind w:left="0" w:right="-1" w:firstLine="709"/>
        <w:jc w:val="both"/>
        <w:rPr>
          <w:rFonts w:ascii="Times New Roman" w:hAnsi="Times New Roman"/>
        </w:rPr>
      </w:pPr>
    </w:p>
    <w:p w:rsidR="001D44DE" w:rsidRPr="00216447" w:rsidRDefault="00593C2B" w:rsidP="00257E0A">
      <w:pPr>
        <w:pStyle w:val="12"/>
        <w:widowControl w:val="0"/>
        <w:tabs>
          <w:tab w:val="left" w:pos="993"/>
        </w:tabs>
        <w:spacing w:line="360" w:lineRule="auto"/>
        <w:ind w:left="0" w:right="-1" w:firstLine="709"/>
        <w:jc w:val="both"/>
        <w:rPr>
          <w:rFonts w:ascii="Times New Roman" w:hAnsi="Times New Roman"/>
        </w:rPr>
      </w:pPr>
      <w:r>
        <w:rPr>
          <w:rFonts w:ascii="Times New Roman" w:hAnsi="Times New Roman"/>
        </w:rPr>
        <w:t>По</w:t>
      </w:r>
      <w:r w:rsidRPr="00A574D8">
        <w:rPr>
          <w:rFonts w:ascii="Times New Roman" w:hAnsi="Times New Roman"/>
        </w:rPr>
        <w:t>сле проведения контроля температуры тела необходимо контролировать развитие гипертермии у данных пациентов</w:t>
      </w:r>
      <w:r>
        <w:rPr>
          <w:rFonts w:ascii="Times New Roman" w:hAnsi="Times New Roman"/>
        </w:rPr>
        <w:t>.</w:t>
      </w:r>
      <w:r w:rsidR="00C84659">
        <w:rPr>
          <w:rFonts w:ascii="Times New Roman" w:hAnsi="Times New Roman"/>
        </w:rPr>
        <w:t xml:space="preserve"> </w:t>
      </w:r>
    </w:p>
    <w:p w:rsidR="001D44DE" w:rsidRDefault="001D44DE" w:rsidP="001D44DE">
      <w:pPr>
        <w:pStyle w:val="Text06"/>
        <w:tabs>
          <w:tab w:val="left" w:pos="993"/>
        </w:tabs>
        <w:spacing w:before="0" w:after="0" w:line="360" w:lineRule="auto"/>
        <w:ind w:left="0" w:right="-1" w:firstLine="709"/>
        <w:rPr>
          <w:rFonts w:eastAsiaTheme="minorHAnsi"/>
          <w:b/>
          <w:color w:val="000000" w:themeColor="text1"/>
          <w:sz w:val="24"/>
          <w:szCs w:val="24"/>
          <w:lang w:eastAsia="en-US"/>
        </w:rPr>
      </w:pPr>
      <w:r w:rsidRPr="00325D1B">
        <w:rPr>
          <w:rFonts w:eastAsiaTheme="minorHAnsi"/>
          <w:b/>
          <w:color w:val="000000" w:themeColor="text1"/>
          <w:sz w:val="24"/>
          <w:szCs w:val="24"/>
          <w:lang w:eastAsia="en-US"/>
        </w:rPr>
        <w:t xml:space="preserve">Уровень убедительности доказательства – </w:t>
      </w:r>
      <w:r>
        <w:rPr>
          <w:rFonts w:eastAsiaTheme="minorHAnsi"/>
          <w:b/>
          <w:color w:val="000000" w:themeColor="text1"/>
          <w:sz w:val="24"/>
          <w:szCs w:val="24"/>
          <w:lang w:val="en-US" w:eastAsia="en-US"/>
        </w:rPr>
        <w:t>D</w:t>
      </w:r>
      <w:r>
        <w:rPr>
          <w:rFonts w:eastAsiaTheme="minorHAnsi"/>
          <w:b/>
          <w:color w:val="000000" w:themeColor="text1"/>
          <w:sz w:val="24"/>
          <w:szCs w:val="24"/>
          <w:lang w:eastAsia="en-US"/>
        </w:rPr>
        <w:t>.</w:t>
      </w:r>
    </w:p>
    <w:p w:rsidR="001D44DE" w:rsidRPr="00325D1B" w:rsidRDefault="001D44DE" w:rsidP="001D44DE">
      <w:pPr>
        <w:pStyle w:val="Text06"/>
        <w:tabs>
          <w:tab w:val="left" w:pos="993"/>
        </w:tabs>
        <w:spacing w:before="0" w:after="0" w:line="360" w:lineRule="auto"/>
        <w:ind w:left="0" w:right="-1" w:firstLine="709"/>
      </w:pPr>
      <w:r w:rsidRPr="00325D1B">
        <w:rPr>
          <w:rFonts w:eastAsiaTheme="minorHAnsi"/>
          <w:b/>
          <w:color w:val="000000" w:themeColor="text1"/>
          <w:sz w:val="24"/>
          <w:szCs w:val="24"/>
          <w:lang w:eastAsia="en-US"/>
        </w:rPr>
        <w:t xml:space="preserve">Качество доказательств и сила рекомендации – </w:t>
      </w:r>
      <w:r>
        <w:rPr>
          <w:rFonts w:eastAsiaTheme="minorHAnsi"/>
          <w:b/>
          <w:color w:val="000000" w:themeColor="text1"/>
          <w:sz w:val="24"/>
          <w:szCs w:val="24"/>
          <w:lang w:val="en-US" w:eastAsia="en-US"/>
        </w:rPr>
        <w:t>II</w:t>
      </w:r>
      <w:r w:rsidRPr="00325D1B">
        <w:rPr>
          <w:rFonts w:eastAsiaTheme="minorHAnsi"/>
          <w:b/>
          <w:color w:val="000000" w:themeColor="text1"/>
          <w:sz w:val="24"/>
          <w:szCs w:val="24"/>
          <w:lang w:eastAsia="en-US"/>
        </w:rPr>
        <w:t>.</w:t>
      </w:r>
    </w:p>
    <w:p w:rsidR="00593C2B" w:rsidRPr="000156F4" w:rsidRDefault="00593C2B" w:rsidP="00257E0A">
      <w:pPr>
        <w:pStyle w:val="12"/>
        <w:tabs>
          <w:tab w:val="left" w:pos="993"/>
        </w:tabs>
        <w:spacing w:line="360" w:lineRule="auto"/>
        <w:ind w:left="0" w:right="-1" w:firstLine="709"/>
        <w:jc w:val="both"/>
        <w:rPr>
          <w:rFonts w:ascii="Times New Roman" w:hAnsi="Times New Roman"/>
        </w:rPr>
      </w:pPr>
    </w:p>
    <w:p w:rsidR="00593C2B" w:rsidRPr="000156F4" w:rsidRDefault="00593C2B" w:rsidP="00257E0A">
      <w:pPr>
        <w:pStyle w:val="12"/>
        <w:spacing w:line="360" w:lineRule="auto"/>
        <w:ind w:left="0" w:right="-1" w:firstLine="709"/>
        <w:jc w:val="both"/>
        <w:rPr>
          <w:rFonts w:ascii="Times New Roman" w:hAnsi="Times New Roman"/>
          <w:b/>
        </w:rPr>
      </w:pPr>
      <w:r w:rsidRPr="000156F4">
        <w:rPr>
          <w:rFonts w:ascii="Times New Roman" w:hAnsi="Times New Roman"/>
          <w:b/>
        </w:rPr>
        <w:t>5. Профилактика и диспансерное наблюдение</w:t>
      </w:r>
    </w:p>
    <w:p w:rsidR="00593C2B" w:rsidRPr="000156F4" w:rsidRDefault="00593C2B" w:rsidP="00257E0A">
      <w:pPr>
        <w:pStyle w:val="Text05"/>
        <w:tabs>
          <w:tab w:val="left" w:pos="993"/>
        </w:tabs>
        <w:spacing w:before="0" w:after="0" w:line="360" w:lineRule="auto"/>
        <w:ind w:right="-1" w:firstLine="709"/>
        <w:rPr>
          <w:bCs/>
          <w:color w:val="auto"/>
          <w:sz w:val="24"/>
          <w:szCs w:val="24"/>
        </w:rPr>
      </w:pPr>
      <w:r w:rsidRPr="000156F4">
        <w:rPr>
          <w:bCs/>
          <w:color w:val="auto"/>
          <w:sz w:val="24"/>
          <w:szCs w:val="24"/>
        </w:rPr>
        <w:t>На догоспитальном этапе для большинства пострадавших с ВОК характерно наличие анамнестических указаний на кардиоваскулярные заболевания</w:t>
      </w:r>
      <w:r w:rsidR="00BA67A6">
        <w:rPr>
          <w:bCs/>
          <w:color w:val="auto"/>
          <w:sz w:val="24"/>
          <w:szCs w:val="24"/>
        </w:rPr>
        <w:t>. В</w:t>
      </w:r>
      <w:r w:rsidRPr="000156F4">
        <w:rPr>
          <w:bCs/>
          <w:color w:val="auto"/>
          <w:sz w:val="24"/>
          <w:szCs w:val="24"/>
        </w:rPr>
        <w:t xml:space="preserve"> течение часа перед развитием ВОК регистрируются настораживающие симптомы, чаще всего загрудинные боли, а также обструкция дыхательных путей, остановка дыхания, частота дыхания менее 6 или более 36 в минуту, ЧСС менее 40 или более 140 в минуту, снижение систолического АД менее 80 мм рт. ст., нарушение сознания и прочие. У детей настораживающими клиническими признаками могут быть загрудинные боли, сердцебиение, обмороки при физической нагрузке. Выявление подобных признаков требует углубленного кардиологического обследования ребенка, а также членов его семьи с целью выявления и лечения заболеваний сердца (например, установка кардиовертера-дефибриллятора при синдроме Бругада). Аналогичный скрининг необходим у спортсменов.</w:t>
      </w:r>
    </w:p>
    <w:p w:rsidR="00593C2B" w:rsidRPr="000156F4" w:rsidRDefault="00593C2B" w:rsidP="00257E0A">
      <w:pPr>
        <w:widowControl w:val="0"/>
        <w:tabs>
          <w:tab w:val="left" w:pos="993"/>
        </w:tabs>
        <w:spacing w:line="360" w:lineRule="auto"/>
        <w:ind w:right="-1" w:firstLine="709"/>
        <w:jc w:val="both"/>
        <w:rPr>
          <w:rFonts w:ascii="Times New Roman" w:hAnsi="Times New Roman"/>
        </w:rPr>
      </w:pPr>
      <w:r w:rsidRPr="000156F4">
        <w:rPr>
          <w:rFonts w:ascii="Times New Roman" w:hAnsi="Times New Roman"/>
        </w:rPr>
        <w:t>В 80</w:t>
      </w:r>
      <w:r w:rsidR="00E06AA6">
        <w:rPr>
          <w:rFonts w:ascii="Times New Roman" w:hAnsi="Times New Roman"/>
        </w:rPr>
        <w:t xml:space="preserve"> </w:t>
      </w:r>
      <w:r w:rsidRPr="000156F4">
        <w:rPr>
          <w:rFonts w:ascii="Times New Roman" w:hAnsi="Times New Roman"/>
        </w:rPr>
        <w:t xml:space="preserve">% случаев в течение нескольких часов остановке кровообращения в стационаре предшествуют признаки ухудшения состояния больного. Клинически это чаще всего проявляется нарастанием артериальной гипотензии, гипоксемией, развитием нарушений ритма сердца. Задача медицинского персонала (в т. ч. среднего) — своевременно выявить данные признаки и выполнить коррекцию нарушений с целью профилактики развития ВОК. Для реализации данного принципа необходимо размещать нестабильных больных в соответствующих отделениях стационара (стиль), где возможен </w:t>
      </w:r>
      <w:r w:rsidRPr="000156F4">
        <w:rPr>
          <w:rFonts w:ascii="Times New Roman" w:hAnsi="Times New Roman"/>
        </w:rPr>
        <w:lastRenderedPageBreak/>
        <w:t>динамический мониторинг; медицинский персонал должен быть обучен выявлению ранних клинических признаков ухудшения состояния больного и алгоритму действий в данной ситуации.</w:t>
      </w:r>
    </w:p>
    <w:p w:rsidR="00593C2B" w:rsidRPr="000156F4" w:rsidRDefault="00593C2B" w:rsidP="00257E0A">
      <w:pPr>
        <w:widowControl w:val="0"/>
        <w:tabs>
          <w:tab w:val="left" w:pos="993"/>
        </w:tabs>
        <w:spacing w:line="360" w:lineRule="auto"/>
        <w:ind w:right="-1" w:firstLine="709"/>
        <w:jc w:val="both"/>
        <w:rPr>
          <w:rFonts w:ascii="Times New Roman" w:hAnsi="Times New Roman"/>
        </w:rPr>
      </w:pPr>
      <w:r w:rsidRPr="000156F4">
        <w:rPr>
          <w:rFonts w:ascii="Times New Roman" w:hAnsi="Times New Roman"/>
        </w:rPr>
        <w:t xml:space="preserve">Эффективным методом оценки состояния нестабильного больного, находящегося в критическом состоянии, является использование алгоритма </w:t>
      </w:r>
      <w:r w:rsidRPr="000156F4">
        <w:rPr>
          <w:rFonts w:ascii="Times New Roman" w:hAnsi="Times New Roman"/>
          <w:lang w:val="en-US"/>
        </w:rPr>
        <w:t>A</w:t>
      </w:r>
      <w:r w:rsidRPr="000156F4">
        <w:rPr>
          <w:rFonts w:ascii="Times New Roman" w:hAnsi="Times New Roman"/>
        </w:rPr>
        <w:t>–</w:t>
      </w:r>
      <w:r w:rsidRPr="000156F4">
        <w:rPr>
          <w:rFonts w:ascii="Times New Roman" w:hAnsi="Times New Roman"/>
          <w:lang w:val="en-US"/>
        </w:rPr>
        <w:t>B</w:t>
      </w:r>
      <w:r w:rsidRPr="000156F4">
        <w:rPr>
          <w:rFonts w:ascii="Times New Roman" w:hAnsi="Times New Roman"/>
        </w:rPr>
        <w:t>–</w:t>
      </w:r>
      <w:r w:rsidRPr="000156F4">
        <w:rPr>
          <w:rFonts w:ascii="Times New Roman" w:hAnsi="Times New Roman"/>
          <w:lang w:val="en-US"/>
        </w:rPr>
        <w:t>C</w:t>
      </w:r>
      <w:r w:rsidRPr="000156F4">
        <w:rPr>
          <w:rFonts w:ascii="Times New Roman" w:hAnsi="Times New Roman"/>
        </w:rPr>
        <w:t>–</w:t>
      </w:r>
      <w:r w:rsidRPr="000156F4">
        <w:rPr>
          <w:rFonts w:ascii="Times New Roman" w:hAnsi="Times New Roman"/>
          <w:lang w:val="en-US"/>
        </w:rPr>
        <w:t>D</w:t>
      </w:r>
      <w:r w:rsidRPr="000156F4">
        <w:rPr>
          <w:rFonts w:ascii="Times New Roman" w:hAnsi="Times New Roman"/>
        </w:rPr>
        <w:t>–</w:t>
      </w:r>
      <w:r w:rsidRPr="000156F4">
        <w:rPr>
          <w:rFonts w:ascii="Times New Roman" w:hAnsi="Times New Roman"/>
          <w:lang w:val="en-US"/>
        </w:rPr>
        <w:t>E</w:t>
      </w:r>
      <w:r w:rsidRPr="000156F4">
        <w:rPr>
          <w:rFonts w:ascii="Times New Roman" w:hAnsi="Times New Roman"/>
        </w:rPr>
        <w:t>.</w:t>
      </w:r>
    </w:p>
    <w:p w:rsidR="00593C2B" w:rsidRPr="000156F4" w:rsidRDefault="00593C2B" w:rsidP="00257E0A">
      <w:pPr>
        <w:widowControl w:val="0"/>
        <w:tabs>
          <w:tab w:val="left" w:pos="993"/>
        </w:tabs>
        <w:spacing w:line="360" w:lineRule="auto"/>
        <w:ind w:right="-1" w:firstLine="709"/>
        <w:jc w:val="both"/>
        <w:rPr>
          <w:rFonts w:ascii="Times New Roman" w:hAnsi="Times New Roman"/>
          <w:b/>
        </w:rPr>
      </w:pPr>
      <w:r w:rsidRPr="000156F4">
        <w:rPr>
          <w:rFonts w:ascii="Times New Roman" w:hAnsi="Times New Roman"/>
          <w:b/>
        </w:rPr>
        <w:t>Мероприятия данного алгоритма направлены на выявление и немедленную коррекцию угрожающих жизни нарушений. Переход к следующему этапу алгоритма возможен только после коррекции угрожающих жизни нарушений на данном этапе.</w:t>
      </w:r>
    </w:p>
    <w:p w:rsidR="00593C2B" w:rsidRPr="000156F4" w:rsidRDefault="00593C2B" w:rsidP="00257E0A">
      <w:pPr>
        <w:widowControl w:val="0"/>
        <w:tabs>
          <w:tab w:val="left" w:pos="993"/>
        </w:tabs>
        <w:spacing w:line="360" w:lineRule="auto"/>
        <w:ind w:right="-1" w:firstLine="709"/>
        <w:jc w:val="both"/>
        <w:rPr>
          <w:rFonts w:ascii="Times New Roman" w:hAnsi="Times New Roman"/>
        </w:rPr>
      </w:pPr>
    </w:p>
    <w:p w:rsidR="00593C2B" w:rsidRPr="000156F4" w:rsidRDefault="00593C2B" w:rsidP="00257E0A">
      <w:pPr>
        <w:pStyle w:val="13"/>
        <w:widowControl w:val="0"/>
        <w:tabs>
          <w:tab w:val="left" w:pos="993"/>
        </w:tabs>
        <w:spacing w:after="0" w:line="360" w:lineRule="auto"/>
        <w:ind w:left="0" w:right="-1" w:firstLine="709"/>
        <w:jc w:val="both"/>
        <w:rPr>
          <w:rFonts w:ascii="Times New Roman" w:hAnsi="Times New Roman"/>
          <w:b/>
          <w:sz w:val="24"/>
          <w:szCs w:val="24"/>
        </w:rPr>
      </w:pPr>
      <w:r w:rsidRPr="000156F4">
        <w:rPr>
          <w:rFonts w:ascii="Times New Roman" w:hAnsi="Times New Roman"/>
          <w:b/>
          <w:sz w:val="24"/>
          <w:szCs w:val="24"/>
          <w:lang w:val="en-US"/>
        </w:rPr>
        <w:t>A</w:t>
      </w:r>
      <w:r w:rsidRPr="000156F4">
        <w:rPr>
          <w:rFonts w:ascii="Times New Roman" w:hAnsi="Times New Roman"/>
          <w:b/>
          <w:sz w:val="24"/>
          <w:szCs w:val="24"/>
        </w:rPr>
        <w:t xml:space="preserve"> (</w:t>
      </w:r>
      <w:r w:rsidRPr="000156F4">
        <w:rPr>
          <w:rFonts w:ascii="Times New Roman" w:hAnsi="Times New Roman"/>
          <w:b/>
          <w:sz w:val="24"/>
          <w:szCs w:val="24"/>
          <w:lang w:val="en-US"/>
        </w:rPr>
        <w:t>airways</w:t>
      </w:r>
      <w:r w:rsidRPr="000156F4">
        <w:rPr>
          <w:rFonts w:ascii="Times New Roman" w:hAnsi="Times New Roman"/>
          <w:b/>
          <w:sz w:val="24"/>
          <w:szCs w:val="24"/>
        </w:rPr>
        <w:t>, проходимость дыхательных путей)</w:t>
      </w:r>
    </w:p>
    <w:p w:rsidR="00593C2B" w:rsidRPr="000156F4" w:rsidRDefault="00593C2B" w:rsidP="00257E0A">
      <w:pPr>
        <w:pStyle w:val="13"/>
        <w:widowControl w:val="0"/>
        <w:numPr>
          <w:ilvl w:val="0"/>
          <w:numId w:val="8"/>
        </w:numPr>
        <w:tabs>
          <w:tab w:val="clear" w:pos="1287"/>
        </w:tabs>
        <w:spacing w:after="0" w:line="360" w:lineRule="auto"/>
        <w:ind w:left="0" w:right="-1" w:firstLine="709"/>
        <w:jc w:val="both"/>
        <w:rPr>
          <w:rFonts w:ascii="Times New Roman" w:hAnsi="Times New Roman"/>
          <w:b/>
          <w:smallCaps/>
          <w:sz w:val="24"/>
          <w:szCs w:val="24"/>
        </w:rPr>
      </w:pPr>
      <w:r w:rsidRPr="000156F4">
        <w:rPr>
          <w:rFonts w:ascii="Times New Roman" w:hAnsi="Times New Roman"/>
          <w:sz w:val="24"/>
          <w:szCs w:val="24"/>
        </w:rPr>
        <w:t>Выполнить диагностику обструкции дыхательных путей (генерализованный цианоз, снижение или отсутствие дыхательных шумов и движений грудной клетки и живота, парадоксальные движения грудной клетки, участие вспомогательных дыхательных мышц, шумное дыхание, булькающие звуки, храп и др.).</w:t>
      </w:r>
    </w:p>
    <w:p w:rsidR="00593C2B" w:rsidRPr="000156F4" w:rsidRDefault="00593C2B" w:rsidP="00257E0A">
      <w:pPr>
        <w:pStyle w:val="13"/>
        <w:widowControl w:val="0"/>
        <w:numPr>
          <w:ilvl w:val="0"/>
          <w:numId w:val="8"/>
        </w:numPr>
        <w:tabs>
          <w:tab w:val="clear" w:pos="1287"/>
        </w:tabs>
        <w:autoSpaceDE w:val="0"/>
        <w:autoSpaceDN w:val="0"/>
        <w:adjustRightInd w:val="0"/>
        <w:spacing w:after="0" w:line="360" w:lineRule="auto"/>
        <w:ind w:left="0" w:right="-1" w:firstLine="709"/>
        <w:jc w:val="both"/>
        <w:rPr>
          <w:rFonts w:ascii="Times New Roman" w:eastAsia="SimSun" w:hAnsi="Times New Roman"/>
          <w:bCs/>
          <w:sz w:val="24"/>
          <w:szCs w:val="24"/>
          <w:lang w:eastAsia="zh-CN"/>
        </w:rPr>
      </w:pPr>
      <w:r w:rsidRPr="000156F4">
        <w:rPr>
          <w:rFonts w:ascii="Times New Roman" w:hAnsi="Times New Roman"/>
          <w:sz w:val="24"/>
          <w:szCs w:val="24"/>
        </w:rPr>
        <w:t xml:space="preserve">Выполнить коррекцию угрожающих жизни нарушений: приемы обеспечения проходимости дыхательных путей, аспирация содержимого верхних дыхательных путей, </w:t>
      </w:r>
      <w:proofErr w:type="spellStart"/>
      <w:r w:rsidRPr="000156F4">
        <w:rPr>
          <w:rFonts w:ascii="Times New Roman" w:hAnsi="Times New Roman"/>
          <w:sz w:val="24"/>
          <w:szCs w:val="24"/>
        </w:rPr>
        <w:t>кислородотерапия</w:t>
      </w:r>
      <w:proofErr w:type="spellEnd"/>
      <w:r w:rsidRPr="000156F4">
        <w:rPr>
          <w:rFonts w:ascii="Times New Roman" w:hAnsi="Times New Roman"/>
          <w:sz w:val="24"/>
          <w:szCs w:val="24"/>
        </w:rPr>
        <w:t xml:space="preserve"> </w:t>
      </w:r>
      <w:r w:rsidRPr="000156F4">
        <w:rPr>
          <w:rFonts w:ascii="Times New Roman" w:eastAsia="SimSun" w:hAnsi="Times New Roman"/>
          <w:bCs/>
          <w:sz w:val="24"/>
          <w:szCs w:val="24"/>
          <w:lang w:eastAsia="zh-CN"/>
        </w:rPr>
        <w:t xml:space="preserve">(целевая </w:t>
      </w:r>
      <w:proofErr w:type="spellStart"/>
      <w:r w:rsidRPr="000156F4">
        <w:rPr>
          <w:rFonts w:ascii="Times New Roman" w:eastAsia="SimSun" w:hAnsi="Times New Roman"/>
          <w:bCs/>
          <w:sz w:val="24"/>
          <w:szCs w:val="24"/>
          <w:lang w:val="en-US" w:eastAsia="zh-CN"/>
        </w:rPr>
        <w:t>SpO</w:t>
      </w:r>
      <w:proofErr w:type="spellEnd"/>
      <w:r w:rsidRPr="000156F4">
        <w:rPr>
          <w:rFonts w:ascii="Times New Roman" w:eastAsia="SimSun" w:hAnsi="Times New Roman"/>
          <w:bCs/>
          <w:sz w:val="24"/>
          <w:szCs w:val="24"/>
          <w:vertAlign w:val="subscript"/>
          <w:lang w:eastAsia="zh-CN"/>
        </w:rPr>
        <w:t>2</w:t>
      </w:r>
      <w:r w:rsidRPr="000156F4">
        <w:rPr>
          <w:rFonts w:ascii="Times New Roman" w:eastAsia="SimSun" w:hAnsi="Times New Roman"/>
          <w:bCs/>
          <w:sz w:val="24"/>
          <w:szCs w:val="24"/>
          <w:lang w:eastAsia="zh-CN"/>
        </w:rPr>
        <w:t xml:space="preserve"> 94–98 %, у больных обструктивными заболеваниями легких 88–92 %).</w:t>
      </w:r>
    </w:p>
    <w:p w:rsidR="00593C2B" w:rsidRPr="000156F4" w:rsidRDefault="00593C2B" w:rsidP="00257E0A">
      <w:pPr>
        <w:pStyle w:val="13"/>
        <w:widowControl w:val="0"/>
        <w:numPr>
          <w:ilvl w:val="0"/>
          <w:numId w:val="8"/>
        </w:numPr>
        <w:tabs>
          <w:tab w:val="clear" w:pos="1287"/>
        </w:tabs>
        <w:autoSpaceDE w:val="0"/>
        <w:autoSpaceDN w:val="0"/>
        <w:adjustRightInd w:val="0"/>
        <w:spacing w:after="0" w:line="360" w:lineRule="auto"/>
        <w:ind w:left="0" w:right="-1" w:firstLine="709"/>
        <w:jc w:val="both"/>
        <w:rPr>
          <w:rFonts w:ascii="Times New Roman" w:eastAsia="SimSun" w:hAnsi="Times New Roman"/>
          <w:bCs/>
          <w:sz w:val="24"/>
          <w:szCs w:val="24"/>
          <w:lang w:eastAsia="zh-CN"/>
        </w:rPr>
      </w:pPr>
      <w:r w:rsidRPr="000156F4">
        <w:rPr>
          <w:rFonts w:ascii="Times New Roman" w:eastAsia="SimSun" w:hAnsi="Times New Roman"/>
          <w:bCs/>
          <w:sz w:val="24"/>
          <w:szCs w:val="24"/>
          <w:lang w:eastAsia="zh-CN"/>
        </w:rPr>
        <w:t xml:space="preserve">При реализации комплекса сердечно-церебральной реанимации (СЦР, </w:t>
      </w:r>
      <w:r w:rsidRPr="000156F4">
        <w:rPr>
          <w:rFonts w:ascii="Times New Roman" w:eastAsia="SimSun" w:hAnsi="Times New Roman"/>
          <w:bCs/>
          <w:sz w:val="24"/>
          <w:szCs w:val="24"/>
          <w:lang w:val="en-US" w:eastAsia="zh-CN"/>
        </w:rPr>
        <w:t>Hands</w:t>
      </w:r>
      <w:r w:rsidRPr="000156F4">
        <w:rPr>
          <w:rFonts w:ascii="Times New Roman" w:eastAsia="SimSun" w:hAnsi="Times New Roman"/>
          <w:bCs/>
          <w:sz w:val="24"/>
          <w:szCs w:val="24"/>
          <w:lang w:eastAsia="zh-CN"/>
        </w:rPr>
        <w:t xml:space="preserve"> </w:t>
      </w:r>
      <w:proofErr w:type="spellStart"/>
      <w:r w:rsidRPr="000156F4">
        <w:rPr>
          <w:rFonts w:ascii="Times New Roman" w:eastAsia="SimSun" w:hAnsi="Times New Roman"/>
          <w:bCs/>
          <w:sz w:val="24"/>
          <w:szCs w:val="24"/>
          <w:lang w:val="en-US" w:eastAsia="zh-CN"/>
        </w:rPr>
        <w:t>Only</w:t>
      </w:r>
      <w:r w:rsidRPr="000156F4">
        <w:rPr>
          <w:rFonts w:ascii="Times New Roman" w:eastAsia="SimSun" w:hAnsi="Times New Roman"/>
          <w:bCs/>
          <w:sz w:val="24"/>
          <w:szCs w:val="24"/>
          <w:vertAlign w:val="superscript"/>
          <w:lang w:val="en-US" w:eastAsia="zh-CN"/>
        </w:rPr>
        <w:t>TM</w:t>
      </w:r>
      <w:proofErr w:type="spellEnd"/>
      <w:r w:rsidRPr="000156F4">
        <w:rPr>
          <w:rFonts w:ascii="Times New Roman" w:eastAsia="SimSun" w:hAnsi="Times New Roman"/>
          <w:bCs/>
          <w:sz w:val="24"/>
          <w:szCs w:val="24"/>
          <w:lang w:eastAsia="zh-CN"/>
        </w:rPr>
        <w:t>; см. ниже) не требуется выполнять восстановление проходимости дыхательных путей). Единственной целью устранения потенциальной обструкции может быть необходимость оценка адекватности дыхания, как критерия ВОК.</w:t>
      </w:r>
    </w:p>
    <w:p w:rsidR="00593C2B" w:rsidRPr="000156F4" w:rsidRDefault="00593C2B" w:rsidP="00257E0A">
      <w:pPr>
        <w:pStyle w:val="13"/>
        <w:widowControl w:val="0"/>
        <w:tabs>
          <w:tab w:val="left" w:pos="993"/>
        </w:tabs>
        <w:autoSpaceDE w:val="0"/>
        <w:autoSpaceDN w:val="0"/>
        <w:adjustRightInd w:val="0"/>
        <w:spacing w:after="0" w:line="360" w:lineRule="auto"/>
        <w:ind w:left="0" w:right="-1" w:firstLine="709"/>
        <w:jc w:val="both"/>
        <w:rPr>
          <w:rFonts w:ascii="Times New Roman" w:eastAsia="SimSun" w:hAnsi="Times New Roman"/>
          <w:bCs/>
          <w:sz w:val="24"/>
          <w:szCs w:val="24"/>
          <w:lang w:eastAsia="zh-CN"/>
        </w:rPr>
      </w:pPr>
    </w:p>
    <w:p w:rsidR="00593C2B" w:rsidRPr="000156F4" w:rsidRDefault="00593C2B" w:rsidP="00257E0A">
      <w:pPr>
        <w:pStyle w:val="13"/>
        <w:widowControl w:val="0"/>
        <w:tabs>
          <w:tab w:val="left" w:pos="993"/>
        </w:tabs>
        <w:spacing w:after="0" w:line="360" w:lineRule="auto"/>
        <w:ind w:left="0" w:right="-1" w:firstLine="709"/>
        <w:jc w:val="both"/>
        <w:rPr>
          <w:rFonts w:ascii="Times New Roman" w:hAnsi="Times New Roman"/>
          <w:b/>
          <w:sz w:val="24"/>
          <w:szCs w:val="24"/>
        </w:rPr>
      </w:pPr>
      <w:r w:rsidRPr="000156F4">
        <w:rPr>
          <w:rFonts w:ascii="Times New Roman" w:hAnsi="Times New Roman"/>
          <w:b/>
          <w:sz w:val="24"/>
          <w:szCs w:val="24"/>
          <w:lang w:val="en-US"/>
        </w:rPr>
        <w:t>B</w:t>
      </w:r>
      <w:r w:rsidRPr="000156F4">
        <w:rPr>
          <w:rFonts w:ascii="Times New Roman" w:hAnsi="Times New Roman"/>
          <w:b/>
          <w:sz w:val="24"/>
          <w:szCs w:val="24"/>
        </w:rPr>
        <w:t xml:space="preserve"> (</w:t>
      </w:r>
      <w:r w:rsidRPr="000156F4">
        <w:rPr>
          <w:rFonts w:ascii="Times New Roman" w:hAnsi="Times New Roman"/>
          <w:b/>
          <w:sz w:val="24"/>
          <w:szCs w:val="24"/>
          <w:lang w:val="en-US"/>
        </w:rPr>
        <w:t>breathing</w:t>
      </w:r>
      <w:r w:rsidRPr="000156F4">
        <w:rPr>
          <w:rFonts w:ascii="Times New Roman" w:hAnsi="Times New Roman"/>
          <w:b/>
          <w:sz w:val="24"/>
          <w:szCs w:val="24"/>
        </w:rPr>
        <w:t>, дыхание)</w:t>
      </w:r>
    </w:p>
    <w:p w:rsidR="00593C2B" w:rsidRPr="000156F4" w:rsidRDefault="00593C2B" w:rsidP="00257E0A">
      <w:pPr>
        <w:pStyle w:val="13"/>
        <w:widowControl w:val="0"/>
        <w:numPr>
          <w:ilvl w:val="0"/>
          <w:numId w:val="23"/>
        </w:numPr>
        <w:tabs>
          <w:tab w:val="clear" w:pos="1429"/>
        </w:tabs>
        <w:autoSpaceDE w:val="0"/>
        <w:autoSpaceDN w:val="0"/>
        <w:adjustRightInd w:val="0"/>
        <w:spacing w:after="0" w:line="360" w:lineRule="auto"/>
        <w:ind w:left="0" w:right="-1" w:firstLine="709"/>
        <w:jc w:val="both"/>
        <w:rPr>
          <w:rFonts w:ascii="Times New Roman" w:hAnsi="Times New Roman"/>
          <w:sz w:val="24"/>
          <w:szCs w:val="24"/>
        </w:rPr>
      </w:pPr>
      <w:r w:rsidRPr="000156F4">
        <w:rPr>
          <w:rFonts w:ascii="Times New Roman" w:hAnsi="Times New Roman"/>
          <w:sz w:val="24"/>
          <w:szCs w:val="24"/>
        </w:rPr>
        <w:t>Выполнить диагностику клинических признаков острой дыхательной недостаточности, определить причины ее развития.</w:t>
      </w:r>
    </w:p>
    <w:p w:rsidR="00593C2B" w:rsidRPr="000156F4" w:rsidRDefault="00593C2B" w:rsidP="00257E0A">
      <w:pPr>
        <w:pStyle w:val="13"/>
        <w:widowControl w:val="0"/>
        <w:numPr>
          <w:ilvl w:val="0"/>
          <w:numId w:val="23"/>
        </w:numPr>
        <w:tabs>
          <w:tab w:val="clear" w:pos="1429"/>
        </w:tabs>
        <w:autoSpaceDE w:val="0"/>
        <w:autoSpaceDN w:val="0"/>
        <w:adjustRightInd w:val="0"/>
        <w:spacing w:after="0" w:line="360" w:lineRule="auto"/>
        <w:ind w:left="0" w:right="-1" w:firstLine="709"/>
        <w:jc w:val="both"/>
        <w:rPr>
          <w:rFonts w:ascii="Times New Roman" w:hAnsi="Times New Roman"/>
          <w:sz w:val="24"/>
          <w:szCs w:val="24"/>
        </w:rPr>
      </w:pPr>
      <w:r w:rsidRPr="000156F4">
        <w:rPr>
          <w:rFonts w:ascii="Times New Roman" w:hAnsi="Times New Roman"/>
          <w:sz w:val="24"/>
          <w:szCs w:val="24"/>
        </w:rPr>
        <w:t>Выполнить коррекцию угрожающих жизни нарушений (кислородотерапия, вспомогательная вентиляция легких, искусственная вентиляция легких).</w:t>
      </w:r>
    </w:p>
    <w:p w:rsidR="00593C2B" w:rsidRPr="000156F4" w:rsidRDefault="00593C2B" w:rsidP="00257E0A">
      <w:pPr>
        <w:pStyle w:val="13"/>
        <w:widowControl w:val="0"/>
        <w:numPr>
          <w:ilvl w:val="0"/>
          <w:numId w:val="23"/>
        </w:numPr>
        <w:tabs>
          <w:tab w:val="clear" w:pos="1429"/>
        </w:tabs>
        <w:autoSpaceDE w:val="0"/>
        <w:autoSpaceDN w:val="0"/>
        <w:adjustRightInd w:val="0"/>
        <w:spacing w:after="0" w:line="360" w:lineRule="auto"/>
        <w:ind w:left="0" w:right="-1" w:firstLine="709"/>
        <w:jc w:val="both"/>
        <w:rPr>
          <w:rFonts w:ascii="Times New Roman" w:eastAsia="SimSun" w:hAnsi="Times New Roman"/>
          <w:bCs/>
          <w:sz w:val="24"/>
          <w:szCs w:val="24"/>
          <w:lang w:eastAsia="zh-CN"/>
        </w:rPr>
      </w:pPr>
      <w:r w:rsidRPr="000156F4">
        <w:rPr>
          <w:rFonts w:ascii="Times New Roman" w:eastAsia="SimSun" w:hAnsi="Times New Roman"/>
          <w:bCs/>
          <w:sz w:val="24"/>
          <w:szCs w:val="24"/>
          <w:lang w:eastAsia="zh-CN"/>
        </w:rPr>
        <w:t xml:space="preserve">При реализации комплекса сердечно-церебральной реанимации (СЦР, </w:t>
      </w:r>
      <w:r w:rsidRPr="000156F4">
        <w:rPr>
          <w:rFonts w:ascii="Times New Roman" w:eastAsia="SimSun" w:hAnsi="Times New Roman"/>
          <w:bCs/>
          <w:sz w:val="24"/>
          <w:szCs w:val="24"/>
          <w:lang w:val="en-US" w:eastAsia="zh-CN"/>
        </w:rPr>
        <w:t>Hands</w:t>
      </w:r>
      <w:r w:rsidRPr="000156F4">
        <w:rPr>
          <w:rFonts w:ascii="Times New Roman" w:eastAsia="SimSun" w:hAnsi="Times New Roman"/>
          <w:bCs/>
          <w:sz w:val="24"/>
          <w:szCs w:val="24"/>
          <w:lang w:eastAsia="zh-CN"/>
        </w:rPr>
        <w:t xml:space="preserve"> </w:t>
      </w:r>
      <w:proofErr w:type="spellStart"/>
      <w:r w:rsidRPr="000156F4">
        <w:rPr>
          <w:rFonts w:ascii="Times New Roman" w:eastAsia="SimSun" w:hAnsi="Times New Roman"/>
          <w:bCs/>
          <w:sz w:val="24"/>
          <w:szCs w:val="24"/>
          <w:lang w:val="en-US" w:eastAsia="zh-CN"/>
        </w:rPr>
        <w:t>Only</w:t>
      </w:r>
      <w:r w:rsidRPr="000156F4">
        <w:rPr>
          <w:rFonts w:ascii="Times New Roman" w:eastAsia="SimSun" w:hAnsi="Times New Roman"/>
          <w:bCs/>
          <w:sz w:val="24"/>
          <w:szCs w:val="24"/>
          <w:vertAlign w:val="superscript"/>
          <w:lang w:val="en-US" w:eastAsia="zh-CN"/>
        </w:rPr>
        <w:t>TM</w:t>
      </w:r>
      <w:proofErr w:type="spellEnd"/>
      <w:r w:rsidRPr="000156F4">
        <w:rPr>
          <w:rFonts w:ascii="Times New Roman" w:eastAsia="SimSun" w:hAnsi="Times New Roman"/>
          <w:bCs/>
          <w:sz w:val="24"/>
          <w:szCs w:val="24"/>
          <w:lang w:eastAsia="zh-CN"/>
        </w:rPr>
        <w:t>, см. ниже) не требуется выполнять искусственную вентиляцию легких.</w:t>
      </w:r>
    </w:p>
    <w:p w:rsidR="00593C2B" w:rsidRPr="000156F4" w:rsidRDefault="00593C2B" w:rsidP="00257E0A">
      <w:pPr>
        <w:pStyle w:val="13"/>
        <w:widowControl w:val="0"/>
        <w:tabs>
          <w:tab w:val="left" w:pos="993"/>
        </w:tabs>
        <w:autoSpaceDE w:val="0"/>
        <w:autoSpaceDN w:val="0"/>
        <w:adjustRightInd w:val="0"/>
        <w:spacing w:after="0" w:line="360" w:lineRule="auto"/>
        <w:ind w:left="0" w:right="-1" w:firstLine="709"/>
        <w:jc w:val="both"/>
        <w:rPr>
          <w:rFonts w:ascii="Times New Roman" w:eastAsia="SimSun" w:hAnsi="Times New Roman"/>
          <w:bCs/>
          <w:sz w:val="24"/>
          <w:szCs w:val="24"/>
          <w:lang w:eastAsia="zh-CN"/>
        </w:rPr>
      </w:pPr>
    </w:p>
    <w:p w:rsidR="00593C2B" w:rsidRPr="000156F4" w:rsidRDefault="00593C2B" w:rsidP="00257E0A">
      <w:pPr>
        <w:pStyle w:val="13"/>
        <w:widowControl w:val="0"/>
        <w:tabs>
          <w:tab w:val="left" w:pos="993"/>
        </w:tabs>
        <w:spacing w:after="0" w:line="360" w:lineRule="auto"/>
        <w:ind w:left="0" w:right="-1" w:firstLine="709"/>
        <w:jc w:val="both"/>
        <w:rPr>
          <w:rFonts w:ascii="Times New Roman" w:hAnsi="Times New Roman"/>
          <w:b/>
          <w:sz w:val="24"/>
          <w:szCs w:val="24"/>
        </w:rPr>
      </w:pPr>
      <w:r w:rsidRPr="000156F4">
        <w:rPr>
          <w:rFonts w:ascii="Times New Roman" w:hAnsi="Times New Roman"/>
          <w:b/>
          <w:sz w:val="24"/>
          <w:szCs w:val="24"/>
          <w:lang w:val="en-US"/>
        </w:rPr>
        <w:t>C</w:t>
      </w:r>
      <w:r w:rsidRPr="000156F4">
        <w:rPr>
          <w:rFonts w:ascii="Times New Roman" w:hAnsi="Times New Roman"/>
          <w:b/>
          <w:sz w:val="24"/>
          <w:szCs w:val="24"/>
        </w:rPr>
        <w:t xml:space="preserve"> (</w:t>
      </w:r>
      <w:r w:rsidRPr="000156F4">
        <w:rPr>
          <w:rFonts w:ascii="Times New Roman" w:hAnsi="Times New Roman"/>
          <w:b/>
          <w:sz w:val="24"/>
          <w:szCs w:val="24"/>
          <w:lang w:val="en-US"/>
        </w:rPr>
        <w:t>circulation</w:t>
      </w:r>
      <w:r w:rsidRPr="000156F4">
        <w:rPr>
          <w:rFonts w:ascii="Times New Roman" w:hAnsi="Times New Roman"/>
          <w:b/>
          <w:sz w:val="24"/>
          <w:szCs w:val="24"/>
        </w:rPr>
        <w:t>, гемодинамика)</w:t>
      </w:r>
    </w:p>
    <w:p w:rsidR="00593C2B" w:rsidRPr="000156F4" w:rsidRDefault="00593C2B" w:rsidP="00257E0A">
      <w:pPr>
        <w:pStyle w:val="13"/>
        <w:widowControl w:val="0"/>
        <w:numPr>
          <w:ilvl w:val="0"/>
          <w:numId w:val="24"/>
        </w:numPr>
        <w:tabs>
          <w:tab w:val="clear" w:pos="1429"/>
        </w:tabs>
        <w:autoSpaceDE w:val="0"/>
        <w:autoSpaceDN w:val="0"/>
        <w:adjustRightInd w:val="0"/>
        <w:spacing w:after="0" w:line="360" w:lineRule="auto"/>
        <w:ind w:left="0" w:right="-1" w:firstLine="709"/>
        <w:jc w:val="both"/>
        <w:rPr>
          <w:rFonts w:ascii="Times New Roman" w:hAnsi="Times New Roman"/>
          <w:sz w:val="24"/>
          <w:szCs w:val="24"/>
        </w:rPr>
      </w:pPr>
      <w:r w:rsidRPr="000156F4">
        <w:rPr>
          <w:rFonts w:ascii="Times New Roman" w:hAnsi="Times New Roman"/>
          <w:sz w:val="24"/>
          <w:szCs w:val="24"/>
        </w:rPr>
        <w:t>Выполнить диагностику острой сердечно-сосудистой недостаточности, определение причины ее развития и вида. Регистрация ЭКГ в 12 отведениях.</w:t>
      </w:r>
    </w:p>
    <w:p w:rsidR="00593C2B" w:rsidRPr="000156F4" w:rsidRDefault="00593C2B" w:rsidP="00257E0A">
      <w:pPr>
        <w:pStyle w:val="13"/>
        <w:widowControl w:val="0"/>
        <w:numPr>
          <w:ilvl w:val="0"/>
          <w:numId w:val="24"/>
        </w:numPr>
        <w:tabs>
          <w:tab w:val="clear" w:pos="1429"/>
        </w:tabs>
        <w:autoSpaceDE w:val="0"/>
        <w:autoSpaceDN w:val="0"/>
        <w:adjustRightInd w:val="0"/>
        <w:spacing w:after="0" w:line="360" w:lineRule="auto"/>
        <w:ind w:left="0" w:right="-1" w:firstLine="709"/>
        <w:jc w:val="both"/>
        <w:rPr>
          <w:rFonts w:ascii="Times New Roman" w:hAnsi="Times New Roman"/>
          <w:sz w:val="24"/>
          <w:szCs w:val="24"/>
        </w:rPr>
      </w:pPr>
      <w:r w:rsidRPr="000156F4">
        <w:rPr>
          <w:rFonts w:ascii="Times New Roman" w:hAnsi="Times New Roman"/>
          <w:sz w:val="24"/>
          <w:szCs w:val="24"/>
        </w:rPr>
        <w:t xml:space="preserve">Показательным признаком нарушения периферической перфузии является </w:t>
      </w:r>
      <w:r w:rsidRPr="000156F4">
        <w:rPr>
          <w:rFonts w:ascii="Times New Roman" w:hAnsi="Times New Roman"/>
          <w:sz w:val="24"/>
          <w:szCs w:val="24"/>
        </w:rPr>
        <w:lastRenderedPageBreak/>
        <w:t>симптом белого пятна. Для его оценки на 5 секунд сдавливают кожу кончика пальца, удерживая его на уровне сердца, с давлением, достаточным для побледнения кожи. Измеряют время, которое потребуется на возврат в месте сдавления цвета кожи до исходного, такого же, как и у окружающих тканей. В норме симптом менее 2 секунд;</w:t>
      </w:r>
    </w:p>
    <w:p w:rsidR="00593C2B" w:rsidRPr="000156F4" w:rsidRDefault="00593C2B" w:rsidP="00257E0A">
      <w:pPr>
        <w:pStyle w:val="13"/>
        <w:widowControl w:val="0"/>
        <w:numPr>
          <w:ilvl w:val="0"/>
          <w:numId w:val="24"/>
        </w:numPr>
        <w:tabs>
          <w:tab w:val="clear" w:pos="1429"/>
        </w:tabs>
        <w:autoSpaceDE w:val="0"/>
        <w:autoSpaceDN w:val="0"/>
        <w:adjustRightInd w:val="0"/>
        <w:spacing w:after="0" w:line="360" w:lineRule="auto"/>
        <w:ind w:left="0" w:right="-1" w:firstLine="709"/>
        <w:jc w:val="both"/>
        <w:rPr>
          <w:rFonts w:ascii="Times New Roman" w:hAnsi="Times New Roman"/>
          <w:sz w:val="24"/>
          <w:szCs w:val="24"/>
        </w:rPr>
      </w:pPr>
      <w:r w:rsidRPr="000156F4">
        <w:rPr>
          <w:rFonts w:ascii="Times New Roman" w:hAnsi="Times New Roman"/>
          <w:sz w:val="24"/>
          <w:szCs w:val="24"/>
        </w:rPr>
        <w:t>Выполнить коррекцию угрожающих жизни нарушений (остановка кровотечения, внутривенный доступ, забор анализов крови, инфузия кристаллоидов).</w:t>
      </w:r>
    </w:p>
    <w:p w:rsidR="00593C2B" w:rsidRPr="000156F4" w:rsidRDefault="00593C2B" w:rsidP="00257E0A">
      <w:pPr>
        <w:pStyle w:val="13"/>
        <w:widowControl w:val="0"/>
        <w:tabs>
          <w:tab w:val="left" w:pos="993"/>
        </w:tabs>
        <w:autoSpaceDE w:val="0"/>
        <w:autoSpaceDN w:val="0"/>
        <w:adjustRightInd w:val="0"/>
        <w:spacing w:after="0" w:line="360" w:lineRule="auto"/>
        <w:ind w:left="0" w:right="-1" w:firstLine="709"/>
        <w:jc w:val="both"/>
        <w:rPr>
          <w:rFonts w:ascii="Times New Roman" w:eastAsia="SimSun" w:hAnsi="Times New Roman"/>
          <w:bCs/>
          <w:sz w:val="24"/>
          <w:szCs w:val="24"/>
          <w:lang w:eastAsia="zh-CN"/>
        </w:rPr>
      </w:pPr>
    </w:p>
    <w:p w:rsidR="00593C2B" w:rsidRPr="000156F4" w:rsidRDefault="00593C2B" w:rsidP="00257E0A">
      <w:pPr>
        <w:pStyle w:val="13"/>
        <w:widowControl w:val="0"/>
        <w:tabs>
          <w:tab w:val="left" w:pos="993"/>
        </w:tabs>
        <w:spacing w:after="0" w:line="360" w:lineRule="auto"/>
        <w:ind w:left="0" w:right="-1" w:firstLine="709"/>
        <w:jc w:val="both"/>
        <w:rPr>
          <w:rFonts w:ascii="Times New Roman" w:hAnsi="Times New Roman"/>
          <w:b/>
          <w:sz w:val="24"/>
          <w:szCs w:val="24"/>
        </w:rPr>
      </w:pPr>
      <w:r w:rsidRPr="000156F4">
        <w:rPr>
          <w:rFonts w:ascii="Times New Roman" w:hAnsi="Times New Roman"/>
          <w:b/>
          <w:sz w:val="24"/>
          <w:szCs w:val="24"/>
          <w:lang w:val="en-US"/>
        </w:rPr>
        <w:t>D</w:t>
      </w:r>
      <w:r w:rsidRPr="000156F4">
        <w:rPr>
          <w:rFonts w:ascii="Times New Roman" w:hAnsi="Times New Roman"/>
          <w:b/>
          <w:sz w:val="24"/>
          <w:szCs w:val="24"/>
        </w:rPr>
        <w:t xml:space="preserve"> (</w:t>
      </w:r>
      <w:r w:rsidRPr="000156F4">
        <w:rPr>
          <w:rFonts w:ascii="Times New Roman" w:hAnsi="Times New Roman"/>
          <w:b/>
          <w:sz w:val="24"/>
          <w:szCs w:val="24"/>
          <w:lang w:val="en-US"/>
        </w:rPr>
        <w:t>disability</w:t>
      </w:r>
      <w:r w:rsidRPr="000156F4">
        <w:rPr>
          <w:rFonts w:ascii="Times New Roman" w:hAnsi="Times New Roman"/>
          <w:b/>
          <w:sz w:val="24"/>
          <w:szCs w:val="24"/>
        </w:rPr>
        <w:t>, неврологический статус)</w:t>
      </w:r>
    </w:p>
    <w:p w:rsidR="00593C2B" w:rsidRPr="000156F4" w:rsidRDefault="00593C2B" w:rsidP="00257E0A">
      <w:pPr>
        <w:pStyle w:val="13"/>
        <w:widowControl w:val="0"/>
        <w:numPr>
          <w:ilvl w:val="0"/>
          <w:numId w:val="5"/>
        </w:numPr>
        <w:tabs>
          <w:tab w:val="clear" w:pos="1287"/>
        </w:tabs>
        <w:autoSpaceDE w:val="0"/>
        <w:autoSpaceDN w:val="0"/>
        <w:adjustRightInd w:val="0"/>
        <w:spacing w:after="0" w:line="360" w:lineRule="auto"/>
        <w:ind w:left="0" w:right="-1" w:firstLine="709"/>
        <w:jc w:val="both"/>
        <w:rPr>
          <w:rFonts w:ascii="Times New Roman" w:hAnsi="Times New Roman"/>
          <w:sz w:val="24"/>
          <w:szCs w:val="24"/>
        </w:rPr>
      </w:pPr>
      <w:r w:rsidRPr="000156F4">
        <w:rPr>
          <w:rFonts w:ascii="Times New Roman" w:hAnsi="Times New Roman"/>
          <w:sz w:val="24"/>
          <w:szCs w:val="24"/>
        </w:rPr>
        <w:t>Оценить уровень сознания, зрачки, менингеальные симптомы, очаговые симптомы; уровень глюкозы крови; другие метаболические нарушения или воздействия лекарств, способные привести к угнетению уровня сознания;</w:t>
      </w:r>
    </w:p>
    <w:p w:rsidR="00593C2B" w:rsidRPr="000156F4" w:rsidRDefault="00593C2B" w:rsidP="00257E0A">
      <w:pPr>
        <w:pStyle w:val="13"/>
        <w:widowControl w:val="0"/>
        <w:numPr>
          <w:ilvl w:val="0"/>
          <w:numId w:val="5"/>
        </w:numPr>
        <w:tabs>
          <w:tab w:val="clear" w:pos="1287"/>
        </w:tabs>
        <w:autoSpaceDE w:val="0"/>
        <w:autoSpaceDN w:val="0"/>
        <w:adjustRightInd w:val="0"/>
        <w:spacing w:after="0" w:line="360" w:lineRule="auto"/>
        <w:ind w:left="0" w:right="-1" w:firstLine="709"/>
        <w:jc w:val="both"/>
        <w:rPr>
          <w:rFonts w:ascii="Times New Roman" w:hAnsi="Times New Roman"/>
          <w:sz w:val="24"/>
          <w:szCs w:val="24"/>
        </w:rPr>
      </w:pPr>
      <w:r w:rsidRPr="000156F4">
        <w:rPr>
          <w:rFonts w:ascii="Times New Roman" w:hAnsi="Times New Roman"/>
          <w:sz w:val="24"/>
          <w:szCs w:val="24"/>
        </w:rPr>
        <w:t>Выполнить коррекцию угрожающих жизни нарушений.</w:t>
      </w:r>
    </w:p>
    <w:p w:rsidR="00593C2B" w:rsidRPr="000156F4" w:rsidRDefault="00593C2B" w:rsidP="00257E0A">
      <w:pPr>
        <w:pStyle w:val="13"/>
        <w:widowControl w:val="0"/>
        <w:tabs>
          <w:tab w:val="left" w:pos="993"/>
        </w:tabs>
        <w:spacing w:after="0" w:line="360" w:lineRule="auto"/>
        <w:ind w:left="0" w:right="-1" w:firstLine="709"/>
        <w:jc w:val="both"/>
        <w:rPr>
          <w:rFonts w:ascii="Times New Roman" w:hAnsi="Times New Roman"/>
          <w:b/>
          <w:smallCaps/>
          <w:sz w:val="24"/>
          <w:szCs w:val="24"/>
        </w:rPr>
      </w:pPr>
    </w:p>
    <w:p w:rsidR="00593C2B" w:rsidRPr="000156F4" w:rsidRDefault="00593C2B" w:rsidP="00257E0A">
      <w:pPr>
        <w:pStyle w:val="13"/>
        <w:widowControl w:val="0"/>
        <w:tabs>
          <w:tab w:val="left" w:pos="993"/>
        </w:tabs>
        <w:spacing w:after="0" w:line="360" w:lineRule="auto"/>
        <w:ind w:left="0" w:right="-1" w:firstLine="709"/>
        <w:jc w:val="both"/>
        <w:rPr>
          <w:rFonts w:ascii="Times New Roman" w:hAnsi="Times New Roman"/>
          <w:b/>
          <w:sz w:val="24"/>
          <w:szCs w:val="24"/>
        </w:rPr>
      </w:pPr>
      <w:r w:rsidRPr="000156F4">
        <w:rPr>
          <w:rFonts w:ascii="Times New Roman" w:hAnsi="Times New Roman"/>
          <w:b/>
          <w:sz w:val="24"/>
          <w:szCs w:val="24"/>
          <w:lang w:val="en-US"/>
        </w:rPr>
        <w:t xml:space="preserve">E (exposure, </w:t>
      </w:r>
      <w:r w:rsidRPr="000156F4">
        <w:rPr>
          <w:rFonts w:ascii="Times New Roman" w:hAnsi="Times New Roman"/>
          <w:b/>
          <w:sz w:val="24"/>
          <w:szCs w:val="24"/>
        </w:rPr>
        <w:t>внешний вид</w:t>
      </w:r>
      <w:r w:rsidRPr="000156F4">
        <w:rPr>
          <w:rFonts w:ascii="Times New Roman" w:hAnsi="Times New Roman"/>
          <w:b/>
          <w:sz w:val="24"/>
          <w:szCs w:val="24"/>
          <w:lang w:val="en-US"/>
        </w:rPr>
        <w:t>)</w:t>
      </w:r>
    </w:p>
    <w:p w:rsidR="00593C2B" w:rsidRPr="000156F4" w:rsidRDefault="00593C2B" w:rsidP="00257E0A">
      <w:pPr>
        <w:pStyle w:val="13"/>
        <w:widowControl w:val="0"/>
        <w:numPr>
          <w:ilvl w:val="0"/>
          <w:numId w:val="5"/>
        </w:numPr>
        <w:tabs>
          <w:tab w:val="clear" w:pos="1287"/>
          <w:tab w:val="left" w:pos="993"/>
        </w:tabs>
        <w:autoSpaceDE w:val="0"/>
        <w:autoSpaceDN w:val="0"/>
        <w:adjustRightInd w:val="0"/>
        <w:spacing w:after="0" w:line="360" w:lineRule="auto"/>
        <w:ind w:left="0" w:right="-1" w:firstLine="709"/>
        <w:jc w:val="both"/>
        <w:rPr>
          <w:rFonts w:ascii="Times New Roman" w:hAnsi="Times New Roman"/>
          <w:sz w:val="24"/>
          <w:szCs w:val="24"/>
        </w:rPr>
      </w:pPr>
      <w:r w:rsidRPr="000156F4">
        <w:rPr>
          <w:rFonts w:ascii="Times New Roman" w:hAnsi="Times New Roman"/>
          <w:sz w:val="24"/>
          <w:szCs w:val="24"/>
        </w:rPr>
        <w:t>оценить состояние кожных покровов и слизистых, отделяемое по дренажам;</w:t>
      </w:r>
    </w:p>
    <w:p w:rsidR="00593C2B" w:rsidRPr="000156F4" w:rsidRDefault="00593C2B" w:rsidP="00257E0A">
      <w:pPr>
        <w:pStyle w:val="13"/>
        <w:widowControl w:val="0"/>
        <w:numPr>
          <w:ilvl w:val="0"/>
          <w:numId w:val="5"/>
        </w:numPr>
        <w:tabs>
          <w:tab w:val="clear" w:pos="1287"/>
          <w:tab w:val="left" w:pos="993"/>
        </w:tabs>
        <w:autoSpaceDE w:val="0"/>
        <w:autoSpaceDN w:val="0"/>
        <w:adjustRightInd w:val="0"/>
        <w:spacing w:after="0" w:line="360" w:lineRule="auto"/>
        <w:ind w:left="0" w:right="-1" w:firstLine="709"/>
        <w:jc w:val="both"/>
        <w:rPr>
          <w:rFonts w:ascii="Times New Roman" w:hAnsi="Times New Roman"/>
          <w:sz w:val="24"/>
          <w:szCs w:val="24"/>
        </w:rPr>
      </w:pPr>
      <w:r w:rsidRPr="000156F4">
        <w:rPr>
          <w:rFonts w:ascii="Times New Roman" w:hAnsi="Times New Roman"/>
          <w:sz w:val="24"/>
          <w:szCs w:val="24"/>
        </w:rPr>
        <w:t>выполнить коррекцию угрожающих жизни нарушений.</w:t>
      </w:r>
    </w:p>
    <w:p w:rsidR="00593C2B" w:rsidRPr="000156F4" w:rsidRDefault="00593C2B" w:rsidP="00257E0A">
      <w:pPr>
        <w:pStyle w:val="12"/>
        <w:tabs>
          <w:tab w:val="left" w:pos="993"/>
        </w:tabs>
        <w:spacing w:line="360" w:lineRule="auto"/>
        <w:ind w:left="0" w:right="-1" w:firstLine="709"/>
        <w:jc w:val="both"/>
        <w:rPr>
          <w:rFonts w:ascii="Times New Roman" w:hAnsi="Times New Roman"/>
        </w:rPr>
      </w:pPr>
    </w:p>
    <w:p w:rsidR="00593C2B" w:rsidRDefault="006C7F97" w:rsidP="006C7F97">
      <w:pPr>
        <w:pStyle w:val="12"/>
        <w:tabs>
          <w:tab w:val="left" w:pos="993"/>
        </w:tabs>
        <w:ind w:left="0" w:right="-1"/>
        <w:jc w:val="center"/>
        <w:rPr>
          <w:rFonts w:ascii="Times New Roman" w:hAnsi="Times New Roman"/>
          <w:b/>
        </w:rPr>
      </w:pPr>
      <w:r>
        <w:rPr>
          <w:rFonts w:ascii="Times New Roman" w:hAnsi="Times New Roman"/>
          <w:b/>
        </w:rPr>
        <w:t>К</w:t>
      </w:r>
      <w:r w:rsidR="00593C2B" w:rsidRPr="009622A4">
        <w:rPr>
          <w:rFonts w:ascii="Times New Roman" w:hAnsi="Times New Roman"/>
          <w:b/>
        </w:rPr>
        <w:t>ритерии оценки качества медицинской помощи</w:t>
      </w:r>
    </w:p>
    <w:p w:rsidR="00AD056A" w:rsidRPr="009622A4" w:rsidRDefault="00AD056A" w:rsidP="00257E0A">
      <w:pPr>
        <w:pStyle w:val="12"/>
        <w:tabs>
          <w:tab w:val="left" w:pos="993"/>
        </w:tabs>
        <w:ind w:left="0" w:right="-1" w:firstLine="709"/>
        <w:jc w:val="both"/>
        <w:rPr>
          <w:rFonts w:ascii="Times New Roman" w:hAnsi="Times New Roman"/>
        </w:rPr>
      </w:pPr>
    </w:p>
    <w:tbl>
      <w:tblPr>
        <w:tblStyle w:val="a4"/>
        <w:tblpPr w:leftFromText="180" w:rightFromText="180" w:vertAnchor="text" w:horzAnchor="margin" w:tblpY="156"/>
        <w:tblW w:w="8897" w:type="dxa"/>
        <w:tblLook w:val="00A0" w:firstRow="1" w:lastRow="0" w:firstColumn="1" w:lastColumn="0" w:noHBand="0" w:noVBand="0"/>
      </w:tblPr>
      <w:tblGrid>
        <w:gridCol w:w="545"/>
        <w:gridCol w:w="3962"/>
        <w:gridCol w:w="2265"/>
        <w:gridCol w:w="2125"/>
      </w:tblGrid>
      <w:tr w:rsidR="00593C2B" w:rsidRPr="00BA67A6" w:rsidTr="008F5737">
        <w:tc>
          <w:tcPr>
            <w:tcW w:w="545" w:type="dxa"/>
          </w:tcPr>
          <w:p w:rsidR="00593C2B" w:rsidRPr="00BA67A6" w:rsidRDefault="00593C2B" w:rsidP="00257E0A">
            <w:pPr>
              <w:tabs>
                <w:tab w:val="left" w:pos="993"/>
              </w:tabs>
              <w:ind w:right="-290"/>
              <w:jc w:val="both"/>
              <w:rPr>
                <w:rFonts w:ascii="Times New Roman" w:eastAsia="Times New Roman" w:hAnsi="Times New Roman"/>
                <w:b/>
              </w:rPr>
            </w:pPr>
            <w:r w:rsidRPr="00BA67A6">
              <w:rPr>
                <w:rFonts w:ascii="Times New Roman" w:eastAsia="Times New Roman" w:hAnsi="Times New Roman"/>
                <w:b/>
              </w:rPr>
              <w:t>№</w:t>
            </w:r>
          </w:p>
        </w:tc>
        <w:tc>
          <w:tcPr>
            <w:tcW w:w="3962" w:type="dxa"/>
          </w:tcPr>
          <w:p w:rsidR="00593C2B" w:rsidRPr="00BA67A6" w:rsidRDefault="00593C2B" w:rsidP="00AD056A">
            <w:pPr>
              <w:tabs>
                <w:tab w:val="left" w:pos="993"/>
              </w:tabs>
              <w:ind w:right="-1" w:firstLine="0"/>
              <w:jc w:val="both"/>
              <w:rPr>
                <w:rFonts w:ascii="Times New Roman" w:eastAsia="Times New Roman" w:hAnsi="Times New Roman"/>
                <w:b/>
              </w:rPr>
            </w:pPr>
            <w:r w:rsidRPr="00BA67A6">
              <w:rPr>
                <w:rFonts w:ascii="Times New Roman" w:eastAsia="Times New Roman" w:hAnsi="Times New Roman"/>
                <w:b/>
              </w:rPr>
              <w:t>Критерии качества</w:t>
            </w:r>
          </w:p>
        </w:tc>
        <w:tc>
          <w:tcPr>
            <w:tcW w:w="2265" w:type="dxa"/>
          </w:tcPr>
          <w:p w:rsidR="00593C2B" w:rsidRPr="00BA67A6" w:rsidRDefault="00593C2B" w:rsidP="00AD056A">
            <w:pPr>
              <w:tabs>
                <w:tab w:val="left" w:pos="993"/>
              </w:tabs>
              <w:ind w:right="-1" w:firstLine="0"/>
              <w:jc w:val="both"/>
              <w:rPr>
                <w:rFonts w:ascii="Times New Roman" w:eastAsia="Times New Roman" w:hAnsi="Times New Roman"/>
                <w:b/>
              </w:rPr>
            </w:pPr>
            <w:r w:rsidRPr="00BA67A6">
              <w:rPr>
                <w:rFonts w:ascii="Times New Roman" w:eastAsia="Times New Roman" w:hAnsi="Times New Roman"/>
                <w:b/>
              </w:rPr>
              <w:t xml:space="preserve">Уровень </w:t>
            </w:r>
            <w:r w:rsidRPr="00BA67A6">
              <w:rPr>
                <w:rFonts w:ascii="Times New Roman" w:hAnsi="Times New Roman"/>
                <w:b/>
                <w:spacing w:val="-1"/>
              </w:rPr>
              <w:t>достоверности доказательств</w:t>
            </w:r>
          </w:p>
        </w:tc>
        <w:tc>
          <w:tcPr>
            <w:tcW w:w="2125" w:type="dxa"/>
          </w:tcPr>
          <w:p w:rsidR="00593C2B" w:rsidRPr="00BA67A6" w:rsidRDefault="00593C2B" w:rsidP="00AD056A">
            <w:pPr>
              <w:tabs>
                <w:tab w:val="left" w:pos="993"/>
              </w:tabs>
              <w:ind w:right="-1" w:firstLine="0"/>
              <w:jc w:val="both"/>
              <w:rPr>
                <w:rFonts w:ascii="Times New Roman" w:eastAsia="Times New Roman" w:hAnsi="Times New Roman"/>
                <w:b/>
              </w:rPr>
            </w:pPr>
            <w:r w:rsidRPr="00BA67A6">
              <w:rPr>
                <w:rFonts w:ascii="Times New Roman" w:eastAsia="Times New Roman" w:hAnsi="Times New Roman"/>
                <w:b/>
              </w:rPr>
              <w:t>Уровень убедительности рекомендаций</w:t>
            </w:r>
          </w:p>
        </w:tc>
      </w:tr>
      <w:tr w:rsidR="00593C2B" w:rsidRPr="00BA67A6" w:rsidTr="008F5737">
        <w:tc>
          <w:tcPr>
            <w:tcW w:w="545" w:type="dxa"/>
          </w:tcPr>
          <w:p w:rsidR="00593C2B" w:rsidRPr="006C7F97" w:rsidRDefault="00593C2B" w:rsidP="006C7F97">
            <w:pPr>
              <w:pStyle w:val="af8"/>
              <w:numPr>
                <w:ilvl w:val="0"/>
                <w:numId w:val="35"/>
              </w:numPr>
              <w:tabs>
                <w:tab w:val="left" w:pos="993"/>
              </w:tabs>
              <w:ind w:left="0" w:right="-1" w:firstLine="0"/>
              <w:jc w:val="both"/>
              <w:rPr>
                <w:rFonts w:eastAsia="Times New Roman"/>
              </w:rPr>
            </w:pPr>
          </w:p>
        </w:tc>
        <w:tc>
          <w:tcPr>
            <w:tcW w:w="3962" w:type="dxa"/>
          </w:tcPr>
          <w:p w:rsidR="00593C2B" w:rsidRPr="00BA67A6" w:rsidRDefault="00593C2B" w:rsidP="007C7847">
            <w:pPr>
              <w:tabs>
                <w:tab w:val="left" w:pos="993"/>
              </w:tabs>
              <w:ind w:right="-1" w:firstLine="0"/>
              <w:rPr>
                <w:rFonts w:ascii="Times New Roman" w:eastAsia="Times New Roman" w:hAnsi="Times New Roman"/>
              </w:rPr>
            </w:pPr>
            <w:r w:rsidRPr="00BA67A6">
              <w:rPr>
                <w:rFonts w:ascii="Times New Roman" w:eastAsia="Times New Roman" w:hAnsi="Times New Roman"/>
                <w:bCs/>
              </w:rPr>
              <w:t>Незамедлительное начало компрессий грудной клетки при диагностике ВОК</w:t>
            </w:r>
          </w:p>
        </w:tc>
        <w:tc>
          <w:tcPr>
            <w:tcW w:w="2265" w:type="dxa"/>
          </w:tcPr>
          <w:p w:rsidR="00593C2B" w:rsidRPr="00BA67A6" w:rsidRDefault="00593C2B" w:rsidP="00BC4792">
            <w:pPr>
              <w:tabs>
                <w:tab w:val="left" w:pos="993"/>
              </w:tabs>
              <w:ind w:right="-1" w:firstLine="33"/>
              <w:rPr>
                <w:rFonts w:ascii="Times New Roman" w:eastAsia="Times New Roman" w:hAnsi="Times New Roman"/>
              </w:rPr>
            </w:pPr>
            <w:r w:rsidRPr="00BA67A6">
              <w:rPr>
                <w:rFonts w:ascii="Times New Roman" w:eastAsia="Times New Roman" w:hAnsi="Times New Roman"/>
                <w:bCs/>
              </w:rPr>
              <w:t>Сильная рекомендация</w:t>
            </w:r>
          </w:p>
        </w:tc>
        <w:tc>
          <w:tcPr>
            <w:tcW w:w="2125" w:type="dxa"/>
          </w:tcPr>
          <w:p w:rsidR="00593C2B" w:rsidRPr="00BA67A6" w:rsidRDefault="00593C2B" w:rsidP="00BC4792">
            <w:pPr>
              <w:tabs>
                <w:tab w:val="left" w:pos="993"/>
              </w:tabs>
              <w:ind w:right="-1" w:firstLine="0"/>
              <w:rPr>
                <w:rFonts w:ascii="Times New Roman" w:eastAsia="Times New Roman" w:hAnsi="Times New Roman"/>
              </w:rPr>
            </w:pPr>
            <w:r w:rsidRPr="00BA67A6">
              <w:rPr>
                <w:rFonts w:ascii="Times New Roman" w:eastAsia="Times New Roman" w:hAnsi="Times New Roman"/>
                <w:bCs/>
              </w:rPr>
              <w:t>Низкое качество доказательств</w:t>
            </w:r>
          </w:p>
        </w:tc>
      </w:tr>
      <w:tr w:rsidR="0041727E" w:rsidRPr="00BA67A6" w:rsidTr="008F5737">
        <w:tc>
          <w:tcPr>
            <w:tcW w:w="545" w:type="dxa"/>
          </w:tcPr>
          <w:p w:rsidR="0041727E" w:rsidRPr="006C7F97" w:rsidRDefault="0041727E" w:rsidP="006C7F97">
            <w:pPr>
              <w:pStyle w:val="af8"/>
              <w:numPr>
                <w:ilvl w:val="0"/>
                <w:numId w:val="35"/>
              </w:numPr>
              <w:tabs>
                <w:tab w:val="left" w:pos="993"/>
              </w:tabs>
              <w:ind w:left="0" w:right="-1" w:firstLine="0"/>
              <w:jc w:val="both"/>
              <w:rPr>
                <w:rFonts w:eastAsia="Times New Roman"/>
              </w:rPr>
            </w:pPr>
          </w:p>
        </w:tc>
        <w:tc>
          <w:tcPr>
            <w:tcW w:w="3962" w:type="dxa"/>
          </w:tcPr>
          <w:p w:rsidR="0041727E" w:rsidRPr="00BA67A6" w:rsidRDefault="0041727E" w:rsidP="0041727E">
            <w:pPr>
              <w:tabs>
                <w:tab w:val="left" w:pos="993"/>
              </w:tabs>
              <w:ind w:right="-1" w:firstLine="0"/>
              <w:rPr>
                <w:rFonts w:ascii="Times New Roman" w:eastAsia="Times New Roman" w:hAnsi="Times New Roman"/>
                <w:bCs/>
                <w:vertAlign w:val="subscript"/>
              </w:rPr>
            </w:pPr>
            <w:r w:rsidRPr="00BA67A6">
              <w:rPr>
                <w:rFonts w:ascii="Times New Roman" w:eastAsia="Times New Roman" w:hAnsi="Times New Roman"/>
              </w:rPr>
              <w:t xml:space="preserve">Нанесение разряда дефибриллятора при </w:t>
            </w:r>
            <w:r w:rsidRPr="00BA67A6">
              <w:rPr>
                <w:rFonts w:ascii="Times New Roman" w:eastAsia="Times New Roman" w:hAnsi="Times New Roman"/>
                <w:bCs/>
              </w:rPr>
              <w:t xml:space="preserve"> ФЖ/ЖТ</w:t>
            </w:r>
            <w:r w:rsidRPr="00BA67A6">
              <w:rPr>
                <w:rFonts w:ascii="Times New Roman" w:eastAsia="Times New Roman" w:hAnsi="Times New Roman"/>
                <w:bCs/>
                <w:vertAlign w:val="subscript"/>
              </w:rPr>
              <w:t>БП</w:t>
            </w:r>
          </w:p>
          <w:p w:rsidR="0041727E" w:rsidRPr="00BA67A6" w:rsidRDefault="0041727E" w:rsidP="0041727E">
            <w:pPr>
              <w:tabs>
                <w:tab w:val="left" w:pos="993"/>
              </w:tabs>
              <w:ind w:right="-1"/>
              <w:rPr>
                <w:rFonts w:ascii="Times New Roman" w:eastAsia="Times New Roman" w:hAnsi="Times New Roman"/>
              </w:rPr>
            </w:pPr>
          </w:p>
        </w:tc>
        <w:tc>
          <w:tcPr>
            <w:tcW w:w="2265" w:type="dxa"/>
          </w:tcPr>
          <w:p w:rsidR="0041727E" w:rsidRPr="00BA67A6" w:rsidRDefault="0041727E" w:rsidP="0041727E">
            <w:pPr>
              <w:tabs>
                <w:tab w:val="left" w:pos="993"/>
              </w:tabs>
              <w:ind w:right="-1" w:firstLine="33"/>
              <w:rPr>
                <w:rFonts w:ascii="Times New Roman" w:eastAsia="Times New Roman" w:hAnsi="Times New Roman"/>
              </w:rPr>
            </w:pPr>
            <w:r w:rsidRPr="00BA67A6">
              <w:rPr>
                <w:rFonts w:ascii="Times New Roman" w:eastAsia="Times New Roman" w:hAnsi="Times New Roman"/>
                <w:bCs/>
              </w:rPr>
              <w:t>Сильная рекомендация</w:t>
            </w:r>
          </w:p>
        </w:tc>
        <w:tc>
          <w:tcPr>
            <w:tcW w:w="2125" w:type="dxa"/>
          </w:tcPr>
          <w:p w:rsidR="0041727E" w:rsidRPr="00BA67A6" w:rsidRDefault="0041727E" w:rsidP="0041727E">
            <w:pPr>
              <w:tabs>
                <w:tab w:val="left" w:pos="993"/>
              </w:tabs>
              <w:ind w:right="-1" w:firstLine="0"/>
              <w:rPr>
                <w:rFonts w:ascii="Times New Roman" w:eastAsia="Times New Roman" w:hAnsi="Times New Roman"/>
              </w:rPr>
            </w:pPr>
            <w:r w:rsidRPr="00BA67A6">
              <w:rPr>
                <w:rFonts w:ascii="Times New Roman" w:eastAsia="Times New Roman" w:hAnsi="Times New Roman"/>
                <w:bCs/>
              </w:rPr>
              <w:t>Очень низкое качество доказательств</w:t>
            </w:r>
          </w:p>
        </w:tc>
      </w:tr>
      <w:tr w:rsidR="0041727E" w:rsidRPr="00BA67A6" w:rsidTr="008F5737">
        <w:tc>
          <w:tcPr>
            <w:tcW w:w="545" w:type="dxa"/>
          </w:tcPr>
          <w:p w:rsidR="0041727E" w:rsidRPr="006C7F97" w:rsidRDefault="0041727E" w:rsidP="006C7F97">
            <w:pPr>
              <w:pStyle w:val="af8"/>
              <w:numPr>
                <w:ilvl w:val="0"/>
                <w:numId w:val="35"/>
              </w:numPr>
              <w:tabs>
                <w:tab w:val="left" w:pos="993"/>
              </w:tabs>
              <w:ind w:left="0" w:right="-1" w:firstLine="0"/>
              <w:jc w:val="both"/>
              <w:rPr>
                <w:rFonts w:eastAsia="Times New Roman"/>
              </w:rPr>
            </w:pPr>
          </w:p>
        </w:tc>
        <w:tc>
          <w:tcPr>
            <w:tcW w:w="3962" w:type="dxa"/>
          </w:tcPr>
          <w:p w:rsidR="0041727E" w:rsidRPr="00BA67A6" w:rsidRDefault="0041727E" w:rsidP="0041727E">
            <w:pPr>
              <w:tabs>
                <w:tab w:val="left" w:pos="993"/>
              </w:tabs>
              <w:ind w:right="-1" w:firstLine="0"/>
              <w:rPr>
                <w:rFonts w:ascii="Times New Roman" w:eastAsia="Times New Roman" w:hAnsi="Times New Roman"/>
              </w:rPr>
            </w:pPr>
            <w:r w:rsidRPr="00BA67A6">
              <w:rPr>
                <w:rFonts w:ascii="Times New Roman" w:hAnsi="Times New Roman"/>
                <w:bCs/>
              </w:rPr>
              <w:t>Выполнение компрессий грудной клетки с минимальными перерывами</w:t>
            </w:r>
          </w:p>
        </w:tc>
        <w:tc>
          <w:tcPr>
            <w:tcW w:w="2265" w:type="dxa"/>
          </w:tcPr>
          <w:p w:rsidR="0041727E" w:rsidRPr="00BA67A6" w:rsidRDefault="0041727E" w:rsidP="0041727E">
            <w:pPr>
              <w:tabs>
                <w:tab w:val="left" w:pos="993"/>
              </w:tabs>
              <w:ind w:right="-1" w:firstLine="33"/>
              <w:rPr>
                <w:rFonts w:ascii="Times New Roman" w:eastAsia="Times New Roman" w:hAnsi="Times New Roman"/>
              </w:rPr>
            </w:pPr>
            <w:r w:rsidRPr="00BA67A6">
              <w:rPr>
                <w:rFonts w:ascii="Times New Roman" w:eastAsia="Times New Roman" w:hAnsi="Times New Roman"/>
                <w:bCs/>
              </w:rPr>
              <w:t>Слабая рекомендация</w:t>
            </w:r>
          </w:p>
        </w:tc>
        <w:tc>
          <w:tcPr>
            <w:tcW w:w="2125" w:type="dxa"/>
          </w:tcPr>
          <w:p w:rsidR="0041727E" w:rsidRPr="00BA67A6" w:rsidRDefault="0041727E" w:rsidP="0041727E">
            <w:pPr>
              <w:tabs>
                <w:tab w:val="left" w:pos="993"/>
              </w:tabs>
              <w:ind w:right="-1" w:firstLine="0"/>
              <w:rPr>
                <w:rFonts w:ascii="Times New Roman" w:eastAsia="Times New Roman" w:hAnsi="Times New Roman"/>
              </w:rPr>
            </w:pPr>
            <w:r w:rsidRPr="00BA67A6">
              <w:rPr>
                <w:rFonts w:ascii="Times New Roman" w:eastAsia="Times New Roman" w:hAnsi="Times New Roman"/>
                <w:bCs/>
              </w:rPr>
              <w:t>Низкое качество доказательств</w:t>
            </w:r>
          </w:p>
          <w:p w:rsidR="0041727E" w:rsidRPr="00BA67A6" w:rsidRDefault="0041727E" w:rsidP="0041727E">
            <w:pPr>
              <w:ind w:firstLine="0"/>
              <w:rPr>
                <w:rFonts w:ascii="Times New Roman" w:eastAsia="Times New Roman" w:hAnsi="Times New Roman"/>
              </w:rPr>
            </w:pPr>
          </w:p>
        </w:tc>
      </w:tr>
      <w:tr w:rsidR="0041727E" w:rsidRPr="00BA67A6" w:rsidTr="008F5737">
        <w:tc>
          <w:tcPr>
            <w:tcW w:w="545" w:type="dxa"/>
          </w:tcPr>
          <w:p w:rsidR="0041727E" w:rsidRPr="006C7F97" w:rsidRDefault="0041727E" w:rsidP="006C7F97">
            <w:pPr>
              <w:pStyle w:val="af8"/>
              <w:numPr>
                <w:ilvl w:val="0"/>
                <w:numId w:val="35"/>
              </w:numPr>
              <w:tabs>
                <w:tab w:val="left" w:pos="993"/>
              </w:tabs>
              <w:ind w:left="0" w:right="-1" w:firstLine="0"/>
              <w:jc w:val="both"/>
              <w:rPr>
                <w:rFonts w:eastAsia="Times New Roman"/>
              </w:rPr>
            </w:pPr>
          </w:p>
        </w:tc>
        <w:tc>
          <w:tcPr>
            <w:tcW w:w="3962" w:type="dxa"/>
          </w:tcPr>
          <w:p w:rsidR="0041727E" w:rsidRPr="00BA67A6" w:rsidRDefault="0041727E" w:rsidP="0041727E">
            <w:pPr>
              <w:pStyle w:val="Text06"/>
              <w:tabs>
                <w:tab w:val="left" w:pos="993"/>
              </w:tabs>
              <w:spacing w:before="0" w:after="0"/>
              <w:ind w:left="0" w:right="-1" w:firstLine="0"/>
              <w:jc w:val="left"/>
              <w:rPr>
                <w:color w:val="auto"/>
                <w:szCs w:val="22"/>
              </w:rPr>
            </w:pPr>
            <w:r w:rsidRPr="00BA67A6">
              <w:rPr>
                <w:bCs/>
                <w:color w:val="auto"/>
                <w:szCs w:val="22"/>
              </w:rPr>
              <w:t xml:space="preserve">Паузы до и после нанесения разряда ручного дефибриллятора – не более 10 сек. </w:t>
            </w:r>
          </w:p>
        </w:tc>
        <w:tc>
          <w:tcPr>
            <w:tcW w:w="2265" w:type="dxa"/>
          </w:tcPr>
          <w:p w:rsidR="0041727E" w:rsidRPr="00BA67A6" w:rsidRDefault="0041727E" w:rsidP="0041727E">
            <w:pPr>
              <w:tabs>
                <w:tab w:val="left" w:pos="993"/>
              </w:tabs>
              <w:ind w:right="-1" w:firstLine="33"/>
              <w:rPr>
                <w:rFonts w:ascii="Times New Roman" w:eastAsia="Times New Roman" w:hAnsi="Times New Roman"/>
              </w:rPr>
            </w:pPr>
            <w:r w:rsidRPr="00BA67A6">
              <w:rPr>
                <w:rFonts w:ascii="Times New Roman" w:eastAsia="Times New Roman" w:hAnsi="Times New Roman"/>
                <w:bCs/>
              </w:rPr>
              <w:t>Сильная рекомендация</w:t>
            </w:r>
          </w:p>
        </w:tc>
        <w:tc>
          <w:tcPr>
            <w:tcW w:w="2125" w:type="dxa"/>
          </w:tcPr>
          <w:p w:rsidR="0041727E" w:rsidRPr="00BA67A6" w:rsidRDefault="0041727E" w:rsidP="0041727E">
            <w:pPr>
              <w:tabs>
                <w:tab w:val="left" w:pos="993"/>
              </w:tabs>
              <w:ind w:right="-1" w:firstLine="0"/>
              <w:rPr>
                <w:rFonts w:ascii="Times New Roman" w:eastAsia="Times New Roman" w:hAnsi="Times New Roman"/>
              </w:rPr>
            </w:pPr>
            <w:r w:rsidRPr="00BA67A6">
              <w:rPr>
                <w:rFonts w:ascii="Times New Roman" w:eastAsia="Times New Roman" w:hAnsi="Times New Roman"/>
                <w:bCs/>
              </w:rPr>
              <w:t>Низкое качество доказательств</w:t>
            </w:r>
          </w:p>
        </w:tc>
      </w:tr>
      <w:tr w:rsidR="0041727E" w:rsidRPr="00BA67A6" w:rsidTr="008F5737">
        <w:tc>
          <w:tcPr>
            <w:tcW w:w="545" w:type="dxa"/>
          </w:tcPr>
          <w:p w:rsidR="0041727E" w:rsidRPr="006C7F97" w:rsidRDefault="0041727E" w:rsidP="006C7F97">
            <w:pPr>
              <w:pStyle w:val="af8"/>
              <w:numPr>
                <w:ilvl w:val="0"/>
                <w:numId w:val="35"/>
              </w:numPr>
              <w:tabs>
                <w:tab w:val="left" w:pos="993"/>
              </w:tabs>
              <w:ind w:left="0" w:right="-1" w:firstLine="0"/>
              <w:jc w:val="both"/>
              <w:rPr>
                <w:rFonts w:eastAsia="Times New Roman"/>
              </w:rPr>
            </w:pPr>
          </w:p>
        </w:tc>
        <w:tc>
          <w:tcPr>
            <w:tcW w:w="3962" w:type="dxa"/>
          </w:tcPr>
          <w:p w:rsidR="0041727E" w:rsidRPr="00BA67A6" w:rsidRDefault="0041727E" w:rsidP="001A3B8B">
            <w:pPr>
              <w:tabs>
                <w:tab w:val="left" w:pos="993"/>
              </w:tabs>
              <w:ind w:right="-1" w:firstLine="0"/>
              <w:rPr>
                <w:rFonts w:ascii="Times New Roman" w:eastAsia="Times New Roman" w:hAnsi="Times New Roman"/>
                <w:bCs/>
              </w:rPr>
            </w:pPr>
            <w:r w:rsidRPr="00BA67A6">
              <w:rPr>
                <w:rFonts w:ascii="Times New Roman" w:eastAsia="Times New Roman" w:hAnsi="Times New Roman"/>
                <w:bCs/>
              </w:rPr>
              <w:t xml:space="preserve">Немедленное возобновление </w:t>
            </w:r>
            <w:r w:rsidR="001A3B8B">
              <w:rPr>
                <w:rFonts w:ascii="Times New Roman" w:eastAsia="Times New Roman" w:hAnsi="Times New Roman"/>
                <w:bCs/>
              </w:rPr>
              <w:t xml:space="preserve">компрессий грудной клетки </w:t>
            </w:r>
            <w:r w:rsidRPr="00BA67A6">
              <w:rPr>
                <w:rFonts w:ascii="Times New Roman" w:eastAsia="Times New Roman" w:hAnsi="Times New Roman"/>
                <w:bCs/>
              </w:rPr>
              <w:t>сразу после нанесения разряда дефибриллятора, без оценки ритма и проверки пульса</w:t>
            </w:r>
          </w:p>
        </w:tc>
        <w:tc>
          <w:tcPr>
            <w:tcW w:w="2265" w:type="dxa"/>
          </w:tcPr>
          <w:p w:rsidR="0041727E" w:rsidRPr="00BA67A6" w:rsidRDefault="0041727E" w:rsidP="0041727E">
            <w:pPr>
              <w:tabs>
                <w:tab w:val="left" w:pos="993"/>
              </w:tabs>
              <w:ind w:right="-1" w:firstLine="33"/>
              <w:rPr>
                <w:rFonts w:ascii="Times New Roman" w:eastAsia="Times New Roman" w:hAnsi="Times New Roman"/>
              </w:rPr>
            </w:pPr>
            <w:r w:rsidRPr="00BA67A6">
              <w:rPr>
                <w:rFonts w:ascii="Times New Roman" w:eastAsia="Times New Roman" w:hAnsi="Times New Roman"/>
              </w:rPr>
              <w:t>Слабая рекомендация</w:t>
            </w:r>
          </w:p>
        </w:tc>
        <w:tc>
          <w:tcPr>
            <w:tcW w:w="2125" w:type="dxa"/>
          </w:tcPr>
          <w:p w:rsidR="0041727E" w:rsidRPr="00BA67A6" w:rsidRDefault="0041727E" w:rsidP="0041727E">
            <w:pPr>
              <w:tabs>
                <w:tab w:val="left" w:pos="993"/>
              </w:tabs>
              <w:ind w:right="-1" w:firstLine="0"/>
              <w:rPr>
                <w:rFonts w:ascii="Times New Roman" w:eastAsia="Times New Roman" w:hAnsi="Times New Roman"/>
              </w:rPr>
            </w:pPr>
            <w:r w:rsidRPr="00BA67A6">
              <w:rPr>
                <w:rFonts w:ascii="Times New Roman" w:eastAsia="Times New Roman" w:hAnsi="Times New Roman"/>
                <w:bCs/>
              </w:rPr>
              <w:t>Очень низкое качество доказательств</w:t>
            </w:r>
          </w:p>
        </w:tc>
      </w:tr>
      <w:tr w:rsidR="0041727E" w:rsidRPr="00BA67A6" w:rsidTr="008F5737">
        <w:tc>
          <w:tcPr>
            <w:tcW w:w="545" w:type="dxa"/>
          </w:tcPr>
          <w:p w:rsidR="0041727E" w:rsidRPr="006C7F97" w:rsidRDefault="0041727E" w:rsidP="006C7F97">
            <w:pPr>
              <w:pStyle w:val="af8"/>
              <w:numPr>
                <w:ilvl w:val="0"/>
                <w:numId w:val="35"/>
              </w:numPr>
              <w:tabs>
                <w:tab w:val="left" w:pos="993"/>
              </w:tabs>
              <w:ind w:left="0" w:right="-1" w:firstLine="0"/>
              <w:jc w:val="both"/>
              <w:rPr>
                <w:rFonts w:eastAsia="Times New Roman"/>
              </w:rPr>
            </w:pPr>
          </w:p>
        </w:tc>
        <w:tc>
          <w:tcPr>
            <w:tcW w:w="3962" w:type="dxa"/>
          </w:tcPr>
          <w:p w:rsidR="0041727E" w:rsidRPr="00BA67A6" w:rsidRDefault="0041727E" w:rsidP="0041727E">
            <w:pPr>
              <w:tabs>
                <w:tab w:val="left" w:pos="993"/>
              </w:tabs>
              <w:ind w:right="-1" w:firstLine="0"/>
              <w:rPr>
                <w:rFonts w:ascii="Times New Roman" w:eastAsia="Times New Roman" w:hAnsi="Times New Roman"/>
                <w:bCs/>
              </w:rPr>
            </w:pPr>
            <w:r w:rsidRPr="00BA67A6">
              <w:rPr>
                <w:rFonts w:ascii="Times New Roman" w:eastAsia="Times New Roman" w:hAnsi="Times New Roman"/>
                <w:bCs/>
              </w:rPr>
              <w:t>При  ФЖ/ЖТ</w:t>
            </w:r>
            <w:r w:rsidRPr="00BA67A6">
              <w:rPr>
                <w:rFonts w:ascii="Times New Roman" w:eastAsia="Times New Roman" w:hAnsi="Times New Roman"/>
                <w:bCs/>
                <w:vertAlign w:val="subscript"/>
              </w:rPr>
              <w:t xml:space="preserve">БП </w:t>
            </w:r>
            <w:r w:rsidRPr="00BA67A6">
              <w:rPr>
                <w:rFonts w:ascii="Times New Roman" w:eastAsia="Times New Roman" w:hAnsi="Times New Roman"/>
                <w:bCs/>
              </w:rPr>
              <w:t xml:space="preserve">введение адреналина в дозе 1 мг после </w:t>
            </w:r>
            <w:r>
              <w:rPr>
                <w:rFonts w:ascii="Times New Roman" w:eastAsia="Times New Roman" w:hAnsi="Times New Roman"/>
                <w:bCs/>
              </w:rPr>
              <w:t>третьего</w:t>
            </w:r>
            <w:r w:rsidRPr="00BA67A6">
              <w:rPr>
                <w:rFonts w:ascii="Times New Roman" w:eastAsia="Times New Roman" w:hAnsi="Times New Roman"/>
                <w:bCs/>
              </w:rPr>
              <w:t xml:space="preserve"> разряда дефибриллятора, далее по 1 мг каждые 3</w:t>
            </w:r>
            <w:r>
              <w:rPr>
                <w:rFonts w:ascii="Times New Roman" w:eastAsia="Times New Roman" w:hAnsi="Times New Roman"/>
                <w:bCs/>
              </w:rPr>
              <w:t>–</w:t>
            </w:r>
            <w:r w:rsidRPr="00BA67A6">
              <w:rPr>
                <w:rFonts w:ascii="Times New Roman" w:eastAsia="Times New Roman" w:hAnsi="Times New Roman"/>
                <w:bCs/>
              </w:rPr>
              <w:t>5 мин.</w:t>
            </w:r>
          </w:p>
        </w:tc>
        <w:tc>
          <w:tcPr>
            <w:tcW w:w="2265" w:type="dxa"/>
          </w:tcPr>
          <w:p w:rsidR="0041727E" w:rsidRPr="00BA67A6" w:rsidRDefault="0041727E" w:rsidP="0041727E">
            <w:pPr>
              <w:tabs>
                <w:tab w:val="left" w:pos="993"/>
              </w:tabs>
              <w:ind w:right="-1" w:firstLine="33"/>
              <w:rPr>
                <w:rFonts w:ascii="Times New Roman" w:eastAsia="Times New Roman" w:hAnsi="Times New Roman"/>
              </w:rPr>
            </w:pPr>
            <w:r w:rsidRPr="00BA67A6">
              <w:rPr>
                <w:rFonts w:ascii="Times New Roman" w:eastAsia="Times New Roman" w:hAnsi="Times New Roman"/>
              </w:rPr>
              <w:t>Слабая рекомендация</w:t>
            </w:r>
          </w:p>
        </w:tc>
        <w:tc>
          <w:tcPr>
            <w:tcW w:w="2125" w:type="dxa"/>
          </w:tcPr>
          <w:p w:rsidR="0041727E" w:rsidRPr="00BA67A6" w:rsidRDefault="0041727E" w:rsidP="0041727E">
            <w:pPr>
              <w:tabs>
                <w:tab w:val="left" w:pos="993"/>
              </w:tabs>
              <w:ind w:right="-1" w:firstLine="0"/>
              <w:rPr>
                <w:rFonts w:ascii="Times New Roman" w:eastAsia="Times New Roman" w:hAnsi="Times New Roman"/>
              </w:rPr>
            </w:pPr>
            <w:r w:rsidRPr="00BA67A6">
              <w:rPr>
                <w:rFonts w:ascii="Times New Roman" w:eastAsia="Times New Roman" w:hAnsi="Times New Roman"/>
                <w:bCs/>
              </w:rPr>
              <w:t>Очень низкое качество доказательств</w:t>
            </w:r>
          </w:p>
        </w:tc>
      </w:tr>
      <w:tr w:rsidR="0041727E" w:rsidRPr="00BA67A6" w:rsidTr="008F5737">
        <w:tc>
          <w:tcPr>
            <w:tcW w:w="545" w:type="dxa"/>
          </w:tcPr>
          <w:p w:rsidR="0041727E" w:rsidRPr="006C7F97" w:rsidRDefault="0041727E" w:rsidP="006C7F97">
            <w:pPr>
              <w:pStyle w:val="af8"/>
              <w:numPr>
                <w:ilvl w:val="0"/>
                <w:numId w:val="35"/>
              </w:numPr>
              <w:tabs>
                <w:tab w:val="left" w:pos="993"/>
              </w:tabs>
              <w:ind w:left="0" w:right="-1" w:firstLine="0"/>
              <w:jc w:val="both"/>
              <w:rPr>
                <w:rFonts w:eastAsia="Times New Roman"/>
              </w:rPr>
            </w:pPr>
          </w:p>
        </w:tc>
        <w:tc>
          <w:tcPr>
            <w:tcW w:w="3962" w:type="dxa"/>
          </w:tcPr>
          <w:p w:rsidR="0041727E" w:rsidRPr="00BA67A6" w:rsidRDefault="0041727E" w:rsidP="0041727E">
            <w:pPr>
              <w:tabs>
                <w:tab w:val="left" w:pos="993"/>
              </w:tabs>
              <w:ind w:right="-1" w:firstLine="0"/>
              <w:rPr>
                <w:rFonts w:ascii="Times New Roman" w:eastAsia="Times New Roman" w:hAnsi="Times New Roman"/>
                <w:bCs/>
              </w:rPr>
            </w:pPr>
            <w:r w:rsidRPr="00BA67A6">
              <w:rPr>
                <w:rFonts w:ascii="Times New Roman" w:eastAsia="Times New Roman" w:hAnsi="Times New Roman"/>
                <w:bCs/>
              </w:rPr>
              <w:t>При  ФЖ/ЖТ</w:t>
            </w:r>
            <w:r w:rsidRPr="00BA67A6">
              <w:rPr>
                <w:rFonts w:ascii="Times New Roman" w:eastAsia="Times New Roman" w:hAnsi="Times New Roman"/>
                <w:bCs/>
                <w:vertAlign w:val="subscript"/>
              </w:rPr>
              <w:t xml:space="preserve">БП </w:t>
            </w:r>
            <w:r w:rsidR="00050F46">
              <w:rPr>
                <w:rFonts w:ascii="Times New Roman" w:eastAsia="Times New Roman" w:hAnsi="Times New Roman"/>
                <w:bCs/>
              </w:rPr>
              <w:t>введение амиодарона 300</w:t>
            </w:r>
            <w:r w:rsidRPr="00BA67A6">
              <w:rPr>
                <w:rFonts w:ascii="Times New Roman" w:eastAsia="Times New Roman" w:hAnsi="Times New Roman"/>
                <w:bCs/>
              </w:rPr>
              <w:t xml:space="preserve"> мг  после </w:t>
            </w:r>
            <w:r>
              <w:rPr>
                <w:rFonts w:ascii="Times New Roman" w:eastAsia="Times New Roman" w:hAnsi="Times New Roman"/>
                <w:bCs/>
              </w:rPr>
              <w:t>третьего</w:t>
            </w:r>
            <w:r w:rsidRPr="00BA67A6">
              <w:rPr>
                <w:rFonts w:ascii="Times New Roman" w:eastAsia="Times New Roman" w:hAnsi="Times New Roman"/>
                <w:bCs/>
              </w:rPr>
              <w:t xml:space="preserve"> р</w:t>
            </w:r>
            <w:r w:rsidR="00050F46">
              <w:rPr>
                <w:rFonts w:ascii="Times New Roman" w:eastAsia="Times New Roman" w:hAnsi="Times New Roman"/>
                <w:bCs/>
              </w:rPr>
              <w:t>азряда дефибриллятора, далее 150</w:t>
            </w:r>
            <w:r w:rsidRPr="00BA67A6">
              <w:rPr>
                <w:rFonts w:ascii="Times New Roman" w:eastAsia="Times New Roman" w:hAnsi="Times New Roman"/>
                <w:bCs/>
              </w:rPr>
              <w:t xml:space="preserve"> мг после </w:t>
            </w:r>
            <w:r>
              <w:rPr>
                <w:rFonts w:ascii="Times New Roman" w:eastAsia="Times New Roman" w:hAnsi="Times New Roman"/>
                <w:bCs/>
              </w:rPr>
              <w:lastRenderedPageBreak/>
              <w:t>пятого</w:t>
            </w:r>
            <w:r w:rsidRPr="00BA67A6">
              <w:rPr>
                <w:rFonts w:ascii="Times New Roman" w:eastAsia="Times New Roman" w:hAnsi="Times New Roman"/>
                <w:bCs/>
              </w:rPr>
              <w:t xml:space="preserve"> разряда</w:t>
            </w:r>
          </w:p>
        </w:tc>
        <w:tc>
          <w:tcPr>
            <w:tcW w:w="2265" w:type="dxa"/>
          </w:tcPr>
          <w:p w:rsidR="0041727E" w:rsidRPr="00BA67A6" w:rsidRDefault="0041727E" w:rsidP="0041727E">
            <w:pPr>
              <w:tabs>
                <w:tab w:val="left" w:pos="993"/>
              </w:tabs>
              <w:ind w:right="-1" w:firstLine="33"/>
              <w:rPr>
                <w:rFonts w:ascii="Times New Roman" w:eastAsia="Times New Roman" w:hAnsi="Times New Roman"/>
              </w:rPr>
            </w:pPr>
            <w:r w:rsidRPr="00BA67A6">
              <w:rPr>
                <w:rFonts w:ascii="Times New Roman" w:eastAsia="Times New Roman" w:hAnsi="Times New Roman"/>
              </w:rPr>
              <w:lastRenderedPageBreak/>
              <w:t>Слабая рекомендация</w:t>
            </w:r>
          </w:p>
        </w:tc>
        <w:tc>
          <w:tcPr>
            <w:tcW w:w="2125" w:type="dxa"/>
          </w:tcPr>
          <w:p w:rsidR="0041727E" w:rsidRPr="00BA67A6" w:rsidRDefault="0041727E" w:rsidP="0041727E">
            <w:pPr>
              <w:tabs>
                <w:tab w:val="left" w:pos="993"/>
              </w:tabs>
              <w:ind w:right="-1" w:firstLine="0"/>
              <w:rPr>
                <w:rFonts w:ascii="Times New Roman" w:eastAsia="Times New Roman" w:hAnsi="Times New Roman"/>
                <w:bCs/>
              </w:rPr>
            </w:pPr>
            <w:r w:rsidRPr="00BA67A6">
              <w:rPr>
                <w:rFonts w:ascii="Times New Roman" w:eastAsia="Times New Roman" w:hAnsi="Times New Roman"/>
                <w:bCs/>
              </w:rPr>
              <w:t>Средее качество доказательств</w:t>
            </w:r>
          </w:p>
        </w:tc>
      </w:tr>
      <w:tr w:rsidR="0041727E" w:rsidRPr="00BA67A6" w:rsidTr="008F5737">
        <w:tc>
          <w:tcPr>
            <w:tcW w:w="545" w:type="dxa"/>
          </w:tcPr>
          <w:p w:rsidR="0041727E" w:rsidRPr="006C7F97" w:rsidRDefault="0041727E" w:rsidP="006C7F97">
            <w:pPr>
              <w:pStyle w:val="af8"/>
              <w:numPr>
                <w:ilvl w:val="0"/>
                <w:numId w:val="35"/>
              </w:numPr>
              <w:tabs>
                <w:tab w:val="left" w:pos="993"/>
              </w:tabs>
              <w:ind w:left="0" w:right="-1" w:firstLine="0"/>
              <w:jc w:val="both"/>
              <w:rPr>
                <w:rFonts w:eastAsia="Times New Roman"/>
              </w:rPr>
            </w:pPr>
          </w:p>
        </w:tc>
        <w:tc>
          <w:tcPr>
            <w:tcW w:w="3962" w:type="dxa"/>
          </w:tcPr>
          <w:p w:rsidR="0041727E" w:rsidRPr="00BA67A6" w:rsidRDefault="0041727E" w:rsidP="0041727E">
            <w:pPr>
              <w:tabs>
                <w:tab w:val="left" w:pos="993"/>
              </w:tabs>
              <w:ind w:right="-1" w:firstLine="0"/>
              <w:rPr>
                <w:rFonts w:ascii="Times New Roman" w:eastAsia="Times New Roman" w:hAnsi="Times New Roman"/>
                <w:bCs/>
              </w:rPr>
            </w:pPr>
            <w:r w:rsidRPr="00BA67A6">
              <w:rPr>
                <w:rFonts w:ascii="Times New Roman" w:eastAsia="Times New Roman" w:hAnsi="Times New Roman"/>
                <w:bCs/>
              </w:rPr>
              <w:t>При асистолии/БПЭА введение адреналина в дозе 1 мг</w:t>
            </w:r>
            <w:r>
              <w:rPr>
                <w:rFonts w:ascii="Times New Roman" w:eastAsia="Times New Roman" w:hAnsi="Times New Roman"/>
                <w:bCs/>
              </w:rPr>
              <w:t xml:space="preserve">, </w:t>
            </w:r>
            <w:r w:rsidRPr="00BA67A6">
              <w:rPr>
                <w:rFonts w:ascii="Times New Roman" w:eastAsia="Times New Roman" w:hAnsi="Times New Roman"/>
                <w:bCs/>
              </w:rPr>
              <w:t xml:space="preserve">как только будет обеспечен </w:t>
            </w:r>
            <w:r w:rsidR="00CA217C">
              <w:rPr>
                <w:rFonts w:ascii="Times New Roman" w:eastAsia="Times New Roman" w:hAnsi="Times New Roman"/>
                <w:bCs/>
              </w:rPr>
              <w:t xml:space="preserve">внутривенный или внутрикостный </w:t>
            </w:r>
            <w:r w:rsidRPr="00BA67A6">
              <w:rPr>
                <w:rFonts w:ascii="Times New Roman" w:eastAsia="Times New Roman" w:hAnsi="Times New Roman"/>
                <w:bCs/>
              </w:rPr>
              <w:t>доступ, далее каждые 3</w:t>
            </w:r>
            <w:r>
              <w:rPr>
                <w:rFonts w:ascii="Times New Roman" w:eastAsia="Times New Roman" w:hAnsi="Times New Roman"/>
                <w:bCs/>
              </w:rPr>
              <w:t>–</w:t>
            </w:r>
            <w:r w:rsidRPr="00BA67A6">
              <w:rPr>
                <w:rFonts w:ascii="Times New Roman" w:eastAsia="Times New Roman" w:hAnsi="Times New Roman"/>
                <w:bCs/>
              </w:rPr>
              <w:t>5 мин.</w:t>
            </w:r>
          </w:p>
        </w:tc>
        <w:tc>
          <w:tcPr>
            <w:tcW w:w="2265" w:type="dxa"/>
          </w:tcPr>
          <w:p w:rsidR="0041727E" w:rsidRPr="00BA67A6" w:rsidRDefault="0041727E" w:rsidP="0041727E">
            <w:pPr>
              <w:tabs>
                <w:tab w:val="left" w:pos="993"/>
              </w:tabs>
              <w:ind w:right="-1" w:firstLine="33"/>
              <w:rPr>
                <w:rFonts w:ascii="Times New Roman" w:eastAsia="Times New Roman" w:hAnsi="Times New Roman"/>
              </w:rPr>
            </w:pPr>
            <w:r w:rsidRPr="00BA67A6">
              <w:rPr>
                <w:rFonts w:ascii="Times New Roman" w:eastAsia="Times New Roman" w:hAnsi="Times New Roman"/>
              </w:rPr>
              <w:t>Слабая рекомендация</w:t>
            </w:r>
          </w:p>
        </w:tc>
        <w:tc>
          <w:tcPr>
            <w:tcW w:w="2125" w:type="dxa"/>
          </w:tcPr>
          <w:p w:rsidR="0041727E" w:rsidRPr="00BA67A6" w:rsidRDefault="0041727E" w:rsidP="0041727E">
            <w:pPr>
              <w:tabs>
                <w:tab w:val="left" w:pos="993"/>
              </w:tabs>
              <w:ind w:right="-1" w:firstLine="0"/>
              <w:rPr>
                <w:rFonts w:ascii="Times New Roman" w:eastAsia="Times New Roman" w:hAnsi="Times New Roman"/>
                <w:bCs/>
              </w:rPr>
            </w:pPr>
            <w:r w:rsidRPr="00BA67A6">
              <w:rPr>
                <w:rFonts w:ascii="Times New Roman" w:eastAsia="Times New Roman" w:hAnsi="Times New Roman"/>
                <w:bCs/>
              </w:rPr>
              <w:t>Низкое качество доказательств</w:t>
            </w:r>
          </w:p>
        </w:tc>
      </w:tr>
    </w:tbl>
    <w:p w:rsidR="00593C2B" w:rsidRPr="000156F4" w:rsidRDefault="00593C2B" w:rsidP="00257E0A">
      <w:pPr>
        <w:pStyle w:val="12"/>
        <w:tabs>
          <w:tab w:val="left" w:pos="993"/>
        </w:tabs>
        <w:spacing w:line="360" w:lineRule="auto"/>
        <w:ind w:left="0" w:right="-1" w:firstLine="709"/>
        <w:jc w:val="both"/>
        <w:rPr>
          <w:rFonts w:ascii="Times New Roman" w:hAnsi="Times New Roman"/>
          <w:b/>
        </w:rPr>
      </w:pPr>
    </w:p>
    <w:p w:rsidR="0014438E" w:rsidRDefault="0014438E" w:rsidP="00257E0A">
      <w:pPr>
        <w:pStyle w:val="12"/>
        <w:tabs>
          <w:tab w:val="left" w:pos="993"/>
        </w:tabs>
        <w:spacing w:line="360" w:lineRule="auto"/>
        <w:ind w:left="0" w:right="-1" w:firstLine="709"/>
        <w:jc w:val="both"/>
        <w:rPr>
          <w:rFonts w:ascii="Times New Roman" w:hAnsi="Times New Roman"/>
          <w:b/>
        </w:rPr>
      </w:pPr>
    </w:p>
    <w:p w:rsidR="0014438E" w:rsidRDefault="0014438E" w:rsidP="00257E0A">
      <w:pPr>
        <w:pStyle w:val="12"/>
        <w:tabs>
          <w:tab w:val="left" w:pos="993"/>
        </w:tabs>
        <w:spacing w:line="360" w:lineRule="auto"/>
        <w:ind w:left="0" w:right="-1" w:firstLine="709"/>
        <w:jc w:val="both"/>
        <w:rPr>
          <w:rFonts w:ascii="Times New Roman" w:hAnsi="Times New Roman"/>
          <w:b/>
        </w:rPr>
      </w:pPr>
    </w:p>
    <w:p w:rsidR="0014438E" w:rsidRDefault="0014438E" w:rsidP="00257E0A">
      <w:pPr>
        <w:pStyle w:val="12"/>
        <w:tabs>
          <w:tab w:val="left" w:pos="993"/>
        </w:tabs>
        <w:spacing w:line="360" w:lineRule="auto"/>
        <w:ind w:left="0" w:right="-1" w:firstLine="709"/>
        <w:jc w:val="both"/>
        <w:rPr>
          <w:rFonts w:ascii="Times New Roman" w:hAnsi="Times New Roman"/>
          <w:b/>
        </w:rPr>
      </w:pPr>
    </w:p>
    <w:p w:rsidR="0014438E" w:rsidRDefault="0014438E" w:rsidP="00257E0A">
      <w:pPr>
        <w:pStyle w:val="12"/>
        <w:tabs>
          <w:tab w:val="left" w:pos="993"/>
        </w:tabs>
        <w:spacing w:line="360" w:lineRule="auto"/>
        <w:ind w:left="0" w:right="-1" w:firstLine="709"/>
        <w:jc w:val="both"/>
        <w:rPr>
          <w:rFonts w:ascii="Times New Roman" w:hAnsi="Times New Roman"/>
          <w:b/>
        </w:rPr>
      </w:pPr>
    </w:p>
    <w:p w:rsidR="0014438E" w:rsidRDefault="0014438E" w:rsidP="00257E0A">
      <w:pPr>
        <w:pStyle w:val="12"/>
        <w:tabs>
          <w:tab w:val="left" w:pos="993"/>
        </w:tabs>
        <w:spacing w:line="360" w:lineRule="auto"/>
        <w:ind w:left="0" w:right="-1" w:firstLine="709"/>
        <w:jc w:val="both"/>
        <w:rPr>
          <w:rFonts w:ascii="Times New Roman" w:hAnsi="Times New Roman"/>
          <w:b/>
        </w:rPr>
      </w:pPr>
    </w:p>
    <w:p w:rsidR="0014438E" w:rsidRDefault="0014438E" w:rsidP="00257E0A">
      <w:pPr>
        <w:pStyle w:val="12"/>
        <w:tabs>
          <w:tab w:val="left" w:pos="993"/>
        </w:tabs>
        <w:spacing w:line="360" w:lineRule="auto"/>
        <w:ind w:left="0" w:right="-1" w:firstLine="709"/>
        <w:jc w:val="both"/>
        <w:rPr>
          <w:rFonts w:ascii="Times New Roman" w:hAnsi="Times New Roman"/>
          <w:b/>
        </w:rPr>
      </w:pPr>
    </w:p>
    <w:p w:rsidR="0014438E" w:rsidRDefault="0014438E" w:rsidP="00257E0A">
      <w:pPr>
        <w:pStyle w:val="12"/>
        <w:tabs>
          <w:tab w:val="left" w:pos="993"/>
        </w:tabs>
        <w:spacing w:line="360" w:lineRule="auto"/>
        <w:ind w:left="0" w:right="-1" w:firstLine="709"/>
        <w:jc w:val="both"/>
        <w:rPr>
          <w:rFonts w:ascii="Times New Roman" w:hAnsi="Times New Roman"/>
          <w:b/>
        </w:rPr>
      </w:pPr>
    </w:p>
    <w:p w:rsidR="0014438E" w:rsidRDefault="0014438E" w:rsidP="00257E0A">
      <w:pPr>
        <w:pStyle w:val="12"/>
        <w:tabs>
          <w:tab w:val="left" w:pos="993"/>
        </w:tabs>
        <w:spacing w:line="360" w:lineRule="auto"/>
        <w:ind w:left="0" w:right="-1" w:firstLine="709"/>
        <w:jc w:val="both"/>
        <w:rPr>
          <w:rFonts w:ascii="Times New Roman" w:hAnsi="Times New Roman"/>
          <w:b/>
        </w:rPr>
      </w:pPr>
    </w:p>
    <w:p w:rsidR="0014438E" w:rsidRDefault="0014438E" w:rsidP="00257E0A">
      <w:pPr>
        <w:pStyle w:val="12"/>
        <w:tabs>
          <w:tab w:val="left" w:pos="993"/>
        </w:tabs>
        <w:spacing w:line="360" w:lineRule="auto"/>
        <w:ind w:left="0" w:right="-1" w:firstLine="709"/>
        <w:jc w:val="both"/>
        <w:rPr>
          <w:rFonts w:ascii="Times New Roman" w:hAnsi="Times New Roman"/>
          <w:b/>
        </w:rPr>
      </w:pPr>
    </w:p>
    <w:p w:rsidR="0014438E" w:rsidRDefault="0014438E" w:rsidP="00257E0A">
      <w:pPr>
        <w:pStyle w:val="12"/>
        <w:tabs>
          <w:tab w:val="left" w:pos="993"/>
        </w:tabs>
        <w:spacing w:line="360" w:lineRule="auto"/>
        <w:ind w:left="0" w:right="-1" w:firstLine="709"/>
        <w:jc w:val="both"/>
        <w:rPr>
          <w:rFonts w:ascii="Times New Roman" w:hAnsi="Times New Roman"/>
          <w:b/>
        </w:rPr>
      </w:pPr>
    </w:p>
    <w:p w:rsidR="0014438E" w:rsidRDefault="0014438E" w:rsidP="00257E0A">
      <w:pPr>
        <w:pStyle w:val="12"/>
        <w:tabs>
          <w:tab w:val="left" w:pos="993"/>
        </w:tabs>
        <w:spacing w:line="360" w:lineRule="auto"/>
        <w:ind w:left="0" w:right="-1" w:firstLine="709"/>
        <w:jc w:val="both"/>
        <w:rPr>
          <w:rFonts w:ascii="Times New Roman" w:hAnsi="Times New Roman"/>
          <w:b/>
        </w:rPr>
      </w:pPr>
    </w:p>
    <w:p w:rsidR="0014438E" w:rsidRDefault="0014438E" w:rsidP="00257E0A">
      <w:pPr>
        <w:pStyle w:val="12"/>
        <w:tabs>
          <w:tab w:val="left" w:pos="993"/>
        </w:tabs>
        <w:spacing w:line="360" w:lineRule="auto"/>
        <w:ind w:left="0" w:right="-1" w:firstLine="709"/>
        <w:jc w:val="both"/>
        <w:rPr>
          <w:rFonts w:ascii="Times New Roman" w:hAnsi="Times New Roman"/>
          <w:b/>
        </w:rPr>
      </w:pPr>
    </w:p>
    <w:p w:rsidR="0014438E" w:rsidRDefault="0014438E" w:rsidP="00257E0A">
      <w:pPr>
        <w:pStyle w:val="12"/>
        <w:tabs>
          <w:tab w:val="left" w:pos="993"/>
        </w:tabs>
        <w:spacing w:line="360" w:lineRule="auto"/>
        <w:ind w:left="0" w:right="-1" w:firstLine="709"/>
        <w:jc w:val="both"/>
        <w:rPr>
          <w:rFonts w:ascii="Times New Roman" w:hAnsi="Times New Roman"/>
          <w:b/>
        </w:rPr>
      </w:pPr>
    </w:p>
    <w:p w:rsidR="0014438E" w:rsidRDefault="0014438E" w:rsidP="00257E0A">
      <w:pPr>
        <w:pStyle w:val="12"/>
        <w:tabs>
          <w:tab w:val="left" w:pos="993"/>
        </w:tabs>
        <w:spacing w:line="360" w:lineRule="auto"/>
        <w:ind w:left="0" w:right="-1" w:firstLine="709"/>
        <w:jc w:val="both"/>
        <w:rPr>
          <w:rFonts w:ascii="Times New Roman" w:hAnsi="Times New Roman"/>
          <w:b/>
        </w:rPr>
      </w:pPr>
    </w:p>
    <w:p w:rsidR="0014438E" w:rsidRDefault="0014438E" w:rsidP="00257E0A">
      <w:pPr>
        <w:pStyle w:val="12"/>
        <w:tabs>
          <w:tab w:val="left" w:pos="993"/>
        </w:tabs>
        <w:spacing w:line="360" w:lineRule="auto"/>
        <w:ind w:left="0" w:right="-1" w:firstLine="709"/>
        <w:jc w:val="both"/>
        <w:rPr>
          <w:rFonts w:ascii="Times New Roman" w:hAnsi="Times New Roman"/>
          <w:b/>
        </w:rPr>
      </w:pPr>
    </w:p>
    <w:p w:rsidR="00DB2DD8" w:rsidRDefault="00DB2DD8" w:rsidP="00257E0A">
      <w:pPr>
        <w:pStyle w:val="12"/>
        <w:tabs>
          <w:tab w:val="left" w:pos="993"/>
        </w:tabs>
        <w:spacing w:line="360" w:lineRule="auto"/>
        <w:ind w:left="0" w:right="-1" w:firstLine="709"/>
        <w:jc w:val="both"/>
        <w:rPr>
          <w:rFonts w:ascii="Times New Roman" w:hAnsi="Times New Roman"/>
          <w:b/>
        </w:rPr>
      </w:pPr>
    </w:p>
    <w:p w:rsidR="00DB2DD8" w:rsidRDefault="00DB2DD8" w:rsidP="00257E0A">
      <w:pPr>
        <w:pStyle w:val="12"/>
        <w:tabs>
          <w:tab w:val="left" w:pos="993"/>
        </w:tabs>
        <w:spacing w:line="360" w:lineRule="auto"/>
        <w:ind w:left="0" w:right="-1" w:firstLine="709"/>
        <w:jc w:val="both"/>
        <w:rPr>
          <w:rFonts w:ascii="Times New Roman" w:hAnsi="Times New Roman"/>
          <w:b/>
        </w:rPr>
      </w:pPr>
    </w:p>
    <w:p w:rsidR="00DB2DD8" w:rsidRDefault="00DB2DD8" w:rsidP="00257E0A">
      <w:pPr>
        <w:pStyle w:val="12"/>
        <w:tabs>
          <w:tab w:val="left" w:pos="993"/>
        </w:tabs>
        <w:spacing w:line="360" w:lineRule="auto"/>
        <w:ind w:left="0" w:right="-1" w:firstLine="709"/>
        <w:jc w:val="both"/>
        <w:rPr>
          <w:rFonts w:ascii="Times New Roman" w:hAnsi="Times New Roman"/>
          <w:b/>
        </w:rPr>
      </w:pPr>
    </w:p>
    <w:p w:rsidR="00DB2DD8" w:rsidRDefault="00DB2DD8" w:rsidP="00257E0A">
      <w:pPr>
        <w:pStyle w:val="12"/>
        <w:tabs>
          <w:tab w:val="left" w:pos="993"/>
        </w:tabs>
        <w:spacing w:line="360" w:lineRule="auto"/>
        <w:ind w:left="0" w:right="-1" w:firstLine="709"/>
        <w:jc w:val="both"/>
        <w:rPr>
          <w:rFonts w:ascii="Times New Roman" w:hAnsi="Times New Roman"/>
          <w:b/>
        </w:rPr>
      </w:pPr>
    </w:p>
    <w:p w:rsidR="00DB2DD8" w:rsidRDefault="00DB2DD8" w:rsidP="00257E0A">
      <w:pPr>
        <w:pStyle w:val="12"/>
        <w:tabs>
          <w:tab w:val="left" w:pos="993"/>
        </w:tabs>
        <w:spacing w:line="360" w:lineRule="auto"/>
        <w:ind w:left="0" w:right="-1" w:firstLine="709"/>
        <w:jc w:val="both"/>
        <w:rPr>
          <w:rFonts w:ascii="Times New Roman" w:hAnsi="Times New Roman"/>
          <w:b/>
        </w:rPr>
      </w:pPr>
    </w:p>
    <w:p w:rsidR="00DB2DD8" w:rsidRDefault="00DB2DD8" w:rsidP="00257E0A">
      <w:pPr>
        <w:pStyle w:val="12"/>
        <w:tabs>
          <w:tab w:val="left" w:pos="993"/>
        </w:tabs>
        <w:spacing w:line="360" w:lineRule="auto"/>
        <w:ind w:left="0" w:right="-1" w:firstLine="709"/>
        <w:jc w:val="both"/>
        <w:rPr>
          <w:rFonts w:ascii="Times New Roman" w:hAnsi="Times New Roman"/>
          <w:b/>
        </w:rPr>
      </w:pPr>
    </w:p>
    <w:p w:rsidR="00DB2DD8" w:rsidRDefault="00DB2DD8" w:rsidP="00257E0A">
      <w:pPr>
        <w:pStyle w:val="12"/>
        <w:tabs>
          <w:tab w:val="left" w:pos="993"/>
        </w:tabs>
        <w:spacing w:line="360" w:lineRule="auto"/>
        <w:ind w:left="0" w:right="-1" w:firstLine="709"/>
        <w:jc w:val="both"/>
        <w:rPr>
          <w:rFonts w:ascii="Times New Roman" w:hAnsi="Times New Roman"/>
          <w:b/>
        </w:rPr>
      </w:pPr>
    </w:p>
    <w:p w:rsidR="00DB2DD8" w:rsidRDefault="00DB2DD8">
      <w:pPr>
        <w:rPr>
          <w:rFonts w:ascii="Times New Roman" w:hAnsi="Times New Roman"/>
          <w:b/>
        </w:rPr>
      </w:pPr>
      <w:r>
        <w:rPr>
          <w:rFonts w:ascii="Times New Roman" w:hAnsi="Times New Roman"/>
          <w:b/>
        </w:rPr>
        <w:br w:type="page"/>
      </w:r>
    </w:p>
    <w:p w:rsidR="00593C2B" w:rsidRPr="000156F4" w:rsidRDefault="00593C2B" w:rsidP="003D46FA">
      <w:pPr>
        <w:pStyle w:val="12"/>
        <w:tabs>
          <w:tab w:val="left" w:pos="993"/>
        </w:tabs>
        <w:spacing w:line="360" w:lineRule="auto"/>
        <w:ind w:left="0" w:right="-1" w:firstLine="709"/>
        <w:jc w:val="center"/>
        <w:rPr>
          <w:rFonts w:ascii="Times New Roman" w:hAnsi="Times New Roman"/>
        </w:rPr>
      </w:pPr>
      <w:r w:rsidRPr="000156F4">
        <w:rPr>
          <w:rFonts w:ascii="Times New Roman" w:hAnsi="Times New Roman"/>
          <w:b/>
        </w:rPr>
        <w:lastRenderedPageBreak/>
        <w:t>Список литературы</w:t>
      </w:r>
    </w:p>
    <w:p w:rsidR="00593C2B" w:rsidRPr="000156F4" w:rsidRDefault="00593C2B" w:rsidP="00257E0A">
      <w:pPr>
        <w:widowControl w:val="0"/>
        <w:numPr>
          <w:ilvl w:val="0"/>
          <w:numId w:val="3"/>
        </w:numPr>
        <w:tabs>
          <w:tab w:val="clear" w:pos="720"/>
        </w:tabs>
        <w:spacing w:line="360" w:lineRule="auto"/>
        <w:ind w:left="0" w:right="-1" w:firstLine="709"/>
        <w:jc w:val="both"/>
        <w:rPr>
          <w:rFonts w:ascii="Times New Roman" w:hAnsi="Times New Roman"/>
          <w:color w:val="000000"/>
          <w:lang w:val="en-US"/>
        </w:rPr>
      </w:pPr>
      <w:proofErr w:type="spellStart"/>
      <w:r w:rsidRPr="000156F4">
        <w:rPr>
          <w:rFonts w:ascii="Times New Roman" w:hAnsi="Times New Roman"/>
          <w:color w:val="000000"/>
          <w:lang w:val="en-US"/>
        </w:rPr>
        <w:t>Jeejeebhoy</w:t>
      </w:r>
      <w:proofErr w:type="spellEnd"/>
      <w:r w:rsidRPr="000156F4">
        <w:rPr>
          <w:rFonts w:ascii="Times New Roman" w:hAnsi="Times New Roman"/>
          <w:color w:val="000000"/>
          <w:lang w:val="en-US"/>
        </w:rPr>
        <w:t xml:space="preserve"> F.M., </w:t>
      </w:r>
      <w:proofErr w:type="spellStart"/>
      <w:r w:rsidRPr="000156F4">
        <w:rPr>
          <w:rFonts w:ascii="Times New Roman" w:hAnsi="Times New Roman"/>
          <w:color w:val="000000"/>
          <w:lang w:val="en-US"/>
        </w:rPr>
        <w:t>Zelop</w:t>
      </w:r>
      <w:proofErr w:type="spellEnd"/>
      <w:r w:rsidRPr="000156F4">
        <w:rPr>
          <w:rFonts w:ascii="Times New Roman" w:hAnsi="Times New Roman"/>
          <w:color w:val="000000"/>
          <w:lang w:val="en-US"/>
        </w:rPr>
        <w:t xml:space="preserve"> C.M., Lipman S., Carvalho B., </w:t>
      </w:r>
      <w:proofErr w:type="spellStart"/>
      <w:r w:rsidRPr="000156F4">
        <w:rPr>
          <w:rFonts w:ascii="Times New Roman" w:hAnsi="Times New Roman"/>
          <w:color w:val="000000"/>
          <w:lang w:val="en-US"/>
        </w:rPr>
        <w:t>Joglar</w:t>
      </w:r>
      <w:proofErr w:type="spellEnd"/>
      <w:r w:rsidRPr="000156F4">
        <w:rPr>
          <w:rFonts w:ascii="Times New Roman" w:hAnsi="Times New Roman"/>
          <w:color w:val="000000"/>
          <w:lang w:val="en-US"/>
        </w:rPr>
        <w:t xml:space="preserve"> J., </w:t>
      </w:r>
      <w:proofErr w:type="spellStart"/>
      <w:r w:rsidRPr="000156F4">
        <w:rPr>
          <w:rFonts w:ascii="Times New Roman" w:hAnsi="Times New Roman"/>
          <w:color w:val="000000"/>
          <w:lang w:val="en-US"/>
        </w:rPr>
        <w:t>Mhyre</w:t>
      </w:r>
      <w:proofErr w:type="spellEnd"/>
      <w:r w:rsidRPr="000156F4">
        <w:rPr>
          <w:rFonts w:ascii="Times New Roman" w:hAnsi="Times New Roman"/>
          <w:color w:val="000000"/>
          <w:lang w:val="en-US"/>
        </w:rPr>
        <w:t xml:space="preserve"> J. M., Katz V. L., </w:t>
      </w:r>
      <w:proofErr w:type="spellStart"/>
      <w:r w:rsidRPr="000156F4">
        <w:rPr>
          <w:rFonts w:ascii="Times New Roman" w:hAnsi="Times New Roman"/>
          <w:color w:val="000000"/>
          <w:lang w:val="en-US"/>
        </w:rPr>
        <w:t>Lapinsky</w:t>
      </w:r>
      <w:proofErr w:type="spellEnd"/>
      <w:r w:rsidRPr="000156F4">
        <w:rPr>
          <w:rFonts w:ascii="Times New Roman" w:hAnsi="Times New Roman"/>
          <w:color w:val="000000"/>
          <w:lang w:val="en-US"/>
        </w:rPr>
        <w:t xml:space="preserve"> S.E., </w:t>
      </w:r>
      <w:proofErr w:type="spellStart"/>
      <w:r w:rsidRPr="000156F4">
        <w:rPr>
          <w:rFonts w:ascii="Times New Roman" w:hAnsi="Times New Roman"/>
          <w:color w:val="000000"/>
          <w:lang w:val="en-US"/>
        </w:rPr>
        <w:t>Einav</w:t>
      </w:r>
      <w:proofErr w:type="spellEnd"/>
      <w:r w:rsidRPr="000156F4">
        <w:rPr>
          <w:rFonts w:ascii="Times New Roman" w:hAnsi="Times New Roman"/>
          <w:color w:val="000000"/>
          <w:lang w:val="en-US"/>
        </w:rPr>
        <w:t xml:space="preserve"> S., Warnes C. A., Page R. L., Griffin R. E.,  Jain A., Dainty K. N, </w:t>
      </w:r>
      <w:proofErr w:type="spellStart"/>
      <w:r w:rsidRPr="000156F4">
        <w:rPr>
          <w:rFonts w:ascii="Times New Roman" w:hAnsi="Times New Roman"/>
          <w:color w:val="000000"/>
          <w:lang w:val="en-US"/>
        </w:rPr>
        <w:t>Arafeh</w:t>
      </w:r>
      <w:proofErr w:type="spellEnd"/>
      <w:r w:rsidRPr="000156F4">
        <w:rPr>
          <w:rFonts w:ascii="Times New Roman" w:hAnsi="Times New Roman"/>
          <w:color w:val="000000"/>
          <w:lang w:val="en-US"/>
        </w:rPr>
        <w:t xml:space="preserve"> J., </w:t>
      </w:r>
      <w:proofErr w:type="spellStart"/>
      <w:r w:rsidRPr="000156F4">
        <w:rPr>
          <w:rFonts w:ascii="Times New Roman" w:hAnsi="Times New Roman"/>
          <w:color w:val="000000"/>
          <w:lang w:val="en-US"/>
        </w:rPr>
        <w:t>Windrim</w:t>
      </w:r>
      <w:proofErr w:type="spellEnd"/>
      <w:r w:rsidRPr="000156F4">
        <w:rPr>
          <w:rFonts w:ascii="Times New Roman" w:hAnsi="Times New Roman"/>
          <w:color w:val="000000"/>
          <w:lang w:val="en-US"/>
        </w:rPr>
        <w:t xml:space="preserve"> R., </w:t>
      </w:r>
      <w:proofErr w:type="spellStart"/>
      <w:r w:rsidRPr="000156F4">
        <w:rPr>
          <w:rFonts w:ascii="Times New Roman" w:hAnsi="Times New Roman"/>
          <w:color w:val="000000"/>
          <w:lang w:val="en-US"/>
        </w:rPr>
        <w:t>Koren</w:t>
      </w:r>
      <w:proofErr w:type="spellEnd"/>
      <w:r w:rsidRPr="000156F4">
        <w:rPr>
          <w:rFonts w:ascii="Times New Roman" w:hAnsi="Times New Roman"/>
          <w:color w:val="000000"/>
          <w:lang w:val="en-US"/>
        </w:rPr>
        <w:t xml:space="preserve"> G., Callaway  C. W. On behalf of the American Heart Association Emergency Cardiovascular Care Committee, Council  on Cardiopulmonary, Critical Care, Perioperative and Resuscitation, Council on Cardiovascular Diseases in the Young, and Council on Clinical Cardiology. Cardiac Arrest in Pregnancy A Scientific Statement From the American Heart Association. Circulation. 2015;132: 1-21.</w:t>
      </w:r>
    </w:p>
    <w:p w:rsidR="00593C2B" w:rsidRPr="000156F4" w:rsidRDefault="006011F8" w:rsidP="00257E0A">
      <w:pPr>
        <w:widowControl w:val="0"/>
        <w:numPr>
          <w:ilvl w:val="0"/>
          <w:numId w:val="3"/>
        </w:numPr>
        <w:shd w:val="clear" w:color="auto" w:fill="FFFFFF"/>
        <w:tabs>
          <w:tab w:val="clear" w:pos="720"/>
        </w:tabs>
        <w:spacing w:line="360" w:lineRule="auto"/>
        <w:ind w:left="0" w:right="-1" w:firstLine="709"/>
        <w:jc w:val="both"/>
        <w:rPr>
          <w:rFonts w:ascii="Times New Roman" w:hAnsi="Times New Roman"/>
          <w:color w:val="000000"/>
          <w:lang w:val="en-US"/>
        </w:rPr>
      </w:pPr>
      <w:hyperlink r:id="rId14" w:history="1">
        <w:proofErr w:type="spellStart"/>
        <w:r w:rsidR="00593C2B" w:rsidRPr="000156F4">
          <w:rPr>
            <w:rStyle w:val="a3"/>
            <w:rFonts w:ascii="Times New Roman" w:hAnsi="Times New Roman"/>
            <w:color w:val="000000"/>
            <w:u w:val="none"/>
            <w:shd w:val="clear" w:color="auto" w:fill="FFFFFF"/>
            <w:lang w:val="en-US"/>
          </w:rPr>
          <w:t>Kleinman</w:t>
        </w:r>
        <w:proofErr w:type="spellEnd"/>
        <w:r w:rsidR="00593C2B" w:rsidRPr="000156F4">
          <w:rPr>
            <w:rStyle w:val="a3"/>
            <w:rFonts w:ascii="Times New Roman" w:hAnsi="Times New Roman"/>
            <w:color w:val="000000"/>
            <w:u w:val="none"/>
            <w:shd w:val="clear" w:color="auto" w:fill="FFFFFF"/>
            <w:lang w:val="en-US"/>
          </w:rPr>
          <w:t xml:space="preserve"> ME</w:t>
        </w:r>
      </w:hyperlink>
      <w:r w:rsidR="00593C2B" w:rsidRPr="000156F4">
        <w:rPr>
          <w:rFonts w:ascii="Times New Roman" w:hAnsi="Times New Roman"/>
          <w:color w:val="000000"/>
          <w:shd w:val="clear" w:color="auto" w:fill="FFFFFF"/>
          <w:lang w:val="en-US"/>
        </w:rPr>
        <w:t xml:space="preserve">, </w:t>
      </w:r>
      <w:hyperlink r:id="rId15" w:history="1">
        <w:r w:rsidR="00593C2B" w:rsidRPr="000156F4">
          <w:rPr>
            <w:rStyle w:val="a3"/>
            <w:rFonts w:ascii="Times New Roman" w:hAnsi="Times New Roman"/>
            <w:color w:val="000000"/>
            <w:u w:val="none"/>
            <w:shd w:val="clear" w:color="auto" w:fill="FFFFFF"/>
            <w:lang w:val="en-US"/>
          </w:rPr>
          <w:t>Goldberger ZD</w:t>
        </w:r>
      </w:hyperlink>
      <w:r w:rsidR="00593C2B" w:rsidRPr="000156F4">
        <w:rPr>
          <w:rFonts w:ascii="Times New Roman" w:hAnsi="Times New Roman"/>
          <w:color w:val="000000"/>
          <w:shd w:val="clear" w:color="auto" w:fill="FFFFFF"/>
          <w:lang w:val="en-US"/>
        </w:rPr>
        <w:t xml:space="preserve">, </w:t>
      </w:r>
      <w:hyperlink r:id="rId16" w:history="1">
        <w:r w:rsidR="00593C2B" w:rsidRPr="000156F4">
          <w:rPr>
            <w:rStyle w:val="a3"/>
            <w:rFonts w:ascii="Times New Roman" w:hAnsi="Times New Roman"/>
            <w:color w:val="000000"/>
            <w:u w:val="none"/>
            <w:shd w:val="clear" w:color="auto" w:fill="FFFFFF"/>
            <w:lang w:val="en-US"/>
          </w:rPr>
          <w:t>Rea T</w:t>
        </w:r>
      </w:hyperlink>
      <w:r w:rsidR="00593C2B" w:rsidRPr="000156F4">
        <w:rPr>
          <w:rFonts w:ascii="Times New Roman" w:hAnsi="Times New Roman"/>
          <w:color w:val="000000"/>
          <w:shd w:val="clear" w:color="auto" w:fill="FFFFFF"/>
          <w:lang w:val="en-US"/>
        </w:rPr>
        <w:t xml:space="preserve">, </w:t>
      </w:r>
      <w:r w:rsidR="00593C2B" w:rsidRPr="000156F4">
        <w:rPr>
          <w:rFonts w:ascii="Times New Roman" w:hAnsi="Times New Roman"/>
          <w:i/>
          <w:color w:val="000000"/>
          <w:lang w:val="en-US"/>
        </w:rPr>
        <w:t>et al</w:t>
      </w:r>
      <w:r w:rsidR="00593C2B" w:rsidRPr="000156F4">
        <w:rPr>
          <w:rFonts w:ascii="Times New Roman" w:hAnsi="Times New Roman"/>
          <w:color w:val="000000"/>
          <w:shd w:val="clear" w:color="auto" w:fill="FFFFFF"/>
          <w:lang w:val="en-US"/>
        </w:rPr>
        <w:t xml:space="preserve">. </w:t>
      </w:r>
      <w:r w:rsidR="00593C2B" w:rsidRPr="000156F4">
        <w:rPr>
          <w:rStyle w:val="highlight"/>
          <w:rFonts w:ascii="Times New Roman" w:hAnsi="Times New Roman"/>
          <w:color w:val="000000"/>
          <w:lang w:val="en-US"/>
        </w:rPr>
        <w:t>2017</w:t>
      </w:r>
      <w:r w:rsidR="00593C2B" w:rsidRPr="000156F4">
        <w:rPr>
          <w:rFonts w:ascii="Times New Roman" w:hAnsi="Times New Roman"/>
          <w:color w:val="000000"/>
          <w:lang w:val="en-US"/>
        </w:rPr>
        <w:t xml:space="preserve"> </w:t>
      </w:r>
      <w:r w:rsidR="00593C2B" w:rsidRPr="000156F4">
        <w:rPr>
          <w:rStyle w:val="highlight"/>
          <w:rFonts w:ascii="Times New Roman" w:hAnsi="Times New Roman"/>
          <w:color w:val="000000"/>
          <w:lang w:val="en-US"/>
        </w:rPr>
        <w:t>American Heart Association</w:t>
      </w:r>
      <w:r w:rsidR="00593C2B" w:rsidRPr="000156F4">
        <w:rPr>
          <w:rFonts w:ascii="Times New Roman" w:hAnsi="Times New Roman"/>
          <w:color w:val="000000"/>
          <w:lang w:val="en-US"/>
        </w:rPr>
        <w:t xml:space="preserve"> </w:t>
      </w:r>
      <w:r w:rsidR="00593C2B" w:rsidRPr="000156F4">
        <w:rPr>
          <w:rStyle w:val="highlight"/>
          <w:rFonts w:ascii="Times New Roman" w:hAnsi="Times New Roman"/>
          <w:color w:val="000000"/>
          <w:lang w:val="en-US"/>
        </w:rPr>
        <w:t>Focused</w:t>
      </w:r>
      <w:r w:rsidR="00593C2B" w:rsidRPr="000156F4">
        <w:rPr>
          <w:rFonts w:ascii="Times New Roman" w:hAnsi="Times New Roman"/>
          <w:color w:val="000000"/>
          <w:lang w:val="en-US"/>
        </w:rPr>
        <w:t xml:space="preserve"> </w:t>
      </w:r>
      <w:r w:rsidR="00593C2B" w:rsidRPr="000156F4">
        <w:rPr>
          <w:rStyle w:val="highlight"/>
          <w:rFonts w:ascii="Times New Roman" w:hAnsi="Times New Roman"/>
          <w:color w:val="000000"/>
          <w:lang w:val="en-US"/>
        </w:rPr>
        <w:t>Update</w:t>
      </w:r>
      <w:r w:rsidR="00593C2B" w:rsidRPr="000156F4">
        <w:rPr>
          <w:rFonts w:ascii="Times New Roman" w:hAnsi="Times New Roman"/>
          <w:color w:val="000000"/>
          <w:lang w:val="en-US"/>
        </w:rPr>
        <w:t xml:space="preserve"> on </w:t>
      </w:r>
      <w:r w:rsidR="00593C2B" w:rsidRPr="000156F4">
        <w:rPr>
          <w:rStyle w:val="highlight"/>
          <w:rFonts w:ascii="Times New Roman" w:hAnsi="Times New Roman"/>
          <w:color w:val="000000"/>
          <w:lang w:val="en-US"/>
        </w:rPr>
        <w:t>Adult</w:t>
      </w:r>
      <w:r w:rsidR="00593C2B" w:rsidRPr="000156F4">
        <w:rPr>
          <w:rFonts w:ascii="Times New Roman" w:hAnsi="Times New Roman"/>
          <w:color w:val="000000"/>
          <w:lang w:val="en-US"/>
        </w:rPr>
        <w:t xml:space="preserve"> </w:t>
      </w:r>
      <w:r w:rsidR="00593C2B" w:rsidRPr="000156F4">
        <w:rPr>
          <w:rStyle w:val="highlight"/>
          <w:rFonts w:ascii="Times New Roman" w:hAnsi="Times New Roman"/>
          <w:color w:val="000000"/>
          <w:lang w:val="en-US"/>
        </w:rPr>
        <w:t>Basic</w:t>
      </w:r>
      <w:r w:rsidR="00593C2B" w:rsidRPr="000156F4">
        <w:rPr>
          <w:rFonts w:ascii="Times New Roman" w:hAnsi="Times New Roman"/>
          <w:color w:val="000000"/>
          <w:lang w:val="en-US"/>
        </w:rPr>
        <w:t xml:space="preserve"> </w:t>
      </w:r>
      <w:r w:rsidR="00593C2B" w:rsidRPr="000156F4">
        <w:rPr>
          <w:rStyle w:val="highlight"/>
          <w:rFonts w:ascii="Times New Roman" w:hAnsi="Times New Roman"/>
          <w:color w:val="000000"/>
          <w:lang w:val="en-US"/>
        </w:rPr>
        <w:t>Life</w:t>
      </w:r>
      <w:r w:rsidR="00593C2B" w:rsidRPr="000156F4">
        <w:rPr>
          <w:rFonts w:ascii="Times New Roman" w:hAnsi="Times New Roman"/>
          <w:color w:val="000000"/>
          <w:lang w:val="en-US"/>
        </w:rPr>
        <w:t xml:space="preserve"> </w:t>
      </w:r>
      <w:r w:rsidR="00593C2B" w:rsidRPr="000156F4">
        <w:rPr>
          <w:rStyle w:val="highlight"/>
          <w:rFonts w:ascii="Times New Roman" w:hAnsi="Times New Roman"/>
          <w:color w:val="000000"/>
          <w:lang w:val="en-US"/>
        </w:rPr>
        <w:t>Support</w:t>
      </w:r>
      <w:r w:rsidR="00593C2B" w:rsidRPr="000156F4">
        <w:rPr>
          <w:rFonts w:ascii="Times New Roman" w:hAnsi="Times New Roman"/>
          <w:color w:val="000000"/>
          <w:lang w:val="en-US"/>
        </w:rPr>
        <w:t xml:space="preserve"> and </w:t>
      </w:r>
      <w:r w:rsidR="00593C2B" w:rsidRPr="000156F4">
        <w:rPr>
          <w:rStyle w:val="highlight"/>
          <w:rFonts w:ascii="Times New Roman" w:hAnsi="Times New Roman"/>
          <w:color w:val="000000"/>
          <w:lang w:val="en-US"/>
        </w:rPr>
        <w:t>Cardiopulmonary Resuscitation</w:t>
      </w:r>
      <w:r w:rsidR="00593C2B" w:rsidRPr="000156F4">
        <w:rPr>
          <w:rFonts w:ascii="Times New Roman" w:hAnsi="Times New Roman"/>
          <w:color w:val="000000"/>
          <w:lang w:val="en-US"/>
        </w:rPr>
        <w:t xml:space="preserve"> </w:t>
      </w:r>
      <w:r w:rsidR="00593C2B" w:rsidRPr="000156F4">
        <w:rPr>
          <w:rStyle w:val="highlight"/>
          <w:rFonts w:ascii="Times New Roman" w:hAnsi="Times New Roman"/>
          <w:color w:val="000000"/>
          <w:lang w:val="en-US"/>
        </w:rPr>
        <w:t>Quality</w:t>
      </w:r>
      <w:r w:rsidR="00593C2B" w:rsidRPr="000156F4">
        <w:rPr>
          <w:rFonts w:ascii="Times New Roman" w:hAnsi="Times New Roman"/>
          <w:color w:val="000000"/>
          <w:lang w:val="en-US"/>
        </w:rPr>
        <w:t xml:space="preserve">: An </w:t>
      </w:r>
      <w:r w:rsidR="00593C2B" w:rsidRPr="000156F4">
        <w:rPr>
          <w:rStyle w:val="highlight"/>
          <w:rFonts w:ascii="Times New Roman" w:hAnsi="Times New Roman"/>
          <w:color w:val="000000"/>
          <w:lang w:val="en-US"/>
        </w:rPr>
        <w:t>Update</w:t>
      </w:r>
      <w:r w:rsidR="00593C2B" w:rsidRPr="000156F4">
        <w:rPr>
          <w:rFonts w:ascii="Times New Roman" w:hAnsi="Times New Roman"/>
          <w:color w:val="000000"/>
          <w:lang w:val="en-US"/>
        </w:rPr>
        <w:t xml:space="preserve"> to the </w:t>
      </w:r>
      <w:r w:rsidR="00593C2B" w:rsidRPr="000156F4">
        <w:rPr>
          <w:rStyle w:val="highlight"/>
          <w:rFonts w:ascii="Times New Roman" w:hAnsi="Times New Roman"/>
          <w:color w:val="000000"/>
          <w:lang w:val="en-US"/>
        </w:rPr>
        <w:t>American Heart Association</w:t>
      </w:r>
      <w:r w:rsidR="00593C2B" w:rsidRPr="000156F4">
        <w:rPr>
          <w:rFonts w:ascii="Times New Roman" w:hAnsi="Times New Roman"/>
          <w:color w:val="000000"/>
          <w:lang w:val="en-US"/>
        </w:rPr>
        <w:t xml:space="preserve"> Guidelines for </w:t>
      </w:r>
      <w:r w:rsidR="00593C2B" w:rsidRPr="000156F4">
        <w:rPr>
          <w:rStyle w:val="highlight"/>
          <w:rFonts w:ascii="Times New Roman" w:hAnsi="Times New Roman"/>
          <w:color w:val="000000"/>
          <w:lang w:val="en-US"/>
        </w:rPr>
        <w:t>Cardiopulmonary Resuscitation</w:t>
      </w:r>
      <w:r w:rsidR="00593C2B" w:rsidRPr="000156F4">
        <w:rPr>
          <w:rFonts w:ascii="Times New Roman" w:hAnsi="Times New Roman"/>
          <w:color w:val="000000"/>
          <w:lang w:val="en-US"/>
        </w:rPr>
        <w:t xml:space="preserve"> and Emergency Cardiovascular Care. </w:t>
      </w:r>
      <w:hyperlink r:id="rId17" w:tooltip="Circulation." w:history="1">
        <w:r w:rsidR="00593C2B" w:rsidRPr="000156F4">
          <w:rPr>
            <w:rStyle w:val="a3"/>
            <w:rFonts w:ascii="Times New Roman" w:hAnsi="Times New Roman"/>
            <w:i/>
            <w:color w:val="000000"/>
            <w:u w:val="none"/>
            <w:shd w:val="clear" w:color="auto" w:fill="FFFFFF"/>
            <w:lang w:val="en-US"/>
          </w:rPr>
          <w:t>Circulation</w:t>
        </w:r>
      </w:hyperlink>
      <w:r w:rsidR="00593C2B" w:rsidRPr="000156F4">
        <w:rPr>
          <w:rFonts w:ascii="Times New Roman" w:hAnsi="Times New Roman"/>
          <w:color w:val="000000"/>
          <w:shd w:val="clear" w:color="auto" w:fill="FFFFFF"/>
          <w:lang w:val="en-US"/>
        </w:rPr>
        <w:t xml:space="preserve"> 2018; 137: e7–e13.</w:t>
      </w:r>
    </w:p>
    <w:p w:rsidR="00593C2B" w:rsidRPr="000156F4" w:rsidRDefault="00593C2B" w:rsidP="00257E0A">
      <w:pPr>
        <w:widowControl w:val="0"/>
        <w:numPr>
          <w:ilvl w:val="0"/>
          <w:numId w:val="3"/>
        </w:numPr>
        <w:shd w:val="clear" w:color="auto" w:fill="FFFFFF"/>
        <w:tabs>
          <w:tab w:val="clear" w:pos="720"/>
        </w:tabs>
        <w:spacing w:line="360" w:lineRule="auto"/>
        <w:ind w:left="0" w:right="-1" w:firstLine="709"/>
        <w:jc w:val="both"/>
        <w:rPr>
          <w:rFonts w:ascii="Times New Roman" w:hAnsi="Times New Roman"/>
          <w:color w:val="000000"/>
          <w:lang w:val="en-US"/>
        </w:rPr>
      </w:pPr>
      <w:proofErr w:type="spellStart"/>
      <w:r w:rsidRPr="000156F4">
        <w:rPr>
          <w:rFonts w:ascii="Times New Roman" w:hAnsi="Times New Roman"/>
          <w:color w:val="000000"/>
          <w:lang w:val="en-US"/>
        </w:rPr>
        <w:t>Monsieurs</w:t>
      </w:r>
      <w:proofErr w:type="spellEnd"/>
      <w:r w:rsidRPr="000156F4">
        <w:rPr>
          <w:rFonts w:ascii="Times New Roman" w:hAnsi="Times New Roman"/>
          <w:color w:val="000000"/>
          <w:lang w:val="en-US"/>
        </w:rPr>
        <w:t xml:space="preserve"> KG, </w:t>
      </w:r>
      <w:proofErr w:type="spellStart"/>
      <w:r w:rsidRPr="000156F4">
        <w:rPr>
          <w:rFonts w:ascii="Times New Roman" w:hAnsi="Times New Roman"/>
          <w:color w:val="000000"/>
          <w:lang w:val="en-US"/>
        </w:rPr>
        <w:t>Nolanc</w:t>
      </w:r>
      <w:proofErr w:type="spellEnd"/>
      <w:r w:rsidRPr="000156F4">
        <w:rPr>
          <w:rFonts w:ascii="Times New Roman" w:hAnsi="Times New Roman"/>
          <w:color w:val="000000"/>
          <w:lang w:val="en-US"/>
        </w:rPr>
        <w:t xml:space="preserve"> JP, </w:t>
      </w:r>
      <w:proofErr w:type="spellStart"/>
      <w:r w:rsidRPr="000156F4">
        <w:rPr>
          <w:rFonts w:ascii="Times New Roman" w:hAnsi="Times New Roman"/>
          <w:color w:val="000000"/>
          <w:lang w:val="en-US"/>
        </w:rPr>
        <w:t>Bossaerte</w:t>
      </w:r>
      <w:proofErr w:type="spellEnd"/>
      <w:r w:rsidRPr="000156F4">
        <w:rPr>
          <w:rFonts w:ascii="Times New Roman" w:hAnsi="Times New Roman"/>
          <w:color w:val="000000"/>
          <w:lang w:val="en-US"/>
        </w:rPr>
        <w:t xml:space="preserve"> LL et al.; On behalf of the ERC Guidelines 2015 Writing Group. European Resuscitation Council Guidelines for Resuscitation 2015. Section 1. Executive summary. Resuscitation 2015; 95: 1–80.</w:t>
      </w:r>
    </w:p>
    <w:p w:rsidR="00593C2B" w:rsidRPr="000156F4" w:rsidRDefault="00593C2B" w:rsidP="00257E0A">
      <w:pPr>
        <w:widowControl w:val="0"/>
        <w:numPr>
          <w:ilvl w:val="0"/>
          <w:numId w:val="3"/>
        </w:numPr>
        <w:shd w:val="clear" w:color="auto" w:fill="FFFFFF"/>
        <w:tabs>
          <w:tab w:val="clear" w:pos="720"/>
        </w:tabs>
        <w:spacing w:line="360" w:lineRule="auto"/>
        <w:ind w:left="0" w:right="-1" w:firstLine="709"/>
        <w:jc w:val="both"/>
        <w:rPr>
          <w:rFonts w:ascii="Times New Roman" w:hAnsi="Times New Roman"/>
          <w:color w:val="000000"/>
          <w:lang w:val="en-US"/>
        </w:rPr>
      </w:pPr>
      <w:proofErr w:type="spellStart"/>
      <w:r w:rsidRPr="000156F4">
        <w:rPr>
          <w:rFonts w:ascii="Times New Roman" w:hAnsi="Times New Roman"/>
          <w:color w:val="000000"/>
          <w:lang w:val="en-US"/>
        </w:rPr>
        <w:t>Neumar</w:t>
      </w:r>
      <w:proofErr w:type="spellEnd"/>
      <w:r w:rsidRPr="000156F4">
        <w:rPr>
          <w:rFonts w:ascii="Times New Roman" w:hAnsi="Times New Roman"/>
          <w:color w:val="000000"/>
          <w:lang w:val="en-US"/>
        </w:rPr>
        <w:t xml:space="preserve"> RW, Shuster M, Callaway CW et al. 2015 American Heart Association Guidelines Update for Cardiopulmonary Resuscitation and Emergency Cardiovascular Care. </w:t>
      </w:r>
      <w:r w:rsidRPr="000156F4">
        <w:rPr>
          <w:rFonts w:ascii="Times New Roman" w:hAnsi="Times New Roman"/>
          <w:i/>
          <w:color w:val="000000"/>
          <w:lang w:val="en-US"/>
        </w:rPr>
        <w:t>Circulation</w:t>
      </w:r>
      <w:r w:rsidRPr="000156F4">
        <w:rPr>
          <w:rFonts w:ascii="Times New Roman" w:hAnsi="Times New Roman"/>
          <w:color w:val="000000"/>
          <w:lang w:val="en-US"/>
        </w:rPr>
        <w:t xml:space="preserve"> 2015; 132: S315–S367.</w:t>
      </w:r>
    </w:p>
    <w:p w:rsidR="00593C2B" w:rsidRPr="000156F4" w:rsidRDefault="00593C2B" w:rsidP="00257E0A">
      <w:pPr>
        <w:widowControl w:val="0"/>
        <w:numPr>
          <w:ilvl w:val="0"/>
          <w:numId w:val="3"/>
        </w:numPr>
        <w:tabs>
          <w:tab w:val="clear" w:pos="720"/>
        </w:tabs>
        <w:spacing w:line="360" w:lineRule="auto"/>
        <w:ind w:left="0" w:right="-1" w:firstLine="709"/>
        <w:jc w:val="both"/>
        <w:rPr>
          <w:rStyle w:val="reference-txt"/>
          <w:rFonts w:ascii="Times New Roman" w:hAnsi="Times New Roman"/>
          <w:iCs/>
          <w:color w:val="000000"/>
          <w:lang w:val="en-US"/>
        </w:rPr>
      </w:pPr>
      <w:r w:rsidRPr="000156F4">
        <w:rPr>
          <w:rStyle w:val="reference-txt"/>
          <w:rFonts w:ascii="Times New Roman" w:hAnsi="Times New Roman"/>
          <w:iCs/>
          <w:color w:val="000000"/>
          <w:lang w:val="en-US"/>
        </w:rPr>
        <w:t xml:space="preserve">Nolan J, Soar J, </w:t>
      </w:r>
      <w:proofErr w:type="spellStart"/>
      <w:r w:rsidRPr="000156F4">
        <w:rPr>
          <w:rStyle w:val="reference-txt"/>
          <w:rFonts w:ascii="Times New Roman" w:hAnsi="Times New Roman"/>
          <w:iCs/>
          <w:color w:val="000000"/>
          <w:lang w:val="en-US"/>
        </w:rPr>
        <w:t>Eikeland</w:t>
      </w:r>
      <w:proofErr w:type="spellEnd"/>
      <w:r w:rsidRPr="000156F4">
        <w:rPr>
          <w:rStyle w:val="reference-txt"/>
          <w:rFonts w:ascii="Times New Roman" w:hAnsi="Times New Roman"/>
          <w:iCs/>
          <w:color w:val="000000"/>
          <w:lang w:val="en-US"/>
        </w:rPr>
        <w:t xml:space="preserve"> H </w:t>
      </w:r>
      <w:r w:rsidRPr="000156F4">
        <w:rPr>
          <w:rStyle w:val="reference-txt"/>
          <w:rFonts w:ascii="Times New Roman" w:hAnsi="Times New Roman"/>
          <w:color w:val="000000"/>
          <w:lang w:val="en-US"/>
        </w:rPr>
        <w:t>The chain of survival</w:t>
      </w:r>
      <w:r w:rsidRPr="000156F4">
        <w:rPr>
          <w:rStyle w:val="reference-txt"/>
          <w:rFonts w:ascii="Times New Roman" w:hAnsi="Times New Roman"/>
          <w:iCs/>
          <w:color w:val="000000"/>
          <w:lang w:val="en-US"/>
        </w:rPr>
        <w:t xml:space="preserve">. </w:t>
      </w:r>
      <w:r w:rsidRPr="000156F4">
        <w:rPr>
          <w:rStyle w:val="reference-txt"/>
          <w:rFonts w:ascii="Times New Roman" w:hAnsi="Times New Roman"/>
          <w:color w:val="000000"/>
          <w:lang w:val="en-US"/>
        </w:rPr>
        <w:t>Resuscitation</w:t>
      </w:r>
      <w:r w:rsidRPr="000156F4">
        <w:rPr>
          <w:rStyle w:val="reference-txt"/>
          <w:rFonts w:ascii="Times New Roman" w:hAnsi="Times New Roman"/>
          <w:iCs/>
          <w:color w:val="000000"/>
          <w:lang w:val="en-US"/>
        </w:rPr>
        <w:t>. 2006; 71: 270–271.</w:t>
      </w:r>
    </w:p>
    <w:p w:rsidR="00593C2B" w:rsidRPr="000156F4" w:rsidRDefault="00593C2B" w:rsidP="00257E0A">
      <w:pPr>
        <w:widowControl w:val="0"/>
        <w:numPr>
          <w:ilvl w:val="0"/>
          <w:numId w:val="3"/>
        </w:numPr>
        <w:tabs>
          <w:tab w:val="clear" w:pos="720"/>
        </w:tabs>
        <w:spacing w:line="360" w:lineRule="auto"/>
        <w:ind w:left="0" w:right="-1" w:firstLine="709"/>
        <w:jc w:val="both"/>
        <w:rPr>
          <w:rStyle w:val="reference-txt"/>
          <w:rFonts w:ascii="Times New Roman" w:hAnsi="Times New Roman"/>
          <w:iCs/>
          <w:color w:val="000000"/>
          <w:lang w:val="en-US"/>
        </w:rPr>
      </w:pPr>
      <w:r w:rsidRPr="000156F4">
        <w:rPr>
          <w:rStyle w:val="reference-txt"/>
          <w:rFonts w:ascii="Times New Roman" w:hAnsi="Times New Roman"/>
          <w:iCs/>
          <w:color w:val="000000"/>
          <w:lang w:val="en-US"/>
        </w:rPr>
        <w:t xml:space="preserve">Nolan J.P., </w:t>
      </w:r>
      <w:proofErr w:type="spellStart"/>
      <w:r w:rsidRPr="000156F4">
        <w:rPr>
          <w:rStyle w:val="reference-txt"/>
          <w:rFonts w:ascii="Times New Roman" w:hAnsi="Times New Roman"/>
          <w:iCs/>
          <w:color w:val="000000"/>
          <w:lang w:val="en-US"/>
        </w:rPr>
        <w:t>Neumar</w:t>
      </w:r>
      <w:proofErr w:type="spellEnd"/>
      <w:r w:rsidRPr="000156F4">
        <w:rPr>
          <w:rStyle w:val="reference-txt"/>
          <w:rFonts w:ascii="Times New Roman" w:hAnsi="Times New Roman"/>
          <w:iCs/>
          <w:color w:val="000000"/>
          <w:lang w:val="en-US"/>
        </w:rPr>
        <w:t xml:space="preserve"> R.W., </w:t>
      </w:r>
      <w:proofErr w:type="spellStart"/>
      <w:r w:rsidRPr="000156F4">
        <w:rPr>
          <w:rStyle w:val="reference-txt"/>
          <w:rFonts w:ascii="Times New Roman" w:hAnsi="Times New Roman"/>
          <w:iCs/>
          <w:color w:val="000000"/>
          <w:lang w:val="en-US"/>
        </w:rPr>
        <w:t>Adrie</w:t>
      </w:r>
      <w:proofErr w:type="spellEnd"/>
      <w:r w:rsidRPr="000156F4">
        <w:rPr>
          <w:rStyle w:val="reference-txt"/>
          <w:rFonts w:ascii="Times New Roman" w:hAnsi="Times New Roman"/>
          <w:iCs/>
          <w:color w:val="000000"/>
          <w:lang w:val="en-US"/>
        </w:rPr>
        <w:t xml:space="preserve"> C. </w:t>
      </w:r>
      <w:r w:rsidRPr="000156F4">
        <w:rPr>
          <w:rStyle w:val="reference-txt"/>
          <w:rFonts w:ascii="Times New Roman" w:hAnsi="Times New Roman"/>
          <w:i/>
          <w:iCs/>
          <w:color w:val="000000"/>
          <w:lang w:val="en-US"/>
        </w:rPr>
        <w:t>et al.</w:t>
      </w:r>
      <w:r w:rsidRPr="000156F4">
        <w:rPr>
          <w:rStyle w:val="reference-txt"/>
          <w:rFonts w:ascii="Times New Roman" w:hAnsi="Times New Roman"/>
          <w:iCs/>
          <w:color w:val="000000"/>
          <w:lang w:val="en-US"/>
        </w:rPr>
        <w:t xml:space="preserve"> Post-cardiac arrest syndrome: epidemiology, pathophysiology, treatment, and prognostication. A Scientific Statement from the International Liaison Committee on Resuscitation; the American Heart Association Emergency Cardiovascular Care Committee; the Council on Cardiovascular Surgery and Anesthesia; the Council on Cardiopulmonary, Perioperative, and Critical Care; the Council on Clinical Cardiology; the Council on Stroke. Resuscitation 2008; 79: 350–379.</w:t>
      </w:r>
    </w:p>
    <w:p w:rsidR="00593C2B" w:rsidRPr="000156F4" w:rsidRDefault="009B437F" w:rsidP="00257E0A">
      <w:pPr>
        <w:widowControl w:val="0"/>
        <w:numPr>
          <w:ilvl w:val="0"/>
          <w:numId w:val="3"/>
        </w:numPr>
        <w:shd w:val="clear" w:color="auto" w:fill="FFFFFF"/>
        <w:tabs>
          <w:tab w:val="clear" w:pos="720"/>
        </w:tabs>
        <w:spacing w:line="360" w:lineRule="auto"/>
        <w:ind w:left="0" w:right="-1" w:firstLine="709"/>
        <w:jc w:val="both"/>
        <w:rPr>
          <w:rFonts w:ascii="Times New Roman" w:hAnsi="Times New Roman"/>
          <w:color w:val="000000"/>
          <w:lang w:val="en-US"/>
        </w:rPr>
      </w:pPr>
      <w:hyperlink r:id="rId18" w:history="1">
        <w:proofErr w:type="spellStart"/>
        <w:r w:rsidR="00593C2B" w:rsidRPr="000156F4">
          <w:rPr>
            <w:rStyle w:val="a3"/>
            <w:rFonts w:ascii="Times New Roman" w:hAnsi="Times New Roman"/>
            <w:color w:val="000000"/>
            <w:u w:val="none"/>
            <w:shd w:val="clear" w:color="auto" w:fill="FFFFFF"/>
            <w:lang w:val="en-US"/>
          </w:rPr>
          <w:t>Olasveengen</w:t>
        </w:r>
        <w:proofErr w:type="spellEnd"/>
        <w:r w:rsidR="00593C2B" w:rsidRPr="000156F4">
          <w:rPr>
            <w:rStyle w:val="a3"/>
            <w:rFonts w:ascii="Times New Roman" w:hAnsi="Times New Roman"/>
            <w:color w:val="000000"/>
            <w:u w:val="none"/>
            <w:shd w:val="clear" w:color="auto" w:fill="FFFFFF"/>
            <w:lang w:val="en-US"/>
          </w:rPr>
          <w:t xml:space="preserve"> TM</w:t>
        </w:r>
      </w:hyperlink>
      <w:r w:rsidR="00593C2B" w:rsidRPr="000156F4">
        <w:rPr>
          <w:rFonts w:ascii="Times New Roman" w:hAnsi="Times New Roman"/>
          <w:color w:val="000000"/>
          <w:shd w:val="clear" w:color="auto" w:fill="FFFFFF"/>
          <w:lang w:val="en-US"/>
        </w:rPr>
        <w:t xml:space="preserve">, </w:t>
      </w:r>
      <w:hyperlink r:id="rId19" w:history="1">
        <w:r w:rsidR="00593C2B" w:rsidRPr="000156F4">
          <w:rPr>
            <w:rStyle w:val="a3"/>
            <w:rFonts w:ascii="Times New Roman" w:hAnsi="Times New Roman"/>
            <w:color w:val="000000"/>
            <w:u w:val="none"/>
            <w:shd w:val="clear" w:color="auto" w:fill="FFFFFF"/>
            <w:lang w:val="en-US"/>
          </w:rPr>
          <w:t>de Caen AR</w:t>
        </w:r>
      </w:hyperlink>
      <w:r w:rsidR="00593C2B" w:rsidRPr="000156F4">
        <w:rPr>
          <w:rFonts w:ascii="Times New Roman" w:hAnsi="Times New Roman"/>
          <w:color w:val="000000"/>
          <w:shd w:val="clear" w:color="auto" w:fill="FFFFFF"/>
          <w:lang w:val="en-US"/>
        </w:rPr>
        <w:t xml:space="preserve">, </w:t>
      </w:r>
      <w:hyperlink r:id="rId20" w:history="1">
        <w:r w:rsidR="00593C2B" w:rsidRPr="000156F4">
          <w:rPr>
            <w:rStyle w:val="a3"/>
            <w:rFonts w:ascii="Times New Roman" w:hAnsi="Times New Roman"/>
            <w:color w:val="000000"/>
            <w:u w:val="none"/>
            <w:shd w:val="clear" w:color="auto" w:fill="FFFFFF"/>
            <w:lang w:val="en-US"/>
          </w:rPr>
          <w:t>Mancini ME</w:t>
        </w:r>
      </w:hyperlink>
      <w:r w:rsidR="00593C2B" w:rsidRPr="000156F4">
        <w:rPr>
          <w:rFonts w:ascii="Times New Roman" w:hAnsi="Times New Roman"/>
          <w:color w:val="000000"/>
          <w:shd w:val="clear" w:color="auto" w:fill="FFFFFF"/>
          <w:lang w:val="en-US"/>
        </w:rPr>
        <w:t xml:space="preserve">, </w:t>
      </w:r>
      <w:r w:rsidR="00593C2B" w:rsidRPr="000156F4">
        <w:rPr>
          <w:rFonts w:ascii="Times New Roman" w:hAnsi="Times New Roman"/>
          <w:i/>
          <w:color w:val="000000"/>
          <w:lang w:val="en-US"/>
        </w:rPr>
        <w:t>et al</w:t>
      </w:r>
      <w:r w:rsidR="00593C2B" w:rsidRPr="000156F4">
        <w:rPr>
          <w:rFonts w:ascii="Times New Roman" w:hAnsi="Times New Roman"/>
          <w:color w:val="000000"/>
          <w:lang w:val="en-US"/>
        </w:rPr>
        <w:t>.</w:t>
      </w:r>
      <w:r w:rsidR="00593C2B" w:rsidRPr="000156F4">
        <w:rPr>
          <w:rFonts w:ascii="Times New Roman" w:hAnsi="Times New Roman"/>
          <w:color w:val="000000"/>
          <w:shd w:val="clear" w:color="auto" w:fill="FFFFFF"/>
          <w:lang w:val="en-US"/>
        </w:rPr>
        <w:t xml:space="preserve"> </w:t>
      </w:r>
      <w:hyperlink r:id="rId21" w:history="1">
        <w:r w:rsidR="00593C2B" w:rsidRPr="000156F4">
          <w:rPr>
            <w:rStyle w:val="a3"/>
            <w:rFonts w:ascii="Times New Roman" w:hAnsi="Times New Roman"/>
            <w:color w:val="000000"/>
            <w:u w:val="none"/>
            <w:shd w:val="clear" w:color="auto" w:fill="FFFFFF"/>
            <w:lang w:val="en-US"/>
          </w:rPr>
          <w:t>ILCOR Collaborators</w:t>
        </w:r>
      </w:hyperlink>
      <w:r w:rsidR="00593C2B" w:rsidRPr="000156F4">
        <w:rPr>
          <w:rFonts w:ascii="Times New Roman" w:hAnsi="Times New Roman"/>
          <w:color w:val="000000"/>
          <w:shd w:val="clear" w:color="auto" w:fill="FFFFFF"/>
          <w:lang w:val="en-US"/>
        </w:rPr>
        <w:t>. 2</w:t>
      </w:r>
      <w:r w:rsidR="00593C2B" w:rsidRPr="000156F4">
        <w:rPr>
          <w:rFonts w:ascii="Times New Roman" w:hAnsi="Times New Roman"/>
          <w:color w:val="000000"/>
          <w:lang w:val="en-US"/>
        </w:rPr>
        <w:t xml:space="preserve">017 International Consensus on Cardiopulmonary Resuscitation and Emergency Cardiovascular Care Science </w:t>
      </w:r>
      <w:proofErr w:type="gramStart"/>
      <w:r w:rsidR="00593C2B" w:rsidRPr="000156F4">
        <w:rPr>
          <w:rFonts w:ascii="Times New Roman" w:hAnsi="Times New Roman"/>
          <w:color w:val="000000"/>
          <w:lang w:val="en-US"/>
        </w:rPr>
        <w:t>With</w:t>
      </w:r>
      <w:proofErr w:type="gramEnd"/>
      <w:r w:rsidR="00593C2B" w:rsidRPr="000156F4">
        <w:rPr>
          <w:rFonts w:ascii="Times New Roman" w:hAnsi="Times New Roman"/>
          <w:color w:val="000000"/>
          <w:lang w:val="en-US"/>
        </w:rPr>
        <w:t xml:space="preserve"> Treatment Recommendations Summary. </w:t>
      </w:r>
      <w:hyperlink r:id="rId22" w:tooltip="Circulation." w:history="1">
        <w:r w:rsidR="00593C2B" w:rsidRPr="000156F4">
          <w:rPr>
            <w:rStyle w:val="a3"/>
            <w:rFonts w:ascii="Times New Roman" w:hAnsi="Times New Roman"/>
            <w:i/>
            <w:color w:val="000000"/>
            <w:u w:val="none"/>
            <w:shd w:val="clear" w:color="auto" w:fill="FFFFFF"/>
            <w:lang w:val="en-US"/>
          </w:rPr>
          <w:t>Circulation</w:t>
        </w:r>
      </w:hyperlink>
      <w:r w:rsidR="00593C2B" w:rsidRPr="000156F4">
        <w:rPr>
          <w:rFonts w:ascii="Times New Roman" w:hAnsi="Times New Roman"/>
          <w:color w:val="000000"/>
          <w:shd w:val="clear" w:color="auto" w:fill="FFFFFF"/>
          <w:lang w:val="en-US"/>
        </w:rPr>
        <w:t xml:space="preserve"> </w:t>
      </w:r>
      <w:r w:rsidR="00593C2B" w:rsidRPr="000156F4">
        <w:rPr>
          <w:rStyle w:val="highlight"/>
          <w:rFonts w:ascii="Times New Roman" w:hAnsi="Times New Roman"/>
          <w:color w:val="000000"/>
          <w:shd w:val="clear" w:color="auto" w:fill="FFFFFF"/>
          <w:lang w:val="en-US"/>
        </w:rPr>
        <w:t>2017</w:t>
      </w:r>
      <w:r w:rsidR="00593C2B" w:rsidRPr="000156F4">
        <w:rPr>
          <w:rFonts w:ascii="Times New Roman" w:hAnsi="Times New Roman"/>
          <w:color w:val="000000"/>
          <w:shd w:val="clear" w:color="auto" w:fill="FFFFFF"/>
          <w:lang w:val="en-US"/>
        </w:rPr>
        <w:t>;</w:t>
      </w:r>
      <w:r w:rsidR="00593C2B" w:rsidRPr="000156F4">
        <w:rPr>
          <w:rFonts w:ascii="Times New Roman" w:hAnsi="Times New Roman"/>
          <w:color w:val="000000"/>
          <w:shd w:val="clear" w:color="auto" w:fill="FFFFFF"/>
        </w:rPr>
        <w:t xml:space="preserve"> </w:t>
      </w:r>
      <w:r w:rsidR="00593C2B" w:rsidRPr="000156F4">
        <w:rPr>
          <w:rFonts w:ascii="Times New Roman" w:hAnsi="Times New Roman"/>
          <w:color w:val="000000"/>
          <w:shd w:val="clear" w:color="auto" w:fill="FFFFFF"/>
          <w:lang w:val="en-US"/>
        </w:rPr>
        <w:t>136:</w:t>
      </w:r>
      <w:r w:rsidR="00593C2B" w:rsidRPr="000156F4">
        <w:rPr>
          <w:rFonts w:ascii="Times New Roman" w:hAnsi="Times New Roman"/>
          <w:color w:val="000000"/>
          <w:shd w:val="clear" w:color="auto" w:fill="FFFFFF"/>
        </w:rPr>
        <w:t xml:space="preserve"> </w:t>
      </w:r>
      <w:r w:rsidR="00593C2B" w:rsidRPr="000156F4">
        <w:rPr>
          <w:rFonts w:ascii="Times New Roman" w:hAnsi="Times New Roman"/>
          <w:color w:val="000000"/>
          <w:shd w:val="clear" w:color="auto" w:fill="FFFFFF"/>
          <w:lang w:val="en-US"/>
        </w:rPr>
        <w:t>e424</w:t>
      </w:r>
      <w:r w:rsidR="00593C2B" w:rsidRPr="000156F4">
        <w:rPr>
          <w:rFonts w:ascii="Times New Roman" w:hAnsi="Times New Roman"/>
          <w:color w:val="000000"/>
          <w:shd w:val="clear" w:color="auto" w:fill="FFFFFF"/>
        </w:rPr>
        <w:t>–</w:t>
      </w:r>
      <w:r w:rsidR="00593C2B" w:rsidRPr="000156F4">
        <w:rPr>
          <w:rFonts w:ascii="Times New Roman" w:hAnsi="Times New Roman"/>
          <w:color w:val="000000"/>
          <w:shd w:val="clear" w:color="auto" w:fill="FFFFFF"/>
          <w:lang w:val="en-US"/>
        </w:rPr>
        <w:t>e440.</w:t>
      </w:r>
    </w:p>
    <w:p w:rsidR="00593C2B" w:rsidRPr="000156F4" w:rsidRDefault="00593C2B" w:rsidP="00257E0A">
      <w:pPr>
        <w:widowControl w:val="0"/>
        <w:numPr>
          <w:ilvl w:val="0"/>
          <w:numId w:val="3"/>
        </w:numPr>
        <w:tabs>
          <w:tab w:val="clear" w:pos="720"/>
        </w:tabs>
        <w:spacing w:line="360" w:lineRule="auto"/>
        <w:ind w:left="0" w:right="-1" w:firstLine="709"/>
        <w:jc w:val="both"/>
        <w:rPr>
          <w:rFonts w:ascii="Times New Roman" w:hAnsi="Times New Roman"/>
          <w:bCs/>
          <w:color w:val="000000"/>
          <w:lang w:val="en-US"/>
        </w:rPr>
      </w:pPr>
      <w:r w:rsidRPr="000156F4">
        <w:rPr>
          <w:rStyle w:val="reference-txt"/>
          <w:rFonts w:ascii="Times New Roman" w:hAnsi="Times New Roman"/>
          <w:iCs/>
          <w:color w:val="000000"/>
          <w:lang w:val="en-US"/>
        </w:rPr>
        <w:t xml:space="preserve">Perkins GD, Handley AJ, </w:t>
      </w:r>
      <w:proofErr w:type="spellStart"/>
      <w:r w:rsidRPr="000156F4">
        <w:rPr>
          <w:rStyle w:val="reference-txt"/>
          <w:rFonts w:ascii="Times New Roman" w:hAnsi="Times New Roman"/>
          <w:iCs/>
          <w:color w:val="000000"/>
          <w:lang w:val="en-US"/>
        </w:rPr>
        <w:t>Koster</w:t>
      </w:r>
      <w:proofErr w:type="spellEnd"/>
      <w:r w:rsidRPr="000156F4">
        <w:rPr>
          <w:rStyle w:val="reference-txt"/>
          <w:rFonts w:ascii="Times New Roman" w:hAnsi="Times New Roman"/>
          <w:iCs/>
          <w:color w:val="000000"/>
          <w:lang w:val="en-US"/>
        </w:rPr>
        <w:t xml:space="preserve"> KW </w:t>
      </w:r>
      <w:r w:rsidRPr="000156F4">
        <w:rPr>
          <w:rStyle w:val="reference-txt"/>
          <w:rFonts w:ascii="Times New Roman" w:hAnsi="Times New Roman"/>
          <w:i/>
          <w:iCs/>
          <w:color w:val="000000"/>
          <w:lang w:val="en-US"/>
        </w:rPr>
        <w:t>et al.</w:t>
      </w:r>
      <w:r w:rsidRPr="000156F4">
        <w:rPr>
          <w:rStyle w:val="reference-txt"/>
          <w:rFonts w:ascii="Times New Roman" w:hAnsi="Times New Roman"/>
          <w:iCs/>
          <w:color w:val="000000"/>
          <w:lang w:val="en-US"/>
        </w:rPr>
        <w:t xml:space="preserve"> </w:t>
      </w:r>
      <w:r w:rsidRPr="000156F4">
        <w:rPr>
          <w:rStyle w:val="contribution-title"/>
          <w:rFonts w:ascii="Times New Roman" w:hAnsi="Times New Roman"/>
          <w:iCs/>
          <w:color w:val="000000"/>
          <w:lang w:val="en-US"/>
        </w:rPr>
        <w:t>European Resuscitation Council Guidelines for Resuscitation 2015 Section 2. Adult basic life support and automated external defibrillation</w:t>
      </w:r>
      <w:r w:rsidRPr="000156F4">
        <w:rPr>
          <w:rStyle w:val="reference-txt"/>
          <w:rFonts w:ascii="Times New Roman" w:hAnsi="Times New Roman"/>
          <w:iCs/>
          <w:color w:val="000000"/>
          <w:lang w:val="en-US"/>
        </w:rPr>
        <w:t xml:space="preserve">. </w:t>
      </w:r>
      <w:r w:rsidRPr="000156F4">
        <w:rPr>
          <w:rStyle w:val="reference-title"/>
          <w:rFonts w:ascii="Times New Roman" w:hAnsi="Times New Roman"/>
          <w:iCs/>
          <w:color w:val="000000"/>
          <w:lang w:val="en-US"/>
        </w:rPr>
        <w:t>Resuscitation</w:t>
      </w:r>
      <w:r w:rsidRPr="000156F4">
        <w:rPr>
          <w:rStyle w:val="reference-txt"/>
          <w:rFonts w:ascii="Times New Roman" w:hAnsi="Times New Roman"/>
          <w:iCs/>
          <w:color w:val="000000"/>
          <w:lang w:val="en-US"/>
        </w:rPr>
        <w:t xml:space="preserve"> 2015; 95: 81–98.</w:t>
      </w:r>
    </w:p>
    <w:p w:rsidR="00593C2B" w:rsidRPr="000156F4" w:rsidRDefault="00593C2B" w:rsidP="00257E0A">
      <w:pPr>
        <w:widowControl w:val="0"/>
        <w:numPr>
          <w:ilvl w:val="0"/>
          <w:numId w:val="3"/>
        </w:numPr>
        <w:tabs>
          <w:tab w:val="clear" w:pos="720"/>
        </w:tabs>
        <w:spacing w:line="360" w:lineRule="auto"/>
        <w:ind w:left="0" w:right="-1" w:firstLine="709"/>
        <w:jc w:val="both"/>
        <w:rPr>
          <w:rFonts w:ascii="Times New Roman" w:hAnsi="Times New Roman"/>
          <w:color w:val="000000"/>
        </w:rPr>
      </w:pPr>
      <w:r w:rsidRPr="000156F4">
        <w:rPr>
          <w:rFonts w:ascii="Times New Roman" w:hAnsi="Times New Roman"/>
          <w:color w:val="000000"/>
          <w:lang w:val="en-US"/>
        </w:rPr>
        <w:t xml:space="preserve">Perkins GD, </w:t>
      </w:r>
      <w:proofErr w:type="spellStart"/>
      <w:r w:rsidRPr="000156F4">
        <w:rPr>
          <w:rFonts w:ascii="Times New Roman" w:hAnsi="Times New Roman"/>
          <w:color w:val="000000"/>
          <w:lang w:val="en-US"/>
        </w:rPr>
        <w:t>Olasveengen</w:t>
      </w:r>
      <w:proofErr w:type="spellEnd"/>
      <w:r w:rsidRPr="000156F4">
        <w:rPr>
          <w:rFonts w:ascii="Times New Roman" w:hAnsi="Times New Roman"/>
          <w:color w:val="000000"/>
          <w:lang w:val="en-US"/>
        </w:rPr>
        <w:t xml:space="preserve"> TN, Maconochie I </w:t>
      </w:r>
      <w:r w:rsidRPr="000156F4">
        <w:rPr>
          <w:rFonts w:ascii="Times New Roman" w:hAnsi="Times New Roman"/>
          <w:i/>
          <w:iCs/>
          <w:color w:val="000000"/>
          <w:lang w:val="en-US"/>
        </w:rPr>
        <w:t>et al</w:t>
      </w:r>
      <w:r w:rsidRPr="000156F4">
        <w:rPr>
          <w:rFonts w:ascii="Times New Roman" w:hAnsi="Times New Roman"/>
          <w:color w:val="000000"/>
          <w:lang w:val="en-US"/>
        </w:rPr>
        <w:t xml:space="preserve">. On behalf of the European Resuscitation Council. European Resuscitation Council Guidelines for Resuscitation: 2017 update. </w:t>
      </w:r>
      <w:r w:rsidRPr="000156F4">
        <w:rPr>
          <w:rFonts w:ascii="Times New Roman" w:hAnsi="Times New Roman"/>
          <w:i/>
          <w:color w:val="000000"/>
          <w:lang w:val="en-US"/>
        </w:rPr>
        <w:t xml:space="preserve">Resuscitation </w:t>
      </w:r>
      <w:r w:rsidRPr="000156F4">
        <w:rPr>
          <w:rFonts w:ascii="Times New Roman" w:hAnsi="Times New Roman"/>
          <w:color w:val="000000"/>
          <w:lang w:val="en-US"/>
        </w:rPr>
        <w:t>2018; 123: 43–50.</w:t>
      </w:r>
    </w:p>
    <w:p w:rsidR="00593C2B" w:rsidRPr="000156F4" w:rsidRDefault="00593C2B" w:rsidP="00257E0A">
      <w:pPr>
        <w:widowControl w:val="0"/>
        <w:numPr>
          <w:ilvl w:val="0"/>
          <w:numId w:val="3"/>
        </w:numPr>
        <w:tabs>
          <w:tab w:val="clear" w:pos="720"/>
        </w:tabs>
        <w:spacing w:line="360" w:lineRule="auto"/>
        <w:ind w:left="0" w:right="-1" w:firstLine="709"/>
        <w:jc w:val="both"/>
        <w:rPr>
          <w:rFonts w:ascii="Times New Roman" w:hAnsi="Times New Roman"/>
          <w:color w:val="000000"/>
          <w:lang w:val="en-US"/>
        </w:rPr>
      </w:pPr>
      <w:r w:rsidRPr="000156F4">
        <w:rPr>
          <w:rStyle w:val="reference-txt"/>
          <w:rFonts w:ascii="Times New Roman" w:hAnsi="Times New Roman"/>
          <w:iCs/>
          <w:color w:val="000000"/>
          <w:lang w:val="en-US"/>
        </w:rPr>
        <w:lastRenderedPageBreak/>
        <w:t xml:space="preserve">Soar J, Nolan JP, </w:t>
      </w:r>
      <w:proofErr w:type="spellStart"/>
      <w:r w:rsidRPr="000156F4">
        <w:rPr>
          <w:rStyle w:val="reference-txt"/>
          <w:rFonts w:ascii="Times New Roman" w:hAnsi="Times New Roman"/>
          <w:iCs/>
          <w:color w:val="000000"/>
          <w:lang w:val="en-US"/>
        </w:rPr>
        <w:t>Bottiger</w:t>
      </w:r>
      <w:proofErr w:type="spellEnd"/>
      <w:r w:rsidRPr="000156F4">
        <w:rPr>
          <w:rStyle w:val="reference-txt"/>
          <w:rFonts w:ascii="Times New Roman" w:hAnsi="Times New Roman"/>
          <w:iCs/>
          <w:color w:val="000000"/>
          <w:lang w:val="en-US"/>
        </w:rPr>
        <w:t xml:space="preserve"> BW </w:t>
      </w:r>
      <w:r w:rsidRPr="000156F4">
        <w:rPr>
          <w:rStyle w:val="reference-txt"/>
          <w:rFonts w:ascii="Times New Roman" w:hAnsi="Times New Roman"/>
          <w:i/>
          <w:iCs/>
          <w:color w:val="000000"/>
          <w:lang w:val="en-US"/>
        </w:rPr>
        <w:t>et al</w:t>
      </w:r>
      <w:r w:rsidRPr="000156F4">
        <w:rPr>
          <w:rStyle w:val="reference-txt"/>
          <w:rFonts w:ascii="Times New Roman" w:hAnsi="Times New Roman"/>
          <w:iCs/>
          <w:color w:val="000000"/>
          <w:lang w:val="en-US"/>
        </w:rPr>
        <w:t xml:space="preserve">. </w:t>
      </w:r>
      <w:r w:rsidRPr="000156F4">
        <w:rPr>
          <w:rStyle w:val="contribution-title"/>
          <w:rFonts w:ascii="Times New Roman" w:hAnsi="Times New Roman"/>
          <w:iCs/>
          <w:color w:val="000000"/>
          <w:lang w:val="en-US"/>
        </w:rPr>
        <w:t>European Resuscitation Council Guidelines for Resuscitation 2015 Section 3. Adult advanced life support</w:t>
      </w:r>
      <w:r w:rsidRPr="000156F4">
        <w:rPr>
          <w:rStyle w:val="reference-txt"/>
          <w:rFonts w:ascii="Times New Roman" w:hAnsi="Times New Roman"/>
          <w:iCs/>
          <w:color w:val="000000"/>
          <w:lang w:val="en-US"/>
        </w:rPr>
        <w:t xml:space="preserve">. </w:t>
      </w:r>
      <w:r w:rsidRPr="000156F4">
        <w:rPr>
          <w:rStyle w:val="reference-title"/>
          <w:rFonts w:ascii="Times New Roman" w:hAnsi="Times New Roman"/>
          <w:iCs/>
          <w:color w:val="000000"/>
          <w:lang w:val="en-US"/>
        </w:rPr>
        <w:t>Resuscitation</w:t>
      </w:r>
      <w:r w:rsidRPr="000156F4">
        <w:rPr>
          <w:rStyle w:val="reference-txt"/>
          <w:rFonts w:ascii="Times New Roman" w:hAnsi="Times New Roman"/>
          <w:iCs/>
          <w:color w:val="000000"/>
          <w:lang w:val="en-US"/>
        </w:rPr>
        <w:t>. 2015; 95: 99–146.</w:t>
      </w:r>
    </w:p>
    <w:p w:rsidR="00593C2B" w:rsidRPr="000156F4" w:rsidRDefault="00593C2B" w:rsidP="00257E0A">
      <w:pPr>
        <w:widowControl w:val="0"/>
        <w:numPr>
          <w:ilvl w:val="0"/>
          <w:numId w:val="3"/>
        </w:numPr>
        <w:tabs>
          <w:tab w:val="clear" w:pos="720"/>
        </w:tabs>
        <w:spacing w:line="360" w:lineRule="auto"/>
        <w:ind w:left="0" w:right="-1" w:firstLine="709"/>
        <w:jc w:val="both"/>
        <w:rPr>
          <w:rFonts w:ascii="Times New Roman" w:hAnsi="Times New Roman"/>
          <w:color w:val="000000"/>
          <w:lang w:val="en-US"/>
        </w:rPr>
      </w:pPr>
      <w:r w:rsidRPr="000156F4">
        <w:rPr>
          <w:rFonts w:ascii="Times New Roman" w:hAnsi="Times New Roman"/>
          <w:color w:val="000000"/>
          <w:lang w:val="en-US"/>
        </w:rPr>
        <w:t>Atkins DL et al. 2017 American Heart Association Focused Update on Pediatric Basic Life Support and Cardiopulmonary Resuscitation Quality. An Update to the American Heart Association Guidelines for Cardiopulmonary Resuscitation and Emergency Cardiovascular Care. Circulation. 2017</w:t>
      </w:r>
      <w:proofErr w:type="gramStart"/>
      <w:r w:rsidRPr="000156F4">
        <w:rPr>
          <w:rFonts w:ascii="Times New Roman" w:hAnsi="Times New Roman"/>
          <w:color w:val="000000"/>
          <w:lang w:val="en-US"/>
        </w:rPr>
        <w:t>;136:00</w:t>
      </w:r>
      <w:proofErr w:type="gramEnd"/>
      <w:r w:rsidRPr="000156F4">
        <w:rPr>
          <w:rFonts w:ascii="Times New Roman" w:hAnsi="Times New Roman"/>
          <w:color w:val="000000"/>
          <w:lang w:val="en-US"/>
        </w:rPr>
        <w:t>–00.</w:t>
      </w:r>
    </w:p>
    <w:p w:rsidR="00593C2B" w:rsidRPr="000156F4" w:rsidRDefault="00593C2B" w:rsidP="00257E0A">
      <w:pPr>
        <w:widowControl w:val="0"/>
        <w:numPr>
          <w:ilvl w:val="0"/>
          <w:numId w:val="3"/>
        </w:numPr>
        <w:tabs>
          <w:tab w:val="clear" w:pos="720"/>
        </w:tabs>
        <w:spacing w:line="360" w:lineRule="auto"/>
        <w:ind w:left="0" w:right="-1" w:firstLine="709"/>
        <w:jc w:val="both"/>
        <w:rPr>
          <w:rFonts w:ascii="Times New Roman" w:hAnsi="Times New Roman"/>
          <w:color w:val="000000"/>
        </w:rPr>
      </w:pPr>
      <w:r w:rsidRPr="000156F4">
        <w:rPr>
          <w:rFonts w:ascii="Times New Roman" w:hAnsi="Times New Roman"/>
          <w:color w:val="000000"/>
        </w:rPr>
        <w:t>Мороз В. В. Методические рекомендации по проведению реанимационных мероприятий Европейского совета по реанимации 2015 г. 3-е издание, переработанное и дополненное. М.: НИИОР; 2016. 197 с.</w:t>
      </w:r>
    </w:p>
    <w:p w:rsidR="00593C2B" w:rsidRPr="000156F4" w:rsidRDefault="00593C2B" w:rsidP="00257E0A">
      <w:pPr>
        <w:widowControl w:val="0"/>
        <w:numPr>
          <w:ilvl w:val="0"/>
          <w:numId w:val="3"/>
        </w:numPr>
        <w:tabs>
          <w:tab w:val="clear" w:pos="720"/>
        </w:tabs>
        <w:spacing w:line="360" w:lineRule="auto"/>
        <w:ind w:left="0" w:right="-1" w:firstLine="709"/>
        <w:jc w:val="both"/>
        <w:rPr>
          <w:rFonts w:ascii="Times New Roman" w:hAnsi="Times New Roman"/>
          <w:color w:val="000000"/>
          <w:lang w:val="en-US"/>
        </w:rPr>
      </w:pPr>
      <w:r w:rsidRPr="000156F4">
        <w:rPr>
          <w:rFonts w:ascii="Times New Roman" w:hAnsi="Times New Roman"/>
          <w:color w:val="000000"/>
        </w:rPr>
        <w:t xml:space="preserve">Неговский В.А. Очерки по реаниматологии. </w:t>
      </w:r>
      <w:r w:rsidRPr="000156F4">
        <w:rPr>
          <w:rFonts w:ascii="Times New Roman" w:hAnsi="Times New Roman"/>
          <w:color w:val="000000"/>
          <w:lang w:val="en-US"/>
        </w:rPr>
        <w:t xml:space="preserve">М.: </w:t>
      </w:r>
      <w:proofErr w:type="spellStart"/>
      <w:r w:rsidRPr="000156F4">
        <w:rPr>
          <w:rFonts w:ascii="Times New Roman" w:hAnsi="Times New Roman"/>
          <w:color w:val="000000"/>
          <w:lang w:val="en-US"/>
        </w:rPr>
        <w:t>Медицина</w:t>
      </w:r>
      <w:proofErr w:type="spellEnd"/>
      <w:r w:rsidRPr="000156F4">
        <w:rPr>
          <w:rFonts w:ascii="Times New Roman" w:hAnsi="Times New Roman"/>
          <w:color w:val="000000"/>
          <w:lang w:val="en-US"/>
        </w:rPr>
        <w:t>; 1986. 254 с.</w:t>
      </w:r>
    </w:p>
    <w:p w:rsidR="00593C2B" w:rsidRPr="000156F4" w:rsidRDefault="00593C2B" w:rsidP="00257E0A">
      <w:pPr>
        <w:widowControl w:val="0"/>
        <w:numPr>
          <w:ilvl w:val="0"/>
          <w:numId w:val="3"/>
        </w:numPr>
        <w:tabs>
          <w:tab w:val="clear" w:pos="720"/>
        </w:tabs>
        <w:spacing w:line="360" w:lineRule="auto"/>
        <w:ind w:left="0" w:right="-1" w:firstLine="709"/>
        <w:jc w:val="both"/>
        <w:rPr>
          <w:rFonts w:ascii="Times New Roman" w:hAnsi="Times New Roman"/>
          <w:color w:val="000000"/>
          <w:lang w:val="en-US"/>
        </w:rPr>
      </w:pPr>
      <w:r w:rsidRPr="000156F4">
        <w:rPr>
          <w:rFonts w:ascii="Times New Roman" w:hAnsi="Times New Roman"/>
          <w:color w:val="000000"/>
        </w:rPr>
        <w:t xml:space="preserve">Неговский В.А., Гурвич А.М., Золотокрылина Е.С. Постреанимационная болезнь. </w:t>
      </w:r>
      <w:r w:rsidRPr="000156F4">
        <w:rPr>
          <w:rFonts w:ascii="Times New Roman" w:hAnsi="Times New Roman"/>
          <w:color w:val="000000"/>
          <w:lang w:val="en-US"/>
        </w:rPr>
        <w:t xml:space="preserve">М.: </w:t>
      </w:r>
      <w:proofErr w:type="spellStart"/>
      <w:r w:rsidRPr="000156F4">
        <w:rPr>
          <w:rFonts w:ascii="Times New Roman" w:hAnsi="Times New Roman"/>
          <w:color w:val="000000"/>
          <w:lang w:val="en-US"/>
        </w:rPr>
        <w:t>Медицина</w:t>
      </w:r>
      <w:proofErr w:type="spellEnd"/>
      <w:r w:rsidRPr="000156F4">
        <w:rPr>
          <w:rFonts w:ascii="Times New Roman" w:hAnsi="Times New Roman"/>
          <w:color w:val="000000"/>
          <w:lang w:val="en-US"/>
        </w:rPr>
        <w:t>; 1987. 241 с.</w:t>
      </w:r>
    </w:p>
    <w:p w:rsidR="00593C2B" w:rsidRPr="000156F4" w:rsidRDefault="00593C2B" w:rsidP="00257E0A">
      <w:pPr>
        <w:widowControl w:val="0"/>
        <w:numPr>
          <w:ilvl w:val="0"/>
          <w:numId w:val="3"/>
        </w:numPr>
        <w:tabs>
          <w:tab w:val="clear" w:pos="720"/>
        </w:tabs>
        <w:spacing w:line="360" w:lineRule="auto"/>
        <w:ind w:left="0" w:right="-1" w:firstLine="709"/>
        <w:jc w:val="both"/>
        <w:rPr>
          <w:rFonts w:ascii="Times New Roman" w:hAnsi="Times New Roman"/>
          <w:color w:val="000000"/>
          <w:lang w:val="en-US"/>
        </w:rPr>
      </w:pPr>
      <w:r w:rsidRPr="000156F4">
        <w:rPr>
          <w:rFonts w:ascii="Times New Roman" w:hAnsi="Times New Roman"/>
          <w:color w:val="000000"/>
        </w:rPr>
        <w:t xml:space="preserve">Сафар П., Бичер Н. Сердечно-легочная и церебральная реанимация. </w:t>
      </w:r>
      <w:r w:rsidRPr="000156F4">
        <w:rPr>
          <w:rFonts w:ascii="Times New Roman" w:hAnsi="Times New Roman"/>
          <w:color w:val="000000"/>
          <w:lang w:val="en-US"/>
        </w:rPr>
        <w:t xml:space="preserve">М.: </w:t>
      </w:r>
      <w:proofErr w:type="spellStart"/>
      <w:r w:rsidRPr="000156F4">
        <w:rPr>
          <w:rFonts w:ascii="Times New Roman" w:hAnsi="Times New Roman"/>
          <w:color w:val="000000"/>
          <w:lang w:val="en-US"/>
        </w:rPr>
        <w:t>Медицина</w:t>
      </w:r>
      <w:proofErr w:type="spellEnd"/>
      <w:r w:rsidRPr="000156F4">
        <w:rPr>
          <w:rFonts w:ascii="Times New Roman" w:hAnsi="Times New Roman"/>
          <w:color w:val="000000"/>
          <w:lang w:val="en-US"/>
        </w:rPr>
        <w:t>; 2003. 552 с.</w:t>
      </w:r>
    </w:p>
    <w:p w:rsidR="00593C2B" w:rsidRPr="000156F4" w:rsidRDefault="00593C2B" w:rsidP="00257E0A">
      <w:pPr>
        <w:tabs>
          <w:tab w:val="left" w:pos="993"/>
        </w:tabs>
        <w:spacing w:line="360" w:lineRule="auto"/>
        <w:ind w:right="-1" w:firstLine="709"/>
        <w:jc w:val="both"/>
        <w:rPr>
          <w:rFonts w:ascii="Times New Roman" w:hAnsi="Times New Roman"/>
          <w:b/>
        </w:rPr>
      </w:pPr>
    </w:p>
    <w:p w:rsidR="00593C2B" w:rsidRPr="00BA67A6" w:rsidRDefault="00593C2B" w:rsidP="00C13EBE">
      <w:pPr>
        <w:pStyle w:val="12"/>
        <w:spacing w:line="360" w:lineRule="auto"/>
        <w:ind w:left="0" w:right="-1" w:firstLine="709"/>
        <w:jc w:val="center"/>
        <w:rPr>
          <w:rFonts w:ascii="Times New Roman" w:hAnsi="Times New Roman"/>
          <w:b/>
          <w:caps/>
        </w:rPr>
      </w:pPr>
      <w:r w:rsidRPr="00BA67A6">
        <w:rPr>
          <w:rFonts w:ascii="Times New Roman" w:hAnsi="Times New Roman"/>
          <w:b/>
          <w:caps/>
        </w:rPr>
        <w:t>Приложение А1. Состав Рабочей группы</w:t>
      </w:r>
    </w:p>
    <w:p w:rsidR="00593C2B" w:rsidRPr="00C13EBE" w:rsidRDefault="00593C2B" w:rsidP="00257E0A">
      <w:pPr>
        <w:pStyle w:val="12"/>
        <w:numPr>
          <w:ilvl w:val="0"/>
          <w:numId w:val="25"/>
        </w:numPr>
        <w:tabs>
          <w:tab w:val="clear" w:pos="1429"/>
        </w:tabs>
        <w:spacing w:line="360" w:lineRule="auto"/>
        <w:ind w:left="0" w:right="-1" w:firstLine="709"/>
        <w:jc w:val="both"/>
        <w:rPr>
          <w:rFonts w:ascii="Times New Roman" w:hAnsi="Times New Roman"/>
        </w:rPr>
      </w:pPr>
      <w:proofErr w:type="gramStart"/>
      <w:r w:rsidRPr="00C13EBE">
        <w:rPr>
          <w:rFonts w:ascii="Times New Roman" w:hAnsi="Times New Roman"/>
          <w:b/>
        </w:rPr>
        <w:t>Кузовлев Артем Николаевич</w:t>
      </w:r>
      <w:r w:rsidRPr="00C13EBE">
        <w:rPr>
          <w:rFonts w:ascii="Times New Roman" w:hAnsi="Times New Roman"/>
        </w:rPr>
        <w:t xml:space="preserve">, доктор медицинских наук, доцент, заместитель </w:t>
      </w:r>
      <w:r w:rsidR="00C13EBE" w:rsidRPr="00C13EBE">
        <w:rPr>
          <w:rFonts w:ascii="Times New Roman" w:hAnsi="Times New Roman"/>
        </w:rPr>
        <w:t xml:space="preserve">директора Федерального государственного бюджетного научного учреждения «Федеральный научно-клинический центр реаниматологии и </w:t>
      </w:r>
      <w:proofErr w:type="spellStart"/>
      <w:r w:rsidR="00C13EBE" w:rsidRPr="00C13EBE">
        <w:rPr>
          <w:rFonts w:ascii="Times New Roman" w:hAnsi="Times New Roman"/>
        </w:rPr>
        <w:t>реабилитологии</w:t>
      </w:r>
      <w:proofErr w:type="spellEnd"/>
      <w:r w:rsidR="00C13EBE" w:rsidRPr="00C13EBE">
        <w:rPr>
          <w:rFonts w:ascii="Times New Roman" w:hAnsi="Times New Roman"/>
        </w:rPr>
        <w:t xml:space="preserve">» (ФНКЦ РР) по фундаментальным научным исследованиям, </w:t>
      </w:r>
      <w:r w:rsidRPr="00C13EBE">
        <w:rPr>
          <w:rFonts w:ascii="Times New Roman" w:hAnsi="Times New Roman"/>
          <w:color w:val="222222"/>
        </w:rPr>
        <w:t>заведующий лабораторией НИИ общей реаниматологии имени В.</w:t>
      </w:r>
      <w:r w:rsidR="00BA67A6" w:rsidRPr="00C13EBE">
        <w:rPr>
          <w:rFonts w:ascii="Times New Roman" w:hAnsi="Times New Roman"/>
          <w:color w:val="222222"/>
        </w:rPr>
        <w:t xml:space="preserve"> </w:t>
      </w:r>
      <w:r w:rsidRPr="00C13EBE">
        <w:rPr>
          <w:rFonts w:ascii="Times New Roman" w:hAnsi="Times New Roman"/>
          <w:color w:val="222222"/>
        </w:rPr>
        <w:t xml:space="preserve">А. </w:t>
      </w:r>
      <w:proofErr w:type="spellStart"/>
      <w:r w:rsidRPr="00C13EBE">
        <w:rPr>
          <w:rFonts w:ascii="Times New Roman" w:hAnsi="Times New Roman"/>
          <w:color w:val="222222"/>
        </w:rPr>
        <w:t>Неговского</w:t>
      </w:r>
      <w:proofErr w:type="spellEnd"/>
      <w:r w:rsidRPr="00C13EBE">
        <w:rPr>
          <w:rFonts w:ascii="Times New Roman" w:hAnsi="Times New Roman"/>
        </w:rPr>
        <w:t xml:space="preserve"> ФНКЦ РР, заведующий кафедрой анестезиологии-реаниматологии ИВДПО ФНКЦ РР, </w:t>
      </w:r>
      <w:r w:rsidRPr="00C13EBE">
        <w:rPr>
          <w:rFonts w:ascii="Times New Roman" w:hAnsi="Times New Roman"/>
          <w:iCs/>
          <w:color w:val="000000"/>
          <w:lang w:eastAsia="en-US"/>
        </w:rPr>
        <w:t>член Общероссийской общественной организации «Федерация анестезиологов и реаниматологов».</w:t>
      </w:r>
      <w:proofErr w:type="gramEnd"/>
    </w:p>
    <w:p w:rsidR="00C84659" w:rsidRPr="000156F4" w:rsidRDefault="00593C2B" w:rsidP="00257E0A">
      <w:pPr>
        <w:pStyle w:val="12"/>
        <w:numPr>
          <w:ilvl w:val="0"/>
          <w:numId w:val="25"/>
        </w:numPr>
        <w:tabs>
          <w:tab w:val="clear" w:pos="1429"/>
        </w:tabs>
        <w:spacing w:line="360" w:lineRule="auto"/>
        <w:ind w:left="0" w:right="-1" w:firstLine="709"/>
        <w:jc w:val="both"/>
        <w:rPr>
          <w:rFonts w:ascii="Times New Roman" w:hAnsi="Times New Roman"/>
        </w:rPr>
      </w:pPr>
      <w:r w:rsidRPr="00BA67A6">
        <w:rPr>
          <w:rFonts w:ascii="Times New Roman" w:hAnsi="Times New Roman"/>
          <w:b/>
        </w:rPr>
        <w:t>Кузьков Всеволод Владимирович</w:t>
      </w:r>
      <w:r w:rsidRPr="00BA67A6">
        <w:rPr>
          <w:rFonts w:ascii="Times New Roman" w:hAnsi="Times New Roman"/>
        </w:rPr>
        <w:t xml:space="preserve"> </w:t>
      </w:r>
      <w:r w:rsidR="00C84659" w:rsidRPr="00BA67A6">
        <w:rPr>
          <w:rFonts w:ascii="Times New Roman" w:hAnsi="Times New Roman"/>
        </w:rPr>
        <w:t>доктор медицинских наук, доцент, профессор</w:t>
      </w:r>
      <w:r w:rsidR="00C84659">
        <w:rPr>
          <w:rFonts w:ascii="Times New Roman" w:hAnsi="Times New Roman"/>
        </w:rPr>
        <w:t xml:space="preserve"> кафедры анестезиологии и реаниматологии</w:t>
      </w:r>
      <w:r w:rsidR="00C84659" w:rsidRPr="000156F4">
        <w:rPr>
          <w:rFonts w:ascii="Times New Roman" w:hAnsi="Times New Roman"/>
        </w:rPr>
        <w:t xml:space="preserve"> Федерального государственного бюджетного </w:t>
      </w:r>
      <w:r w:rsidR="00C84659">
        <w:rPr>
          <w:rFonts w:ascii="Times New Roman" w:hAnsi="Times New Roman"/>
        </w:rPr>
        <w:t>образовательного у</w:t>
      </w:r>
      <w:r w:rsidR="00C84659" w:rsidRPr="000156F4">
        <w:rPr>
          <w:rFonts w:ascii="Times New Roman" w:hAnsi="Times New Roman"/>
        </w:rPr>
        <w:t>чреждения «</w:t>
      </w:r>
      <w:r w:rsidR="00BA67A6">
        <w:rPr>
          <w:rFonts w:ascii="Times New Roman" w:hAnsi="Times New Roman"/>
        </w:rPr>
        <w:t>Северный</w:t>
      </w:r>
      <w:r w:rsidR="00C84659">
        <w:rPr>
          <w:rFonts w:ascii="Times New Roman" w:hAnsi="Times New Roman"/>
        </w:rPr>
        <w:t xml:space="preserve"> государственный медицинский университет</w:t>
      </w:r>
      <w:r w:rsidR="00C84659" w:rsidRPr="000156F4">
        <w:rPr>
          <w:rFonts w:ascii="Times New Roman" w:hAnsi="Times New Roman"/>
        </w:rPr>
        <w:t xml:space="preserve">» </w:t>
      </w:r>
      <w:r w:rsidR="00C84659">
        <w:rPr>
          <w:rFonts w:ascii="Times New Roman" w:hAnsi="Times New Roman"/>
        </w:rPr>
        <w:t>Министерства здравоохранения Российской Федерации</w:t>
      </w:r>
      <w:r w:rsidR="00C84659" w:rsidRPr="000156F4">
        <w:rPr>
          <w:rFonts w:ascii="Times New Roman" w:hAnsi="Times New Roman"/>
          <w:color w:val="222222"/>
        </w:rPr>
        <w:t xml:space="preserve">, </w:t>
      </w:r>
      <w:r w:rsidR="00C84659" w:rsidRPr="000156F4">
        <w:rPr>
          <w:rFonts w:ascii="Times New Roman" w:hAnsi="Times New Roman"/>
          <w:iCs/>
          <w:color w:val="000000"/>
          <w:lang w:eastAsia="en-US"/>
        </w:rPr>
        <w:t>член Общероссийской общественной организации «Федерация анестезиологов и реаниматологов».</w:t>
      </w:r>
    </w:p>
    <w:p w:rsidR="00593C2B" w:rsidRPr="00C84659" w:rsidRDefault="00593C2B" w:rsidP="00257E0A">
      <w:pPr>
        <w:pStyle w:val="12"/>
        <w:numPr>
          <w:ilvl w:val="0"/>
          <w:numId w:val="25"/>
        </w:numPr>
        <w:tabs>
          <w:tab w:val="clear" w:pos="1429"/>
        </w:tabs>
        <w:spacing w:line="360" w:lineRule="auto"/>
        <w:ind w:left="0" w:right="-1" w:firstLine="709"/>
        <w:jc w:val="both"/>
        <w:rPr>
          <w:rFonts w:ascii="Times New Roman" w:hAnsi="Times New Roman"/>
        </w:rPr>
      </w:pPr>
      <w:r w:rsidRPr="00C84659">
        <w:rPr>
          <w:rFonts w:ascii="Times New Roman" w:hAnsi="Times New Roman"/>
          <w:b/>
        </w:rPr>
        <w:t xml:space="preserve">Молчанов Игорь Владимирович, </w:t>
      </w:r>
      <w:r w:rsidRPr="00C84659">
        <w:rPr>
          <w:rFonts w:ascii="Times New Roman" w:hAnsi="Times New Roman"/>
        </w:rPr>
        <w:t xml:space="preserve">доктор медицинских наук, профессор, руководитель НИИ общей реаниматологии имени В.А. Неговского  Федерального государственного бюджетного научного учреждения «Федеральный научно-клинический центр реаниматологии и реабилитологии» (ФНКЦ РР), главный внештатный специалист анестезиолог-реаниматолог МЗ РФ, заведующий кафедрой анестезиологии и </w:t>
      </w:r>
      <w:r w:rsidRPr="00C84659">
        <w:rPr>
          <w:rFonts w:ascii="Times New Roman" w:hAnsi="Times New Roman"/>
        </w:rPr>
        <w:lastRenderedPageBreak/>
        <w:t xml:space="preserve">реаниматологии РМАНПО МЗ РФ, Вице-Президент </w:t>
      </w:r>
      <w:r w:rsidRPr="00C84659">
        <w:rPr>
          <w:rFonts w:ascii="Times New Roman" w:hAnsi="Times New Roman"/>
          <w:iCs/>
          <w:lang w:eastAsia="en-US"/>
        </w:rPr>
        <w:t>Общероссийской общественной организации «Федерация анестезиологов и реаниматологов».</w:t>
      </w:r>
    </w:p>
    <w:p w:rsidR="00593C2B" w:rsidRPr="00C84659" w:rsidRDefault="00593C2B" w:rsidP="00257E0A">
      <w:pPr>
        <w:pStyle w:val="12"/>
        <w:numPr>
          <w:ilvl w:val="0"/>
          <w:numId w:val="25"/>
        </w:numPr>
        <w:tabs>
          <w:tab w:val="clear" w:pos="1429"/>
        </w:tabs>
        <w:spacing w:line="360" w:lineRule="auto"/>
        <w:ind w:left="0" w:right="-1" w:firstLine="709"/>
        <w:jc w:val="both"/>
        <w:rPr>
          <w:rFonts w:ascii="Times New Roman" w:hAnsi="Times New Roman"/>
        </w:rPr>
      </w:pPr>
      <w:r w:rsidRPr="00C84659">
        <w:rPr>
          <w:rFonts w:ascii="Times New Roman" w:hAnsi="Times New Roman"/>
          <w:b/>
        </w:rPr>
        <w:t xml:space="preserve">Мороз Виктор Васильевич, </w:t>
      </w:r>
      <w:r w:rsidRPr="00C84659">
        <w:rPr>
          <w:rFonts w:ascii="Times New Roman" w:hAnsi="Times New Roman"/>
        </w:rPr>
        <w:t>доктор медицинских наук, профессор, член-</w:t>
      </w:r>
      <w:r w:rsidR="00C84659" w:rsidRPr="00C84659">
        <w:rPr>
          <w:rFonts w:ascii="Times New Roman" w:hAnsi="Times New Roman"/>
        </w:rPr>
        <w:t>корреспон</w:t>
      </w:r>
      <w:r w:rsidR="00C84659">
        <w:rPr>
          <w:rFonts w:ascii="Times New Roman" w:hAnsi="Times New Roman"/>
        </w:rPr>
        <w:t>д</w:t>
      </w:r>
      <w:r w:rsidR="00C84659" w:rsidRPr="00C84659">
        <w:rPr>
          <w:rFonts w:ascii="Times New Roman" w:hAnsi="Times New Roman"/>
        </w:rPr>
        <w:t xml:space="preserve">ент </w:t>
      </w:r>
      <w:r w:rsidRPr="00C84659">
        <w:rPr>
          <w:rFonts w:ascii="Times New Roman" w:hAnsi="Times New Roman"/>
        </w:rPr>
        <w:t>РАН, научный руководитель</w:t>
      </w:r>
      <w:r w:rsidRPr="00C84659">
        <w:rPr>
          <w:rFonts w:ascii="Times New Roman" w:hAnsi="Times New Roman"/>
          <w:b/>
        </w:rPr>
        <w:t xml:space="preserve"> </w:t>
      </w:r>
      <w:r w:rsidRPr="00C84659">
        <w:rPr>
          <w:rFonts w:ascii="Times New Roman" w:hAnsi="Times New Roman"/>
        </w:rPr>
        <w:t xml:space="preserve">Федерального государственного бюджетного научного учреждения «Федеральный научно-клинический центр реаниматологии и реабилитологии» (ФНКЦ РР), лауреат премий Правительства РФ, </w:t>
      </w:r>
      <w:r w:rsidRPr="00C84659">
        <w:rPr>
          <w:rFonts w:ascii="Times New Roman" w:hAnsi="Times New Roman"/>
          <w:iCs/>
          <w:lang w:eastAsia="en-US"/>
        </w:rPr>
        <w:t xml:space="preserve">член правления Общероссийской общественной организации «Федерация анестезиологов и реаниматологов», </w:t>
      </w:r>
      <w:r w:rsidR="009D4EFC">
        <w:rPr>
          <w:rFonts w:ascii="Times New Roman" w:hAnsi="Times New Roman"/>
        </w:rPr>
        <w:t>П</w:t>
      </w:r>
      <w:r w:rsidR="009D4EFC" w:rsidRPr="00C84659">
        <w:rPr>
          <w:rFonts w:ascii="Times New Roman" w:hAnsi="Times New Roman"/>
        </w:rPr>
        <w:t xml:space="preserve">резидент АНО </w:t>
      </w:r>
      <w:r w:rsidR="009D4EFC">
        <w:rPr>
          <w:rFonts w:ascii="Times New Roman" w:hAnsi="Times New Roman"/>
        </w:rPr>
        <w:t>«</w:t>
      </w:r>
      <w:r w:rsidR="009D4EFC" w:rsidRPr="00C84659">
        <w:rPr>
          <w:rFonts w:ascii="Times New Roman" w:hAnsi="Times New Roman"/>
        </w:rPr>
        <w:t>Национальный совет по реанимации</w:t>
      </w:r>
      <w:r w:rsidR="009D4EFC">
        <w:rPr>
          <w:rFonts w:ascii="Times New Roman" w:hAnsi="Times New Roman"/>
        </w:rPr>
        <w:t xml:space="preserve">», </w:t>
      </w:r>
      <w:r w:rsidRPr="00C84659">
        <w:rPr>
          <w:rFonts w:ascii="Times New Roman" w:hAnsi="Times New Roman"/>
          <w:iCs/>
          <w:lang w:eastAsia="en-US"/>
        </w:rPr>
        <w:t>почетный член Европейского совета по реанимации.</w:t>
      </w:r>
    </w:p>
    <w:p w:rsidR="00593C2B" w:rsidRDefault="00593C2B" w:rsidP="00257E0A">
      <w:pPr>
        <w:pStyle w:val="12"/>
        <w:tabs>
          <w:tab w:val="left" w:pos="993"/>
        </w:tabs>
        <w:spacing w:line="360" w:lineRule="auto"/>
        <w:ind w:left="0" w:right="-1" w:firstLine="709"/>
        <w:jc w:val="both"/>
        <w:rPr>
          <w:rFonts w:ascii="Times New Roman" w:hAnsi="Times New Roman"/>
          <w:b/>
        </w:rPr>
      </w:pPr>
    </w:p>
    <w:p w:rsidR="00593C2B" w:rsidRPr="003328C7" w:rsidRDefault="00593C2B" w:rsidP="00257E0A">
      <w:pPr>
        <w:pStyle w:val="12"/>
        <w:spacing w:line="360" w:lineRule="auto"/>
        <w:ind w:left="0" w:firstLine="709"/>
        <w:jc w:val="both"/>
        <w:rPr>
          <w:rFonts w:ascii="Times New Roman" w:hAnsi="Times New Roman"/>
          <w:b/>
        </w:rPr>
      </w:pPr>
      <w:r w:rsidRPr="003328C7">
        <w:rPr>
          <w:rFonts w:ascii="Times New Roman" w:hAnsi="Times New Roman"/>
          <w:b/>
        </w:rPr>
        <w:t>Авторский коллектив Европейского совета по реанимации (</w:t>
      </w:r>
      <w:hyperlink r:id="rId23" w:history="1">
        <w:r w:rsidRPr="003328C7">
          <w:rPr>
            <w:rStyle w:val="a3"/>
            <w:rFonts w:ascii="Times New Roman" w:hAnsi="Times New Roman"/>
            <w:b/>
          </w:rPr>
          <w:t>https://ercguidelines.elsevierresource.com</w:t>
        </w:r>
      </w:hyperlink>
      <w:r w:rsidRPr="003328C7">
        <w:rPr>
          <w:rFonts w:ascii="Times New Roman" w:hAnsi="Times New Roman"/>
          <w:b/>
        </w:rPr>
        <w:t>)</w:t>
      </w:r>
    </w:p>
    <w:p w:rsidR="00593C2B" w:rsidRPr="003328C7" w:rsidRDefault="00593C2B" w:rsidP="00257E0A">
      <w:pPr>
        <w:pStyle w:val="12"/>
        <w:tabs>
          <w:tab w:val="left" w:pos="993"/>
        </w:tabs>
        <w:spacing w:line="360" w:lineRule="auto"/>
        <w:ind w:left="0" w:firstLine="709"/>
        <w:jc w:val="both"/>
        <w:rPr>
          <w:rFonts w:ascii="Times New Roman" w:hAnsi="Times New Roman"/>
          <w:b/>
          <w:lang w:val="en-US"/>
        </w:rPr>
      </w:pPr>
      <w:r w:rsidRPr="003328C7">
        <w:rPr>
          <w:rFonts w:ascii="Times New Roman" w:hAnsi="Times New Roman"/>
          <w:b/>
        </w:rPr>
        <w:t>Базовые</w:t>
      </w:r>
      <w:r w:rsidRPr="003328C7">
        <w:rPr>
          <w:rFonts w:ascii="Times New Roman" w:hAnsi="Times New Roman"/>
          <w:b/>
          <w:lang w:val="en-US"/>
        </w:rPr>
        <w:t xml:space="preserve"> </w:t>
      </w:r>
      <w:r w:rsidRPr="003328C7">
        <w:rPr>
          <w:rFonts w:ascii="Times New Roman" w:hAnsi="Times New Roman"/>
          <w:b/>
        </w:rPr>
        <w:t>реанимационные</w:t>
      </w:r>
      <w:r w:rsidRPr="003328C7">
        <w:rPr>
          <w:rFonts w:ascii="Times New Roman" w:hAnsi="Times New Roman"/>
          <w:b/>
          <w:lang w:val="en-US"/>
        </w:rPr>
        <w:t xml:space="preserve"> </w:t>
      </w:r>
      <w:r w:rsidRPr="003328C7">
        <w:rPr>
          <w:rFonts w:ascii="Times New Roman" w:hAnsi="Times New Roman"/>
          <w:b/>
        </w:rPr>
        <w:t>мероприятия</w:t>
      </w:r>
      <w:r w:rsidRPr="003328C7">
        <w:rPr>
          <w:rFonts w:ascii="Times New Roman" w:hAnsi="Times New Roman"/>
          <w:b/>
          <w:lang w:val="en-US"/>
        </w:rPr>
        <w:t>:</w:t>
      </w:r>
      <w:r w:rsidRPr="003328C7">
        <w:rPr>
          <w:rFonts w:ascii="Times New Roman" w:hAnsi="Times New Roman"/>
          <w:color w:val="000000"/>
          <w:shd w:val="clear" w:color="auto" w:fill="FFFFFF"/>
          <w:lang w:val="en-US"/>
        </w:rPr>
        <w:t xml:space="preserve"> Gavin D. Perkins, Anthony J. Handley, Rudolph W. </w:t>
      </w:r>
      <w:proofErr w:type="spellStart"/>
      <w:r w:rsidRPr="003328C7">
        <w:rPr>
          <w:rFonts w:ascii="Times New Roman" w:hAnsi="Times New Roman"/>
          <w:color w:val="000000"/>
          <w:shd w:val="clear" w:color="auto" w:fill="FFFFFF"/>
          <w:lang w:val="en-US"/>
        </w:rPr>
        <w:t>Koster</w:t>
      </w:r>
      <w:proofErr w:type="spellEnd"/>
      <w:r w:rsidRPr="003328C7">
        <w:rPr>
          <w:rFonts w:ascii="Times New Roman" w:hAnsi="Times New Roman"/>
          <w:color w:val="000000"/>
          <w:shd w:val="clear" w:color="auto" w:fill="FFFFFF"/>
          <w:lang w:val="en-US"/>
        </w:rPr>
        <w:t xml:space="preserve">, </w:t>
      </w:r>
      <w:proofErr w:type="spellStart"/>
      <w:r w:rsidRPr="003328C7">
        <w:rPr>
          <w:rFonts w:ascii="Times New Roman" w:hAnsi="Times New Roman"/>
          <w:color w:val="000000"/>
          <w:shd w:val="clear" w:color="auto" w:fill="FFFFFF"/>
          <w:lang w:val="en-US"/>
        </w:rPr>
        <w:t>Maaret</w:t>
      </w:r>
      <w:proofErr w:type="spellEnd"/>
      <w:r w:rsidRPr="003328C7">
        <w:rPr>
          <w:rFonts w:ascii="Times New Roman" w:hAnsi="Times New Roman"/>
          <w:color w:val="000000"/>
          <w:shd w:val="clear" w:color="auto" w:fill="FFFFFF"/>
          <w:lang w:val="en-US"/>
        </w:rPr>
        <w:t xml:space="preserve"> </w:t>
      </w:r>
      <w:proofErr w:type="spellStart"/>
      <w:r w:rsidRPr="003328C7">
        <w:rPr>
          <w:rFonts w:ascii="Times New Roman" w:hAnsi="Times New Roman"/>
          <w:color w:val="000000"/>
          <w:shd w:val="clear" w:color="auto" w:fill="FFFFFF"/>
          <w:lang w:val="en-US"/>
        </w:rPr>
        <w:t>Castrén</w:t>
      </w:r>
      <w:proofErr w:type="spellEnd"/>
      <w:r w:rsidRPr="003328C7">
        <w:rPr>
          <w:rFonts w:ascii="Times New Roman" w:hAnsi="Times New Roman"/>
          <w:color w:val="000000"/>
          <w:shd w:val="clear" w:color="auto" w:fill="FFFFFF"/>
          <w:lang w:val="en-US"/>
        </w:rPr>
        <w:t xml:space="preserve">, Michael A. Smyth, Theresa </w:t>
      </w:r>
      <w:proofErr w:type="spellStart"/>
      <w:r w:rsidRPr="003328C7">
        <w:rPr>
          <w:rFonts w:ascii="Times New Roman" w:hAnsi="Times New Roman"/>
          <w:color w:val="000000"/>
          <w:shd w:val="clear" w:color="auto" w:fill="FFFFFF"/>
          <w:lang w:val="en-US"/>
        </w:rPr>
        <w:t>Olasveengen</w:t>
      </w:r>
      <w:proofErr w:type="spellEnd"/>
      <w:r w:rsidRPr="003328C7">
        <w:rPr>
          <w:rFonts w:ascii="Times New Roman" w:hAnsi="Times New Roman"/>
          <w:color w:val="000000"/>
          <w:shd w:val="clear" w:color="auto" w:fill="FFFFFF"/>
          <w:lang w:val="en-US"/>
        </w:rPr>
        <w:t xml:space="preserve">, </w:t>
      </w:r>
      <w:proofErr w:type="spellStart"/>
      <w:r w:rsidRPr="003328C7">
        <w:rPr>
          <w:rFonts w:ascii="Times New Roman" w:hAnsi="Times New Roman"/>
          <w:color w:val="000000"/>
          <w:shd w:val="clear" w:color="auto" w:fill="FFFFFF"/>
          <w:lang w:val="en-US"/>
        </w:rPr>
        <w:t>Koenraad</w:t>
      </w:r>
      <w:proofErr w:type="spellEnd"/>
      <w:r w:rsidRPr="003328C7">
        <w:rPr>
          <w:rFonts w:ascii="Times New Roman" w:hAnsi="Times New Roman"/>
          <w:color w:val="000000"/>
          <w:shd w:val="clear" w:color="auto" w:fill="FFFFFF"/>
          <w:lang w:val="en-US"/>
        </w:rPr>
        <w:t xml:space="preserve"> G. </w:t>
      </w:r>
      <w:proofErr w:type="spellStart"/>
      <w:r w:rsidRPr="003328C7">
        <w:rPr>
          <w:rFonts w:ascii="Times New Roman" w:hAnsi="Times New Roman"/>
          <w:color w:val="000000"/>
          <w:shd w:val="clear" w:color="auto" w:fill="FFFFFF"/>
          <w:lang w:val="en-US"/>
        </w:rPr>
        <w:t>Monsieurs</w:t>
      </w:r>
      <w:proofErr w:type="spellEnd"/>
      <w:r w:rsidRPr="003328C7">
        <w:rPr>
          <w:rFonts w:ascii="Times New Roman" w:hAnsi="Times New Roman"/>
          <w:color w:val="000000"/>
          <w:shd w:val="clear" w:color="auto" w:fill="FFFFFF"/>
          <w:lang w:val="en-US"/>
        </w:rPr>
        <w:t xml:space="preserve">, </w:t>
      </w:r>
      <w:proofErr w:type="spellStart"/>
      <w:r w:rsidRPr="003328C7">
        <w:rPr>
          <w:rFonts w:ascii="Times New Roman" w:hAnsi="Times New Roman"/>
          <w:color w:val="000000"/>
          <w:shd w:val="clear" w:color="auto" w:fill="FFFFFF"/>
          <w:lang w:val="en-US"/>
        </w:rPr>
        <w:t>Violetta</w:t>
      </w:r>
      <w:proofErr w:type="spellEnd"/>
      <w:r w:rsidRPr="003328C7">
        <w:rPr>
          <w:rFonts w:ascii="Times New Roman" w:hAnsi="Times New Roman"/>
          <w:color w:val="000000"/>
          <w:shd w:val="clear" w:color="auto" w:fill="FFFFFF"/>
          <w:lang w:val="en-US"/>
        </w:rPr>
        <w:t xml:space="preserve"> </w:t>
      </w:r>
      <w:proofErr w:type="spellStart"/>
      <w:r w:rsidRPr="003328C7">
        <w:rPr>
          <w:rFonts w:ascii="Times New Roman" w:hAnsi="Times New Roman"/>
          <w:color w:val="000000"/>
          <w:shd w:val="clear" w:color="auto" w:fill="FFFFFF"/>
          <w:lang w:val="en-US"/>
        </w:rPr>
        <w:t>Raffay</w:t>
      </w:r>
      <w:proofErr w:type="spellEnd"/>
      <w:r w:rsidRPr="003328C7">
        <w:rPr>
          <w:rFonts w:ascii="Times New Roman" w:hAnsi="Times New Roman"/>
          <w:color w:val="000000"/>
          <w:shd w:val="clear" w:color="auto" w:fill="FFFFFF"/>
          <w:lang w:val="en-US"/>
        </w:rPr>
        <w:t xml:space="preserve">, Jan-Thorsten </w:t>
      </w:r>
      <w:proofErr w:type="spellStart"/>
      <w:r w:rsidRPr="003328C7">
        <w:rPr>
          <w:rFonts w:ascii="Times New Roman" w:hAnsi="Times New Roman"/>
          <w:color w:val="000000"/>
          <w:shd w:val="clear" w:color="auto" w:fill="FFFFFF"/>
          <w:lang w:val="en-US"/>
        </w:rPr>
        <w:t>Gräsner</w:t>
      </w:r>
      <w:proofErr w:type="spellEnd"/>
      <w:r w:rsidRPr="003328C7">
        <w:rPr>
          <w:rFonts w:ascii="Times New Roman" w:hAnsi="Times New Roman"/>
          <w:color w:val="000000"/>
          <w:shd w:val="clear" w:color="auto" w:fill="FFFFFF"/>
          <w:lang w:val="en-US"/>
        </w:rPr>
        <w:t xml:space="preserve">, Volker Wenzel, Giuseppe </w:t>
      </w:r>
      <w:proofErr w:type="spellStart"/>
      <w:r w:rsidRPr="003328C7">
        <w:rPr>
          <w:rFonts w:ascii="Times New Roman" w:hAnsi="Times New Roman"/>
          <w:color w:val="000000"/>
          <w:shd w:val="clear" w:color="auto" w:fill="FFFFFF"/>
          <w:lang w:val="en-US"/>
        </w:rPr>
        <w:t>Ristagno</w:t>
      </w:r>
      <w:proofErr w:type="spellEnd"/>
      <w:r w:rsidRPr="003328C7">
        <w:rPr>
          <w:rFonts w:ascii="Times New Roman" w:hAnsi="Times New Roman"/>
          <w:color w:val="000000"/>
          <w:shd w:val="clear" w:color="auto" w:fill="FFFFFF"/>
          <w:lang w:val="en-US"/>
        </w:rPr>
        <w:t>, Jasmeet Soar, on behalf of the Adult basic life support and automated external defibrillation section Collaborators</w:t>
      </w:r>
      <w:r w:rsidRPr="003328C7">
        <w:rPr>
          <w:rFonts w:ascii="Times New Roman" w:hAnsi="Times New Roman"/>
          <w:color w:val="000000"/>
          <w:shd w:val="clear" w:color="auto" w:fill="FFFFFF"/>
          <w:vertAlign w:val="superscript"/>
          <w:lang w:val="en-US"/>
        </w:rPr>
        <w:t> </w:t>
      </w:r>
      <w:r w:rsidRPr="003328C7">
        <w:rPr>
          <w:rFonts w:ascii="Times New Roman" w:hAnsi="Times New Roman"/>
          <w:color w:val="000000"/>
          <w:shd w:val="clear" w:color="auto" w:fill="FFFFFF"/>
          <w:lang w:val="en-US"/>
        </w:rPr>
        <w:t xml:space="preserve"> (Leo L. </w:t>
      </w:r>
      <w:proofErr w:type="spellStart"/>
      <w:r w:rsidRPr="003328C7">
        <w:rPr>
          <w:rFonts w:ascii="Times New Roman" w:hAnsi="Times New Roman"/>
          <w:color w:val="000000"/>
          <w:shd w:val="clear" w:color="auto" w:fill="FFFFFF"/>
          <w:lang w:val="en-US"/>
        </w:rPr>
        <w:t>Bossaert</w:t>
      </w:r>
      <w:proofErr w:type="spellEnd"/>
      <w:r w:rsidRPr="003328C7">
        <w:rPr>
          <w:rFonts w:ascii="Times New Roman" w:hAnsi="Times New Roman"/>
          <w:color w:val="000000"/>
          <w:shd w:val="clear" w:color="auto" w:fill="FFFFFF"/>
          <w:lang w:val="en-US"/>
        </w:rPr>
        <w:t xml:space="preserve">, Antonio Caballero, Pascal </w:t>
      </w:r>
      <w:proofErr w:type="spellStart"/>
      <w:r w:rsidRPr="003328C7">
        <w:rPr>
          <w:rFonts w:ascii="Times New Roman" w:hAnsi="Times New Roman"/>
          <w:color w:val="000000"/>
          <w:shd w:val="clear" w:color="auto" w:fill="FFFFFF"/>
          <w:lang w:val="en-US"/>
        </w:rPr>
        <w:t>Cassan</w:t>
      </w:r>
      <w:proofErr w:type="spellEnd"/>
      <w:r w:rsidRPr="003328C7">
        <w:rPr>
          <w:rFonts w:ascii="Times New Roman" w:hAnsi="Times New Roman"/>
          <w:color w:val="000000"/>
          <w:shd w:val="clear" w:color="auto" w:fill="FFFFFF"/>
          <w:lang w:val="en-US"/>
        </w:rPr>
        <w:t xml:space="preserve">, Cristina Granja, Claudio Sandroni, David A. </w:t>
      </w:r>
      <w:proofErr w:type="spellStart"/>
      <w:r w:rsidRPr="003328C7">
        <w:rPr>
          <w:rFonts w:ascii="Times New Roman" w:hAnsi="Times New Roman"/>
          <w:color w:val="000000"/>
          <w:shd w:val="clear" w:color="auto" w:fill="FFFFFF"/>
          <w:lang w:val="en-US"/>
        </w:rPr>
        <w:t>Zideman</w:t>
      </w:r>
      <w:proofErr w:type="spellEnd"/>
      <w:r w:rsidRPr="003328C7">
        <w:rPr>
          <w:rFonts w:ascii="Times New Roman" w:hAnsi="Times New Roman"/>
          <w:color w:val="000000"/>
          <w:shd w:val="clear" w:color="auto" w:fill="FFFFFF"/>
          <w:lang w:val="en-US"/>
        </w:rPr>
        <w:t>, Jerry P. Nolan, Ian Maconochie, Robert Greif). [Resuscitation, October 2015, Pages 81 - 99].</w:t>
      </w:r>
    </w:p>
    <w:p w:rsidR="00593C2B" w:rsidRPr="003328C7" w:rsidRDefault="00593C2B" w:rsidP="00257E0A">
      <w:pPr>
        <w:pStyle w:val="12"/>
        <w:tabs>
          <w:tab w:val="left" w:pos="993"/>
        </w:tabs>
        <w:spacing w:line="360" w:lineRule="auto"/>
        <w:ind w:left="0" w:firstLine="709"/>
        <w:jc w:val="both"/>
        <w:rPr>
          <w:rFonts w:ascii="Times New Roman" w:hAnsi="Times New Roman"/>
          <w:color w:val="000000"/>
          <w:shd w:val="clear" w:color="auto" w:fill="FFFFFF"/>
          <w:lang w:val="en-US"/>
        </w:rPr>
      </w:pPr>
      <w:r w:rsidRPr="003328C7">
        <w:rPr>
          <w:rFonts w:ascii="Times New Roman" w:hAnsi="Times New Roman"/>
          <w:b/>
        </w:rPr>
        <w:t>Расширенные</w:t>
      </w:r>
      <w:r w:rsidRPr="003328C7">
        <w:rPr>
          <w:rFonts w:ascii="Times New Roman" w:hAnsi="Times New Roman"/>
          <w:b/>
          <w:lang w:val="en-US"/>
        </w:rPr>
        <w:t xml:space="preserve"> </w:t>
      </w:r>
      <w:r w:rsidRPr="003328C7">
        <w:rPr>
          <w:rFonts w:ascii="Times New Roman" w:hAnsi="Times New Roman"/>
          <w:b/>
        </w:rPr>
        <w:t>реанимационные</w:t>
      </w:r>
      <w:r w:rsidRPr="003328C7">
        <w:rPr>
          <w:rFonts w:ascii="Times New Roman" w:hAnsi="Times New Roman"/>
          <w:b/>
          <w:lang w:val="en-US"/>
        </w:rPr>
        <w:t xml:space="preserve"> </w:t>
      </w:r>
      <w:r w:rsidRPr="003328C7">
        <w:rPr>
          <w:rFonts w:ascii="Times New Roman" w:hAnsi="Times New Roman"/>
          <w:b/>
        </w:rPr>
        <w:t>мероприятия</w:t>
      </w:r>
      <w:r w:rsidRPr="003328C7">
        <w:rPr>
          <w:rFonts w:ascii="Times New Roman" w:hAnsi="Times New Roman"/>
          <w:b/>
          <w:lang w:val="en-US"/>
        </w:rPr>
        <w:t xml:space="preserve">: </w:t>
      </w:r>
      <w:r w:rsidRPr="003328C7">
        <w:rPr>
          <w:rFonts w:ascii="Times New Roman" w:hAnsi="Times New Roman"/>
          <w:color w:val="000000"/>
          <w:shd w:val="clear" w:color="auto" w:fill="FFFFFF"/>
          <w:lang w:val="en-US"/>
        </w:rPr>
        <w:t xml:space="preserve">Jasmeet Soar, Jerry P. Nolan, Bernd W. </w:t>
      </w:r>
      <w:proofErr w:type="spellStart"/>
      <w:r w:rsidRPr="003328C7">
        <w:rPr>
          <w:rFonts w:ascii="Times New Roman" w:hAnsi="Times New Roman"/>
          <w:color w:val="000000"/>
          <w:shd w:val="clear" w:color="auto" w:fill="FFFFFF"/>
          <w:lang w:val="en-US"/>
        </w:rPr>
        <w:t>Böttiger</w:t>
      </w:r>
      <w:proofErr w:type="spellEnd"/>
      <w:r w:rsidRPr="003328C7">
        <w:rPr>
          <w:rFonts w:ascii="Times New Roman" w:hAnsi="Times New Roman"/>
          <w:color w:val="000000"/>
          <w:shd w:val="clear" w:color="auto" w:fill="FFFFFF"/>
          <w:lang w:val="en-US"/>
        </w:rPr>
        <w:t xml:space="preserve">, Gavin D. Perkins, Carsten Lott, Pierre Carli, </w:t>
      </w:r>
      <w:proofErr w:type="spellStart"/>
      <w:r w:rsidRPr="003328C7">
        <w:rPr>
          <w:rFonts w:ascii="Times New Roman" w:hAnsi="Times New Roman"/>
          <w:color w:val="000000"/>
          <w:shd w:val="clear" w:color="auto" w:fill="FFFFFF"/>
          <w:lang w:val="en-US"/>
        </w:rPr>
        <w:t>Tommaso</w:t>
      </w:r>
      <w:proofErr w:type="spellEnd"/>
      <w:r w:rsidRPr="003328C7">
        <w:rPr>
          <w:rFonts w:ascii="Times New Roman" w:hAnsi="Times New Roman"/>
          <w:color w:val="000000"/>
          <w:shd w:val="clear" w:color="auto" w:fill="FFFFFF"/>
          <w:lang w:val="en-US"/>
        </w:rPr>
        <w:t xml:space="preserve"> </w:t>
      </w:r>
      <w:proofErr w:type="spellStart"/>
      <w:r w:rsidRPr="003328C7">
        <w:rPr>
          <w:rFonts w:ascii="Times New Roman" w:hAnsi="Times New Roman"/>
          <w:color w:val="000000"/>
          <w:shd w:val="clear" w:color="auto" w:fill="FFFFFF"/>
          <w:lang w:val="en-US"/>
        </w:rPr>
        <w:t>Pellis</w:t>
      </w:r>
      <w:proofErr w:type="spellEnd"/>
      <w:r w:rsidRPr="003328C7">
        <w:rPr>
          <w:rFonts w:ascii="Times New Roman" w:hAnsi="Times New Roman"/>
          <w:color w:val="000000"/>
          <w:shd w:val="clear" w:color="auto" w:fill="FFFFFF"/>
          <w:lang w:val="en-US"/>
        </w:rPr>
        <w:t xml:space="preserve">, Claudio Sandroni, Markus B. </w:t>
      </w:r>
      <w:proofErr w:type="spellStart"/>
      <w:r w:rsidRPr="003328C7">
        <w:rPr>
          <w:rFonts w:ascii="Times New Roman" w:hAnsi="Times New Roman"/>
          <w:color w:val="000000"/>
          <w:shd w:val="clear" w:color="auto" w:fill="FFFFFF"/>
          <w:lang w:val="en-US"/>
        </w:rPr>
        <w:t>Skrifvars</w:t>
      </w:r>
      <w:proofErr w:type="spellEnd"/>
      <w:r w:rsidRPr="003328C7">
        <w:rPr>
          <w:rFonts w:ascii="Times New Roman" w:hAnsi="Times New Roman"/>
          <w:color w:val="000000"/>
          <w:shd w:val="clear" w:color="auto" w:fill="FFFFFF"/>
          <w:lang w:val="en-US"/>
        </w:rPr>
        <w:t xml:space="preserve">, Gary B. Smith, </w:t>
      </w:r>
      <w:proofErr w:type="spellStart"/>
      <w:r w:rsidRPr="003328C7">
        <w:rPr>
          <w:rFonts w:ascii="Times New Roman" w:hAnsi="Times New Roman"/>
          <w:color w:val="000000"/>
          <w:shd w:val="clear" w:color="auto" w:fill="FFFFFF"/>
          <w:lang w:val="en-US"/>
        </w:rPr>
        <w:t>Kjetil</w:t>
      </w:r>
      <w:proofErr w:type="spellEnd"/>
      <w:r w:rsidRPr="003328C7">
        <w:rPr>
          <w:rFonts w:ascii="Times New Roman" w:hAnsi="Times New Roman"/>
          <w:color w:val="000000"/>
          <w:shd w:val="clear" w:color="auto" w:fill="FFFFFF"/>
          <w:lang w:val="en-US"/>
        </w:rPr>
        <w:t xml:space="preserve"> </w:t>
      </w:r>
      <w:proofErr w:type="spellStart"/>
      <w:r w:rsidRPr="003328C7">
        <w:rPr>
          <w:rFonts w:ascii="Times New Roman" w:hAnsi="Times New Roman"/>
          <w:color w:val="000000"/>
          <w:shd w:val="clear" w:color="auto" w:fill="FFFFFF"/>
          <w:lang w:val="en-US"/>
        </w:rPr>
        <w:t>Sunde</w:t>
      </w:r>
      <w:proofErr w:type="spellEnd"/>
      <w:r w:rsidRPr="003328C7">
        <w:rPr>
          <w:rFonts w:ascii="Times New Roman" w:hAnsi="Times New Roman"/>
          <w:color w:val="000000"/>
          <w:shd w:val="clear" w:color="auto" w:fill="FFFFFF"/>
          <w:lang w:val="en-US"/>
        </w:rPr>
        <w:t>, Charles D. Deakin, on behalf of the Adult advanced life support section Collaborators</w:t>
      </w:r>
      <w:r w:rsidRPr="003328C7">
        <w:rPr>
          <w:rFonts w:ascii="Times New Roman" w:hAnsi="Times New Roman"/>
          <w:color w:val="000000"/>
          <w:shd w:val="clear" w:color="auto" w:fill="FFFFFF"/>
          <w:vertAlign w:val="superscript"/>
          <w:lang w:val="en-US"/>
        </w:rPr>
        <w:t> </w:t>
      </w:r>
      <w:r w:rsidRPr="003328C7">
        <w:rPr>
          <w:rFonts w:ascii="Times New Roman" w:hAnsi="Times New Roman"/>
          <w:color w:val="000000"/>
          <w:shd w:val="clear" w:color="auto" w:fill="FFFFFF"/>
          <w:lang w:val="en-US"/>
        </w:rPr>
        <w:t xml:space="preserve">(Rudolph W. </w:t>
      </w:r>
      <w:proofErr w:type="spellStart"/>
      <w:r w:rsidRPr="003328C7">
        <w:rPr>
          <w:rFonts w:ascii="Times New Roman" w:hAnsi="Times New Roman"/>
          <w:color w:val="000000"/>
          <w:shd w:val="clear" w:color="auto" w:fill="FFFFFF"/>
          <w:lang w:val="en-US"/>
        </w:rPr>
        <w:t>Koster</w:t>
      </w:r>
      <w:proofErr w:type="spellEnd"/>
      <w:r w:rsidRPr="003328C7">
        <w:rPr>
          <w:rFonts w:ascii="Times New Roman" w:hAnsi="Times New Roman"/>
          <w:color w:val="000000"/>
          <w:shd w:val="clear" w:color="auto" w:fill="FFFFFF"/>
          <w:lang w:val="en-US"/>
        </w:rPr>
        <w:t xml:space="preserve">, </w:t>
      </w:r>
      <w:proofErr w:type="spellStart"/>
      <w:r w:rsidRPr="003328C7">
        <w:rPr>
          <w:rFonts w:ascii="Times New Roman" w:hAnsi="Times New Roman"/>
          <w:color w:val="000000"/>
          <w:shd w:val="clear" w:color="auto" w:fill="FFFFFF"/>
          <w:lang w:val="en-US"/>
        </w:rPr>
        <w:t>Koenraad</w:t>
      </w:r>
      <w:proofErr w:type="spellEnd"/>
      <w:r w:rsidRPr="003328C7">
        <w:rPr>
          <w:rFonts w:ascii="Times New Roman" w:hAnsi="Times New Roman"/>
          <w:color w:val="000000"/>
          <w:shd w:val="clear" w:color="auto" w:fill="FFFFFF"/>
          <w:lang w:val="en-US"/>
        </w:rPr>
        <w:t xml:space="preserve"> G. </w:t>
      </w:r>
      <w:proofErr w:type="spellStart"/>
      <w:r w:rsidRPr="003328C7">
        <w:rPr>
          <w:rFonts w:ascii="Times New Roman" w:hAnsi="Times New Roman"/>
          <w:color w:val="000000"/>
          <w:shd w:val="clear" w:color="auto" w:fill="FFFFFF"/>
          <w:lang w:val="en-US"/>
        </w:rPr>
        <w:t>Monsieurs</w:t>
      </w:r>
      <w:proofErr w:type="spellEnd"/>
      <w:r w:rsidRPr="003328C7">
        <w:rPr>
          <w:rFonts w:ascii="Times New Roman" w:hAnsi="Times New Roman"/>
          <w:color w:val="000000"/>
          <w:shd w:val="clear" w:color="auto" w:fill="FFFFFF"/>
          <w:lang w:val="en-US"/>
        </w:rPr>
        <w:t>, Nikolaos I. Nikolaou). [Resuscitation, October 2015, Pages 100 - 147].</w:t>
      </w:r>
    </w:p>
    <w:p w:rsidR="00593C2B" w:rsidRPr="0080535E" w:rsidRDefault="00593C2B" w:rsidP="00257E0A">
      <w:pPr>
        <w:pStyle w:val="12"/>
        <w:tabs>
          <w:tab w:val="left" w:pos="993"/>
        </w:tabs>
        <w:spacing w:line="360" w:lineRule="auto"/>
        <w:ind w:left="0" w:firstLine="709"/>
        <w:jc w:val="both"/>
        <w:rPr>
          <w:rFonts w:ascii="Times New Roman" w:hAnsi="Times New Roman"/>
          <w:color w:val="000000"/>
          <w:lang w:val="en-US"/>
        </w:rPr>
      </w:pPr>
      <w:proofErr w:type="spellStart"/>
      <w:r w:rsidRPr="003328C7">
        <w:rPr>
          <w:rFonts w:ascii="Times New Roman" w:hAnsi="Times New Roman"/>
          <w:b/>
        </w:rPr>
        <w:t>Пос</w:t>
      </w:r>
      <w:r w:rsidR="009D05EA">
        <w:rPr>
          <w:rFonts w:ascii="Times New Roman" w:hAnsi="Times New Roman"/>
          <w:b/>
        </w:rPr>
        <w:t>т</w:t>
      </w:r>
      <w:r w:rsidRPr="003328C7">
        <w:rPr>
          <w:rFonts w:ascii="Times New Roman" w:hAnsi="Times New Roman"/>
          <w:b/>
        </w:rPr>
        <w:t>реанимационный</w:t>
      </w:r>
      <w:proofErr w:type="spellEnd"/>
      <w:r w:rsidRPr="003328C7">
        <w:rPr>
          <w:rFonts w:ascii="Times New Roman" w:hAnsi="Times New Roman"/>
          <w:b/>
          <w:lang w:val="en-US"/>
        </w:rPr>
        <w:t xml:space="preserve"> </w:t>
      </w:r>
      <w:r w:rsidRPr="003328C7">
        <w:rPr>
          <w:rFonts w:ascii="Times New Roman" w:hAnsi="Times New Roman"/>
          <w:b/>
        </w:rPr>
        <w:t>период</w:t>
      </w:r>
      <w:r w:rsidRPr="003328C7">
        <w:rPr>
          <w:rFonts w:ascii="Times New Roman" w:hAnsi="Times New Roman"/>
          <w:b/>
          <w:lang w:val="en-US"/>
        </w:rPr>
        <w:t xml:space="preserve">: </w:t>
      </w:r>
      <w:r w:rsidRPr="003328C7">
        <w:rPr>
          <w:rFonts w:ascii="Times New Roman" w:hAnsi="Times New Roman"/>
          <w:color w:val="000000"/>
          <w:lang w:val="en-US"/>
        </w:rPr>
        <w:t xml:space="preserve">Jerry P. Nolan, Jasmeet Soar, Alain </w:t>
      </w:r>
      <w:proofErr w:type="spellStart"/>
      <w:r w:rsidRPr="003328C7">
        <w:rPr>
          <w:rFonts w:ascii="Times New Roman" w:hAnsi="Times New Roman"/>
          <w:color w:val="000000"/>
          <w:lang w:val="en-US"/>
        </w:rPr>
        <w:t>Cariou</w:t>
      </w:r>
      <w:proofErr w:type="spellEnd"/>
      <w:r w:rsidRPr="003328C7">
        <w:rPr>
          <w:rFonts w:ascii="Times New Roman" w:hAnsi="Times New Roman"/>
          <w:color w:val="000000"/>
          <w:lang w:val="en-US"/>
        </w:rPr>
        <w:t xml:space="preserve">, Tobias </w:t>
      </w:r>
      <w:proofErr w:type="spellStart"/>
      <w:r w:rsidRPr="003328C7">
        <w:rPr>
          <w:rFonts w:ascii="Times New Roman" w:hAnsi="Times New Roman"/>
          <w:color w:val="000000"/>
          <w:lang w:val="en-US"/>
        </w:rPr>
        <w:t>Cronberg</w:t>
      </w:r>
      <w:proofErr w:type="spellEnd"/>
      <w:r w:rsidRPr="003328C7">
        <w:rPr>
          <w:rFonts w:ascii="Times New Roman" w:hAnsi="Times New Roman"/>
          <w:color w:val="000000"/>
          <w:lang w:val="en-US"/>
        </w:rPr>
        <w:t xml:space="preserve">, </w:t>
      </w:r>
      <w:proofErr w:type="spellStart"/>
      <w:r w:rsidRPr="003328C7">
        <w:rPr>
          <w:rFonts w:ascii="Times New Roman" w:hAnsi="Times New Roman"/>
          <w:color w:val="000000"/>
          <w:lang w:val="en-US"/>
        </w:rPr>
        <w:t>Véronique</w:t>
      </w:r>
      <w:proofErr w:type="spellEnd"/>
      <w:r w:rsidRPr="003328C7">
        <w:rPr>
          <w:rFonts w:ascii="Times New Roman" w:hAnsi="Times New Roman"/>
          <w:color w:val="000000"/>
          <w:lang w:val="en-US"/>
        </w:rPr>
        <w:t xml:space="preserve"> R.M. </w:t>
      </w:r>
      <w:proofErr w:type="spellStart"/>
      <w:r w:rsidRPr="003328C7">
        <w:rPr>
          <w:rFonts w:ascii="Times New Roman" w:hAnsi="Times New Roman"/>
          <w:color w:val="000000"/>
          <w:lang w:val="en-US"/>
        </w:rPr>
        <w:t>Moulaert</w:t>
      </w:r>
      <w:proofErr w:type="spellEnd"/>
      <w:r w:rsidRPr="003328C7">
        <w:rPr>
          <w:rFonts w:ascii="Times New Roman" w:hAnsi="Times New Roman"/>
          <w:color w:val="000000"/>
          <w:lang w:val="en-US"/>
        </w:rPr>
        <w:t xml:space="preserve">, Charles D. Deakin, Bernd W. </w:t>
      </w:r>
      <w:proofErr w:type="spellStart"/>
      <w:r w:rsidRPr="003328C7">
        <w:rPr>
          <w:rFonts w:ascii="Times New Roman" w:hAnsi="Times New Roman"/>
          <w:color w:val="000000"/>
          <w:lang w:val="en-US"/>
        </w:rPr>
        <w:t>Bottiger</w:t>
      </w:r>
      <w:proofErr w:type="spellEnd"/>
      <w:r w:rsidRPr="003328C7">
        <w:rPr>
          <w:rFonts w:ascii="Times New Roman" w:hAnsi="Times New Roman"/>
          <w:color w:val="000000"/>
          <w:lang w:val="en-US"/>
        </w:rPr>
        <w:t xml:space="preserve">, Hans </w:t>
      </w:r>
      <w:proofErr w:type="spellStart"/>
      <w:r w:rsidRPr="003328C7">
        <w:rPr>
          <w:rFonts w:ascii="Times New Roman" w:hAnsi="Times New Roman"/>
          <w:color w:val="000000"/>
          <w:lang w:val="en-US"/>
        </w:rPr>
        <w:t>Friberg</w:t>
      </w:r>
      <w:proofErr w:type="spellEnd"/>
      <w:r w:rsidRPr="003328C7">
        <w:rPr>
          <w:rFonts w:ascii="Times New Roman" w:hAnsi="Times New Roman"/>
          <w:color w:val="000000"/>
          <w:lang w:val="en-US"/>
        </w:rPr>
        <w:t xml:space="preserve">, </w:t>
      </w:r>
      <w:proofErr w:type="spellStart"/>
      <w:r w:rsidRPr="003328C7">
        <w:rPr>
          <w:rFonts w:ascii="Times New Roman" w:hAnsi="Times New Roman"/>
          <w:color w:val="000000"/>
          <w:lang w:val="en-US"/>
        </w:rPr>
        <w:t>Kjetil</w:t>
      </w:r>
      <w:proofErr w:type="spellEnd"/>
      <w:r w:rsidRPr="003328C7">
        <w:rPr>
          <w:rFonts w:ascii="Times New Roman" w:hAnsi="Times New Roman"/>
          <w:color w:val="000000"/>
          <w:lang w:val="en-US"/>
        </w:rPr>
        <w:t xml:space="preserve"> </w:t>
      </w:r>
      <w:proofErr w:type="spellStart"/>
      <w:r w:rsidRPr="003328C7">
        <w:rPr>
          <w:rFonts w:ascii="Times New Roman" w:hAnsi="Times New Roman"/>
          <w:color w:val="000000"/>
          <w:lang w:val="en-US"/>
        </w:rPr>
        <w:t>Sunde</w:t>
      </w:r>
      <w:proofErr w:type="spellEnd"/>
      <w:r w:rsidRPr="003328C7">
        <w:rPr>
          <w:rFonts w:ascii="Times New Roman" w:hAnsi="Times New Roman"/>
          <w:color w:val="000000"/>
          <w:lang w:val="en-US"/>
        </w:rPr>
        <w:t>, Claudio Sandroni [Resuscitation, October 2015, Pages 202 – 222]</w:t>
      </w:r>
    </w:p>
    <w:p w:rsidR="0073095C" w:rsidRDefault="004F44B0" w:rsidP="00257E0A">
      <w:pPr>
        <w:pStyle w:val="12"/>
        <w:tabs>
          <w:tab w:val="left" w:pos="993"/>
        </w:tabs>
        <w:spacing w:line="360" w:lineRule="auto"/>
        <w:ind w:left="0" w:firstLine="709"/>
        <w:jc w:val="both"/>
        <w:rPr>
          <w:rFonts w:ascii="Times New Roman" w:hAnsi="Times New Roman"/>
          <w:color w:val="000000"/>
        </w:rPr>
      </w:pPr>
      <w:r w:rsidRPr="004F44B0">
        <w:rPr>
          <w:rFonts w:ascii="Times New Roman" w:hAnsi="Times New Roman"/>
          <w:b/>
          <w:color w:val="000000"/>
        </w:rPr>
        <w:t>Научный редактор</w:t>
      </w:r>
      <w:r>
        <w:rPr>
          <w:rFonts w:ascii="Times New Roman" w:hAnsi="Times New Roman"/>
          <w:color w:val="000000"/>
        </w:rPr>
        <w:t xml:space="preserve"> российской версии рекомендаций Европейского совета по реанимации: д.м.н., профессор В.А. Востриков.</w:t>
      </w:r>
    </w:p>
    <w:p w:rsidR="00CD2C23" w:rsidRDefault="0073095C" w:rsidP="00CD2C23">
      <w:pPr>
        <w:pStyle w:val="12"/>
        <w:tabs>
          <w:tab w:val="left" w:pos="993"/>
        </w:tabs>
        <w:spacing w:line="360" w:lineRule="auto"/>
        <w:ind w:left="0" w:firstLine="709"/>
        <w:jc w:val="both"/>
        <w:rPr>
          <w:rFonts w:ascii="Times New Roman" w:hAnsi="Times New Roman"/>
          <w:color w:val="000000"/>
        </w:rPr>
      </w:pPr>
      <w:r w:rsidRPr="004F44B0">
        <w:rPr>
          <w:rFonts w:ascii="Times New Roman" w:hAnsi="Times New Roman"/>
          <w:b/>
          <w:color w:val="000000"/>
        </w:rPr>
        <w:t>Переводчик</w:t>
      </w:r>
      <w:r>
        <w:rPr>
          <w:rFonts w:ascii="Times New Roman" w:hAnsi="Times New Roman"/>
          <w:color w:val="000000"/>
        </w:rPr>
        <w:t xml:space="preserve"> российской версии </w:t>
      </w:r>
      <w:r w:rsidR="004F44B0">
        <w:rPr>
          <w:rFonts w:ascii="Times New Roman" w:hAnsi="Times New Roman"/>
          <w:color w:val="000000"/>
        </w:rPr>
        <w:t>рекомендаций Европейского совета по реанимации: к.м.н. А.А. Митрохин.</w:t>
      </w:r>
    </w:p>
    <w:p w:rsidR="00CD2C23" w:rsidRPr="00CD2C23" w:rsidRDefault="00BF37E9" w:rsidP="00CD2C23">
      <w:pPr>
        <w:pStyle w:val="12"/>
        <w:tabs>
          <w:tab w:val="left" w:pos="993"/>
        </w:tabs>
        <w:spacing w:line="360" w:lineRule="auto"/>
        <w:ind w:left="0" w:firstLine="709"/>
        <w:jc w:val="both"/>
        <w:rPr>
          <w:rFonts w:ascii="Times New Roman" w:eastAsia="Times New Roman" w:hAnsi="Times New Roman"/>
          <w:color w:val="000000"/>
          <w:lang w:val="en-US"/>
        </w:rPr>
      </w:pPr>
      <w:proofErr w:type="gramStart"/>
      <w:r w:rsidRPr="003B66B0">
        <w:rPr>
          <w:rFonts w:ascii="Times New Roman" w:eastAsia="Times New Roman" w:hAnsi="Times New Roman"/>
          <w:color w:val="000000"/>
          <w:lang w:val="en-US"/>
        </w:rPr>
        <w:t xml:space="preserve">Copyright European Resuscitation Council (ERC), Emile </w:t>
      </w:r>
      <w:proofErr w:type="spellStart"/>
      <w:r w:rsidRPr="003B66B0">
        <w:rPr>
          <w:rFonts w:ascii="Times New Roman" w:eastAsia="Times New Roman" w:hAnsi="Times New Roman"/>
          <w:color w:val="000000"/>
          <w:lang w:val="en-US"/>
        </w:rPr>
        <w:t>Vanderveldelaan</w:t>
      </w:r>
      <w:proofErr w:type="spellEnd"/>
      <w:r w:rsidRPr="003B66B0">
        <w:rPr>
          <w:rFonts w:ascii="Times New Roman" w:eastAsia="Times New Roman" w:hAnsi="Times New Roman"/>
          <w:color w:val="000000"/>
          <w:lang w:val="en-US"/>
        </w:rPr>
        <w:t xml:space="preserve"> 35, 2845 </w:t>
      </w:r>
      <w:proofErr w:type="spellStart"/>
      <w:r w:rsidRPr="003B66B0">
        <w:rPr>
          <w:rFonts w:ascii="Times New Roman" w:eastAsia="Times New Roman" w:hAnsi="Times New Roman"/>
          <w:color w:val="000000"/>
          <w:lang w:val="en-US"/>
        </w:rPr>
        <w:t>Niel</w:t>
      </w:r>
      <w:proofErr w:type="spellEnd"/>
      <w:r w:rsidRPr="003B66B0">
        <w:rPr>
          <w:rFonts w:ascii="Times New Roman" w:eastAsia="Times New Roman" w:hAnsi="Times New Roman"/>
          <w:color w:val="000000"/>
          <w:lang w:val="en-US"/>
        </w:rPr>
        <w:t>, Belgium, info@erc.edu.</w:t>
      </w:r>
      <w:proofErr w:type="gramEnd"/>
      <w:r w:rsidRPr="003B66B0">
        <w:rPr>
          <w:rFonts w:ascii="Times New Roman" w:eastAsia="Times New Roman" w:hAnsi="Times New Roman"/>
          <w:color w:val="000000"/>
          <w:lang w:val="en-US"/>
        </w:rPr>
        <w:t xml:space="preserve"> All rights reserved.</w:t>
      </w:r>
    </w:p>
    <w:p w:rsidR="00CD2C23" w:rsidRPr="00CD2C23" w:rsidRDefault="00BF37E9" w:rsidP="00CD2C23">
      <w:pPr>
        <w:pStyle w:val="12"/>
        <w:tabs>
          <w:tab w:val="left" w:pos="993"/>
        </w:tabs>
        <w:spacing w:line="360" w:lineRule="auto"/>
        <w:ind w:left="0" w:firstLine="709"/>
        <w:jc w:val="both"/>
        <w:rPr>
          <w:rFonts w:ascii="Times New Roman" w:eastAsia="Times New Roman" w:hAnsi="Times New Roman"/>
          <w:color w:val="000000"/>
          <w:lang w:val="en-US"/>
        </w:rPr>
      </w:pPr>
      <w:r w:rsidRPr="003B66B0">
        <w:rPr>
          <w:rFonts w:ascii="Times New Roman" w:eastAsia="Times New Roman" w:hAnsi="Times New Roman"/>
          <w:color w:val="000000"/>
          <w:lang w:val="en-US"/>
        </w:rPr>
        <w:t xml:space="preserve">This publication is a translation from the original ERC Guidelines 2015. The translation is made by and under supervision of the XXX Resuscitation Council. If any questions arise </w:t>
      </w:r>
      <w:r w:rsidRPr="003B66B0">
        <w:rPr>
          <w:rFonts w:ascii="Times New Roman" w:eastAsia="Times New Roman" w:hAnsi="Times New Roman"/>
          <w:color w:val="000000"/>
          <w:lang w:val="en-US"/>
        </w:rPr>
        <w:lastRenderedPageBreak/>
        <w:t>related to the accuracy of the information contained in the translation, please refer to the English version of the ERC Guidelines which is the official version of the document.</w:t>
      </w:r>
    </w:p>
    <w:p w:rsidR="00BF37E9" w:rsidRPr="003B66B0" w:rsidRDefault="00BF37E9" w:rsidP="00CD2C23">
      <w:pPr>
        <w:pStyle w:val="12"/>
        <w:tabs>
          <w:tab w:val="left" w:pos="993"/>
        </w:tabs>
        <w:spacing w:line="360" w:lineRule="auto"/>
        <w:ind w:left="0" w:firstLine="709"/>
        <w:jc w:val="both"/>
        <w:rPr>
          <w:rFonts w:ascii="-webkit-standard" w:eastAsia="Times New Roman" w:hAnsi="-webkit-standard"/>
          <w:color w:val="000000"/>
        </w:rPr>
      </w:pPr>
      <w:r w:rsidRPr="003B66B0">
        <w:rPr>
          <w:rFonts w:ascii="Times New Roman" w:eastAsia="Times New Roman" w:hAnsi="Times New Roman"/>
          <w:color w:val="000000"/>
        </w:rPr>
        <w:t xml:space="preserve">Настоящая публикация представляет собой перевод </w:t>
      </w:r>
      <w:proofErr w:type="gramStart"/>
      <w:r w:rsidRPr="003B66B0">
        <w:rPr>
          <w:rFonts w:ascii="Times New Roman" w:eastAsia="Times New Roman" w:hAnsi="Times New Roman"/>
          <w:color w:val="000000"/>
        </w:rPr>
        <w:t>оригинальных</w:t>
      </w:r>
      <w:proofErr w:type="gramEnd"/>
      <w:r w:rsidRPr="003B66B0">
        <w:rPr>
          <w:rFonts w:ascii="Times New Roman" w:eastAsia="Times New Roman" w:hAnsi="Times New Roman"/>
          <w:color w:val="000000"/>
        </w:rPr>
        <w:t xml:space="preserve"> рекомендацийт Европейкого совета по реанимации 2015 года. Перевод был выполнен Национальным совето</w:t>
      </w:r>
      <w:r w:rsidR="009C40E5">
        <w:rPr>
          <w:rFonts w:ascii="Times New Roman" w:eastAsia="Times New Roman" w:hAnsi="Times New Roman"/>
          <w:color w:val="000000"/>
        </w:rPr>
        <w:t>м</w:t>
      </w:r>
      <w:r w:rsidRPr="003B66B0">
        <w:rPr>
          <w:rFonts w:ascii="Times New Roman" w:eastAsia="Times New Roman" w:hAnsi="Times New Roman"/>
          <w:color w:val="000000"/>
        </w:rPr>
        <w:t xml:space="preserve"> по реанимации. При возникновении каких-либо вопросов, связанных с точностью информации, содержащейся в переводе, пожалуйста, обратитесь к английской версии рекомендаций, которая является официальной версией документа.</w:t>
      </w:r>
    </w:p>
    <w:p w:rsidR="00BF37E9" w:rsidRDefault="00BF37E9" w:rsidP="00257E0A">
      <w:pPr>
        <w:pStyle w:val="12"/>
        <w:tabs>
          <w:tab w:val="left" w:pos="993"/>
        </w:tabs>
        <w:spacing w:line="360" w:lineRule="auto"/>
        <w:ind w:left="0" w:right="-1" w:firstLine="709"/>
        <w:jc w:val="both"/>
        <w:rPr>
          <w:rFonts w:ascii="Times New Roman" w:hAnsi="Times New Roman"/>
          <w:b/>
        </w:rPr>
      </w:pPr>
    </w:p>
    <w:p w:rsidR="00593C2B" w:rsidRPr="000156F4" w:rsidRDefault="00593C2B" w:rsidP="009C40E5">
      <w:pPr>
        <w:pStyle w:val="12"/>
        <w:tabs>
          <w:tab w:val="left" w:pos="993"/>
        </w:tabs>
        <w:spacing w:line="360" w:lineRule="auto"/>
        <w:ind w:left="0" w:right="-1" w:firstLine="709"/>
        <w:jc w:val="center"/>
        <w:rPr>
          <w:rFonts w:ascii="Times New Roman" w:hAnsi="Times New Roman"/>
          <w:b/>
        </w:rPr>
      </w:pPr>
      <w:r w:rsidRPr="000156F4">
        <w:rPr>
          <w:rFonts w:ascii="Times New Roman" w:hAnsi="Times New Roman"/>
          <w:b/>
        </w:rPr>
        <w:t>Приложение</w:t>
      </w:r>
      <w:r w:rsidRPr="004C24AB">
        <w:rPr>
          <w:rFonts w:ascii="Times New Roman" w:hAnsi="Times New Roman"/>
          <w:b/>
        </w:rPr>
        <w:t xml:space="preserve"> </w:t>
      </w:r>
      <w:r w:rsidRPr="000156F4">
        <w:rPr>
          <w:rFonts w:ascii="Times New Roman" w:hAnsi="Times New Roman"/>
          <w:b/>
        </w:rPr>
        <w:t>А</w:t>
      </w:r>
      <w:r w:rsidRPr="004C24AB">
        <w:rPr>
          <w:rFonts w:ascii="Times New Roman" w:hAnsi="Times New Roman"/>
          <w:b/>
        </w:rPr>
        <w:t xml:space="preserve">2. </w:t>
      </w:r>
      <w:r w:rsidRPr="000156F4">
        <w:rPr>
          <w:rFonts w:ascii="Times New Roman" w:hAnsi="Times New Roman"/>
          <w:b/>
        </w:rPr>
        <w:t>Методология разработки клинических рекомендаций</w:t>
      </w:r>
    </w:p>
    <w:p w:rsidR="00023417" w:rsidRPr="00023417" w:rsidRDefault="00023417" w:rsidP="00023417">
      <w:pPr>
        <w:pStyle w:val="af8"/>
        <w:numPr>
          <w:ilvl w:val="0"/>
          <w:numId w:val="1"/>
        </w:numPr>
        <w:tabs>
          <w:tab w:val="clear" w:pos="720"/>
          <w:tab w:val="num" w:pos="993"/>
        </w:tabs>
        <w:spacing w:line="360" w:lineRule="auto"/>
        <w:ind w:left="0" w:firstLine="709"/>
        <w:contextualSpacing w:val="0"/>
        <w:jc w:val="both"/>
      </w:pPr>
      <w:r w:rsidRPr="00023417">
        <w:t xml:space="preserve">Таблица П1. </w:t>
      </w:r>
      <w:r w:rsidRPr="00656DF4">
        <w:t xml:space="preserve">Уровни </w:t>
      </w:r>
      <w:r w:rsidRPr="00656DF4">
        <w:rPr>
          <w:color w:val="413D39"/>
          <w:spacing w:val="-1"/>
        </w:rPr>
        <w:t>достоверности доказательств</w:t>
      </w:r>
      <w:r w:rsidRPr="00656DF4">
        <w:t xml:space="preserve"> с указанием использованной классификации уровней </w:t>
      </w:r>
      <w:r w:rsidRPr="00656DF4">
        <w:rPr>
          <w:color w:val="413D39"/>
          <w:spacing w:val="-1"/>
        </w:rPr>
        <w:t>достоверности доказательств</w:t>
      </w:r>
      <w:r w:rsidR="00656DF4">
        <w:rPr>
          <w:color w:val="413D39"/>
          <w:spacing w:val="-1"/>
        </w:rPr>
        <w:t>.</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1"/>
        <w:gridCol w:w="6910"/>
      </w:tblGrid>
      <w:tr w:rsidR="00023417" w:rsidRPr="006C40FB" w:rsidTr="00656DF4">
        <w:trPr>
          <w:jc w:val="right"/>
        </w:trPr>
        <w:tc>
          <w:tcPr>
            <w:tcW w:w="1390" w:type="pct"/>
          </w:tcPr>
          <w:p w:rsidR="00023417" w:rsidRPr="006C40FB" w:rsidRDefault="00023417" w:rsidP="00656DF4">
            <w:pPr>
              <w:tabs>
                <w:tab w:val="num" w:pos="993"/>
              </w:tabs>
              <w:jc w:val="both"/>
              <w:rPr>
                <w:rFonts w:ascii="Times New Roman" w:eastAsia="SimSun" w:hAnsi="Times New Roman"/>
                <w:b/>
                <w:lang w:eastAsia="zh-CN"/>
              </w:rPr>
            </w:pPr>
            <w:r w:rsidRPr="006C40FB">
              <w:rPr>
                <w:rFonts w:ascii="Times New Roman" w:eastAsia="SimSun" w:hAnsi="Times New Roman"/>
                <w:b/>
                <w:lang w:eastAsia="zh-CN"/>
              </w:rPr>
              <w:t>Уровни достоверности</w:t>
            </w:r>
          </w:p>
        </w:tc>
        <w:tc>
          <w:tcPr>
            <w:tcW w:w="3610" w:type="pct"/>
          </w:tcPr>
          <w:p w:rsidR="00023417" w:rsidRPr="006C40FB" w:rsidRDefault="00023417" w:rsidP="00656DF4">
            <w:pPr>
              <w:tabs>
                <w:tab w:val="num" w:pos="993"/>
              </w:tabs>
              <w:ind w:firstLine="33"/>
              <w:jc w:val="both"/>
              <w:rPr>
                <w:rFonts w:ascii="Times New Roman" w:eastAsia="SimSun" w:hAnsi="Times New Roman"/>
                <w:b/>
                <w:lang w:eastAsia="zh-CN"/>
              </w:rPr>
            </w:pPr>
            <w:r w:rsidRPr="006C40FB">
              <w:rPr>
                <w:rFonts w:ascii="Times New Roman" w:eastAsia="SimSun" w:hAnsi="Times New Roman"/>
                <w:b/>
                <w:lang w:eastAsia="zh-CN"/>
              </w:rPr>
              <w:t>Определение</w:t>
            </w:r>
          </w:p>
          <w:p w:rsidR="006C40FB" w:rsidRPr="006C40FB" w:rsidRDefault="006C40FB" w:rsidP="00656DF4">
            <w:pPr>
              <w:tabs>
                <w:tab w:val="num" w:pos="993"/>
              </w:tabs>
              <w:ind w:firstLine="33"/>
              <w:jc w:val="both"/>
              <w:rPr>
                <w:rFonts w:ascii="Times New Roman" w:eastAsia="SimSun" w:hAnsi="Times New Roman"/>
                <w:b/>
                <w:lang w:eastAsia="zh-CN"/>
              </w:rPr>
            </w:pPr>
          </w:p>
        </w:tc>
      </w:tr>
      <w:tr w:rsidR="00023417" w:rsidRPr="00023417" w:rsidTr="00656DF4">
        <w:trPr>
          <w:jc w:val="right"/>
        </w:trPr>
        <w:tc>
          <w:tcPr>
            <w:tcW w:w="1390" w:type="pct"/>
          </w:tcPr>
          <w:p w:rsidR="00023417" w:rsidRPr="00023417" w:rsidRDefault="00023417" w:rsidP="00656DF4">
            <w:pPr>
              <w:tabs>
                <w:tab w:val="num" w:pos="993"/>
              </w:tabs>
              <w:jc w:val="both"/>
              <w:rPr>
                <w:rFonts w:ascii="Times New Roman" w:eastAsia="SimSun" w:hAnsi="Times New Roman"/>
                <w:bCs/>
                <w:lang w:val="en-US" w:eastAsia="zh-CN"/>
              </w:rPr>
            </w:pPr>
            <w:r w:rsidRPr="00023417">
              <w:rPr>
                <w:rFonts w:ascii="Times New Roman" w:eastAsia="SimSun" w:hAnsi="Times New Roman"/>
                <w:bCs/>
                <w:lang w:eastAsia="zh-CN"/>
              </w:rPr>
              <w:t xml:space="preserve">Класс </w:t>
            </w:r>
            <w:r w:rsidRPr="00023417">
              <w:rPr>
                <w:rFonts w:ascii="Times New Roman" w:eastAsia="SimSun" w:hAnsi="Times New Roman"/>
                <w:bCs/>
                <w:lang w:val="en-US" w:eastAsia="zh-CN"/>
              </w:rPr>
              <w:t>I</w:t>
            </w:r>
          </w:p>
        </w:tc>
        <w:tc>
          <w:tcPr>
            <w:tcW w:w="3610" w:type="pct"/>
          </w:tcPr>
          <w:p w:rsidR="00023417" w:rsidRPr="00023417" w:rsidRDefault="00023417" w:rsidP="006C40FB">
            <w:pPr>
              <w:tabs>
                <w:tab w:val="num" w:pos="993"/>
              </w:tabs>
              <w:jc w:val="both"/>
              <w:rPr>
                <w:rFonts w:ascii="Times New Roman" w:eastAsia="SimSun" w:hAnsi="Times New Roman"/>
                <w:bCs/>
                <w:lang w:eastAsia="zh-CN"/>
              </w:rPr>
            </w:pPr>
            <w:r w:rsidRPr="00023417">
              <w:rPr>
                <w:rFonts w:ascii="Times New Roman" w:eastAsia="SimSun" w:hAnsi="Times New Roman"/>
                <w:bCs/>
                <w:lang w:eastAsia="zh-CN"/>
              </w:rPr>
              <w:t>Доказательно и/или имеется общее мнение, что проводимое лечение или процедура выгодны, удобны и эффективны</w:t>
            </w:r>
          </w:p>
        </w:tc>
      </w:tr>
      <w:tr w:rsidR="00023417" w:rsidRPr="00023417" w:rsidTr="00656DF4">
        <w:trPr>
          <w:jc w:val="right"/>
        </w:trPr>
        <w:tc>
          <w:tcPr>
            <w:tcW w:w="1390" w:type="pct"/>
          </w:tcPr>
          <w:p w:rsidR="00023417" w:rsidRPr="00023417" w:rsidRDefault="00023417" w:rsidP="00656DF4">
            <w:pPr>
              <w:tabs>
                <w:tab w:val="num" w:pos="993"/>
              </w:tabs>
              <w:jc w:val="both"/>
              <w:rPr>
                <w:rFonts w:ascii="Times New Roman" w:eastAsia="SimSun" w:hAnsi="Times New Roman"/>
                <w:bCs/>
                <w:lang w:val="en-US" w:eastAsia="zh-CN"/>
              </w:rPr>
            </w:pPr>
            <w:r w:rsidRPr="00023417">
              <w:rPr>
                <w:rFonts w:ascii="Times New Roman" w:eastAsia="SimSun" w:hAnsi="Times New Roman"/>
                <w:bCs/>
                <w:lang w:eastAsia="zh-CN"/>
              </w:rPr>
              <w:t xml:space="preserve">Класс </w:t>
            </w:r>
            <w:r w:rsidRPr="00023417">
              <w:rPr>
                <w:rFonts w:ascii="Times New Roman" w:eastAsia="SimSun" w:hAnsi="Times New Roman"/>
                <w:bCs/>
                <w:lang w:val="en-US" w:eastAsia="zh-CN"/>
              </w:rPr>
              <w:t>II</w:t>
            </w:r>
          </w:p>
        </w:tc>
        <w:tc>
          <w:tcPr>
            <w:tcW w:w="3610" w:type="pct"/>
          </w:tcPr>
          <w:p w:rsidR="00023417" w:rsidRPr="00023417" w:rsidRDefault="00023417" w:rsidP="006C40FB">
            <w:pPr>
              <w:tabs>
                <w:tab w:val="num" w:pos="993"/>
              </w:tabs>
              <w:jc w:val="both"/>
              <w:rPr>
                <w:rFonts w:ascii="Times New Roman" w:eastAsia="SimSun" w:hAnsi="Times New Roman"/>
                <w:bCs/>
                <w:lang w:eastAsia="zh-CN"/>
              </w:rPr>
            </w:pPr>
            <w:r w:rsidRPr="00023417">
              <w:rPr>
                <w:rFonts w:ascii="Times New Roman" w:eastAsia="SimSun" w:hAnsi="Times New Roman"/>
                <w:bCs/>
                <w:lang w:eastAsia="zh-CN"/>
              </w:rPr>
              <w:t>Разночтения в доказательности и/или расхождение мнений о полезности/эффективности лечения или процедуры</w:t>
            </w:r>
          </w:p>
        </w:tc>
      </w:tr>
      <w:tr w:rsidR="00023417" w:rsidRPr="00023417" w:rsidTr="00656DF4">
        <w:trPr>
          <w:jc w:val="right"/>
        </w:trPr>
        <w:tc>
          <w:tcPr>
            <w:tcW w:w="1390" w:type="pct"/>
          </w:tcPr>
          <w:p w:rsidR="00023417" w:rsidRPr="00023417" w:rsidRDefault="00023417" w:rsidP="00656DF4">
            <w:pPr>
              <w:tabs>
                <w:tab w:val="num" w:pos="993"/>
              </w:tabs>
              <w:jc w:val="both"/>
              <w:rPr>
                <w:rFonts w:ascii="Times New Roman" w:eastAsia="SimSun" w:hAnsi="Times New Roman"/>
                <w:bCs/>
                <w:lang w:val="en-US" w:eastAsia="zh-CN"/>
              </w:rPr>
            </w:pPr>
            <w:r w:rsidRPr="00023417">
              <w:rPr>
                <w:rFonts w:ascii="Times New Roman" w:eastAsia="SimSun" w:hAnsi="Times New Roman"/>
                <w:bCs/>
                <w:lang w:eastAsia="zh-CN"/>
              </w:rPr>
              <w:t xml:space="preserve">Класс </w:t>
            </w:r>
            <w:proofErr w:type="spellStart"/>
            <w:r w:rsidRPr="00023417">
              <w:rPr>
                <w:rFonts w:ascii="Times New Roman" w:eastAsia="SimSun" w:hAnsi="Times New Roman"/>
                <w:bCs/>
                <w:lang w:val="en-US" w:eastAsia="zh-CN"/>
              </w:rPr>
              <w:t>IIa</w:t>
            </w:r>
            <w:proofErr w:type="spellEnd"/>
          </w:p>
        </w:tc>
        <w:tc>
          <w:tcPr>
            <w:tcW w:w="3610" w:type="pct"/>
          </w:tcPr>
          <w:p w:rsidR="00023417" w:rsidRPr="00023417" w:rsidRDefault="00023417" w:rsidP="006C40FB">
            <w:pPr>
              <w:tabs>
                <w:tab w:val="num" w:pos="993"/>
              </w:tabs>
              <w:jc w:val="both"/>
              <w:rPr>
                <w:rFonts w:ascii="Times New Roman" w:eastAsia="SimSun" w:hAnsi="Times New Roman"/>
                <w:bCs/>
                <w:lang w:eastAsia="zh-CN"/>
              </w:rPr>
            </w:pPr>
            <w:r w:rsidRPr="00023417">
              <w:rPr>
                <w:rFonts w:ascii="Times New Roman" w:eastAsia="SimSun" w:hAnsi="Times New Roman"/>
                <w:bCs/>
                <w:lang w:eastAsia="zh-CN"/>
              </w:rPr>
              <w:t>Сила доказательств и/или мнений указывают на полезность/эффективность</w:t>
            </w:r>
          </w:p>
        </w:tc>
      </w:tr>
      <w:tr w:rsidR="00023417" w:rsidRPr="00023417" w:rsidTr="00656DF4">
        <w:trPr>
          <w:jc w:val="right"/>
        </w:trPr>
        <w:tc>
          <w:tcPr>
            <w:tcW w:w="1390" w:type="pct"/>
          </w:tcPr>
          <w:p w:rsidR="00023417" w:rsidRPr="00023417" w:rsidRDefault="00023417" w:rsidP="00656DF4">
            <w:pPr>
              <w:tabs>
                <w:tab w:val="num" w:pos="993"/>
              </w:tabs>
              <w:jc w:val="both"/>
              <w:rPr>
                <w:rFonts w:ascii="Times New Roman" w:eastAsia="SimSun" w:hAnsi="Times New Roman"/>
                <w:bCs/>
                <w:lang w:eastAsia="zh-CN"/>
              </w:rPr>
            </w:pPr>
            <w:r w:rsidRPr="00023417">
              <w:rPr>
                <w:rFonts w:ascii="Times New Roman" w:eastAsia="SimSun" w:hAnsi="Times New Roman"/>
                <w:bCs/>
                <w:lang w:eastAsia="zh-CN"/>
              </w:rPr>
              <w:t xml:space="preserve">Класс </w:t>
            </w:r>
            <w:r w:rsidRPr="00023417">
              <w:rPr>
                <w:rFonts w:ascii="Times New Roman" w:eastAsia="SimSun" w:hAnsi="Times New Roman"/>
                <w:bCs/>
                <w:lang w:val="en-US" w:eastAsia="zh-CN"/>
              </w:rPr>
              <w:t>IIb</w:t>
            </w:r>
          </w:p>
        </w:tc>
        <w:tc>
          <w:tcPr>
            <w:tcW w:w="3610" w:type="pct"/>
          </w:tcPr>
          <w:p w:rsidR="00023417" w:rsidRPr="00023417" w:rsidRDefault="00023417" w:rsidP="006C40FB">
            <w:pPr>
              <w:tabs>
                <w:tab w:val="num" w:pos="993"/>
              </w:tabs>
              <w:jc w:val="both"/>
              <w:rPr>
                <w:rFonts w:ascii="Times New Roman" w:eastAsia="SimSun" w:hAnsi="Times New Roman"/>
                <w:bCs/>
                <w:lang w:eastAsia="zh-CN"/>
              </w:rPr>
            </w:pPr>
            <w:r w:rsidRPr="00023417">
              <w:rPr>
                <w:rFonts w:ascii="Times New Roman" w:eastAsia="SimSun" w:hAnsi="Times New Roman"/>
                <w:bCs/>
                <w:lang w:eastAsia="zh-CN"/>
              </w:rPr>
              <w:t>Полезность/эффективность в меньшей степени установлены доказательствами/мнениями</w:t>
            </w:r>
          </w:p>
        </w:tc>
      </w:tr>
      <w:tr w:rsidR="00023417" w:rsidRPr="00023417" w:rsidTr="00656DF4">
        <w:trPr>
          <w:jc w:val="right"/>
        </w:trPr>
        <w:tc>
          <w:tcPr>
            <w:tcW w:w="1390" w:type="pct"/>
          </w:tcPr>
          <w:p w:rsidR="00023417" w:rsidRPr="00023417" w:rsidRDefault="00023417" w:rsidP="00656DF4">
            <w:pPr>
              <w:tabs>
                <w:tab w:val="num" w:pos="993"/>
              </w:tabs>
              <w:jc w:val="both"/>
              <w:rPr>
                <w:rFonts w:ascii="Times New Roman" w:eastAsia="SimSun" w:hAnsi="Times New Roman"/>
                <w:bCs/>
                <w:lang w:eastAsia="zh-CN"/>
              </w:rPr>
            </w:pPr>
            <w:r w:rsidRPr="00023417">
              <w:rPr>
                <w:rFonts w:ascii="Times New Roman" w:eastAsia="SimSun" w:hAnsi="Times New Roman"/>
                <w:bCs/>
                <w:lang w:eastAsia="zh-CN"/>
              </w:rPr>
              <w:t xml:space="preserve">Класс </w:t>
            </w:r>
            <w:r w:rsidRPr="00023417">
              <w:rPr>
                <w:rFonts w:ascii="Times New Roman" w:eastAsia="SimSun" w:hAnsi="Times New Roman"/>
                <w:bCs/>
                <w:lang w:val="en-US" w:eastAsia="zh-CN"/>
              </w:rPr>
              <w:t>III</w:t>
            </w:r>
          </w:p>
        </w:tc>
        <w:tc>
          <w:tcPr>
            <w:tcW w:w="3610" w:type="pct"/>
          </w:tcPr>
          <w:p w:rsidR="00023417" w:rsidRPr="00023417" w:rsidRDefault="00023417" w:rsidP="006C40FB">
            <w:pPr>
              <w:tabs>
                <w:tab w:val="num" w:pos="993"/>
              </w:tabs>
              <w:jc w:val="both"/>
              <w:rPr>
                <w:rFonts w:ascii="Times New Roman" w:eastAsia="SimSun" w:hAnsi="Times New Roman"/>
                <w:bCs/>
                <w:lang w:eastAsia="zh-CN"/>
              </w:rPr>
            </w:pPr>
            <w:r w:rsidRPr="00023417">
              <w:rPr>
                <w:rFonts w:ascii="Times New Roman" w:eastAsia="SimSun" w:hAnsi="Times New Roman"/>
                <w:bCs/>
                <w:lang w:eastAsia="zh-CN"/>
              </w:rPr>
              <w:t>Доказательно и/или имеется общее мнение, что проводимое лечение или процедура не выгодны/эффективны, и в некоторых случаях могут принести вред</w:t>
            </w:r>
          </w:p>
        </w:tc>
      </w:tr>
    </w:tbl>
    <w:p w:rsidR="006C40FB" w:rsidRDefault="006C40FB" w:rsidP="006C40FB">
      <w:pPr>
        <w:pStyle w:val="af8"/>
        <w:spacing w:line="360" w:lineRule="auto"/>
        <w:ind w:left="709"/>
        <w:contextualSpacing w:val="0"/>
        <w:jc w:val="both"/>
      </w:pPr>
    </w:p>
    <w:p w:rsidR="00023417" w:rsidRPr="006C40FB" w:rsidRDefault="00023417" w:rsidP="00023417">
      <w:pPr>
        <w:pStyle w:val="af8"/>
        <w:numPr>
          <w:ilvl w:val="0"/>
          <w:numId w:val="1"/>
        </w:numPr>
        <w:tabs>
          <w:tab w:val="clear" w:pos="720"/>
          <w:tab w:val="num" w:pos="993"/>
        </w:tabs>
        <w:spacing w:line="360" w:lineRule="auto"/>
        <w:ind w:left="0" w:firstLine="709"/>
        <w:contextualSpacing w:val="0"/>
        <w:jc w:val="both"/>
      </w:pPr>
      <w:r w:rsidRPr="006C40FB">
        <w:t>Таблица П2. Уровни убедительности рекомендаций с указанием использованной классификацииуровней убедительности рекомендаций</w:t>
      </w:r>
      <w:r w:rsidR="006C40FB" w:rsidRPr="006C40FB">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6931"/>
      </w:tblGrid>
      <w:tr w:rsidR="00023417" w:rsidRPr="00023417" w:rsidTr="00273231">
        <w:trPr>
          <w:jc w:val="center"/>
        </w:trPr>
        <w:tc>
          <w:tcPr>
            <w:tcW w:w="1379" w:type="pct"/>
          </w:tcPr>
          <w:p w:rsidR="00023417" w:rsidRDefault="00023417" w:rsidP="006C40FB">
            <w:pPr>
              <w:tabs>
                <w:tab w:val="num" w:pos="993"/>
              </w:tabs>
              <w:jc w:val="both"/>
              <w:rPr>
                <w:rFonts w:ascii="Times New Roman" w:eastAsia="SimSun" w:hAnsi="Times New Roman"/>
                <w:bCs/>
                <w:lang w:eastAsia="zh-CN"/>
              </w:rPr>
            </w:pPr>
            <w:r w:rsidRPr="00023417">
              <w:rPr>
                <w:rFonts w:ascii="Times New Roman" w:eastAsia="SimSun" w:hAnsi="Times New Roman"/>
                <w:bCs/>
                <w:lang w:eastAsia="zh-CN"/>
              </w:rPr>
              <w:t>Уровень доказательности А</w:t>
            </w:r>
          </w:p>
          <w:p w:rsidR="006C40FB" w:rsidRPr="00023417" w:rsidRDefault="006C40FB" w:rsidP="006C40FB">
            <w:pPr>
              <w:tabs>
                <w:tab w:val="num" w:pos="993"/>
              </w:tabs>
              <w:jc w:val="both"/>
              <w:rPr>
                <w:rFonts w:ascii="Times New Roman" w:eastAsia="SimSun" w:hAnsi="Times New Roman"/>
                <w:bCs/>
                <w:lang w:eastAsia="zh-CN"/>
              </w:rPr>
            </w:pPr>
          </w:p>
        </w:tc>
        <w:tc>
          <w:tcPr>
            <w:tcW w:w="3621" w:type="pct"/>
          </w:tcPr>
          <w:p w:rsidR="00023417" w:rsidRPr="00023417" w:rsidRDefault="00023417" w:rsidP="006C40FB">
            <w:pPr>
              <w:tabs>
                <w:tab w:val="num" w:pos="993"/>
              </w:tabs>
              <w:ind w:firstLine="54"/>
              <w:jc w:val="both"/>
              <w:rPr>
                <w:rFonts w:ascii="Times New Roman" w:eastAsia="SimSun" w:hAnsi="Times New Roman"/>
                <w:bCs/>
                <w:lang w:eastAsia="zh-CN"/>
              </w:rPr>
            </w:pPr>
            <w:r w:rsidRPr="00023417">
              <w:rPr>
                <w:rFonts w:ascii="Times New Roman" w:eastAsia="SimSun" w:hAnsi="Times New Roman"/>
                <w:bCs/>
                <w:lang w:eastAsia="zh-CN"/>
              </w:rPr>
              <w:t>Данные получены на основе многоцентровых рандомизированных исследований или мета-анализов</w:t>
            </w:r>
          </w:p>
        </w:tc>
      </w:tr>
      <w:tr w:rsidR="00023417" w:rsidRPr="00023417" w:rsidTr="00273231">
        <w:trPr>
          <w:jc w:val="center"/>
        </w:trPr>
        <w:tc>
          <w:tcPr>
            <w:tcW w:w="1379" w:type="pct"/>
          </w:tcPr>
          <w:p w:rsidR="00023417" w:rsidRDefault="00023417" w:rsidP="006C40FB">
            <w:pPr>
              <w:tabs>
                <w:tab w:val="num" w:pos="993"/>
              </w:tabs>
              <w:jc w:val="both"/>
              <w:rPr>
                <w:rFonts w:ascii="Times New Roman" w:eastAsia="SimSun" w:hAnsi="Times New Roman"/>
                <w:bCs/>
                <w:lang w:eastAsia="zh-CN"/>
              </w:rPr>
            </w:pPr>
            <w:r w:rsidRPr="00023417">
              <w:rPr>
                <w:rFonts w:ascii="Times New Roman" w:eastAsia="SimSun" w:hAnsi="Times New Roman"/>
                <w:bCs/>
                <w:lang w:eastAsia="zh-CN"/>
              </w:rPr>
              <w:t>Уровень доказательности В</w:t>
            </w:r>
          </w:p>
          <w:p w:rsidR="006C40FB" w:rsidRPr="00023417" w:rsidRDefault="006C40FB" w:rsidP="006C40FB">
            <w:pPr>
              <w:tabs>
                <w:tab w:val="num" w:pos="993"/>
              </w:tabs>
              <w:jc w:val="both"/>
              <w:rPr>
                <w:rFonts w:ascii="Times New Roman" w:eastAsia="SimSun" w:hAnsi="Times New Roman"/>
                <w:bCs/>
                <w:lang w:eastAsia="zh-CN"/>
              </w:rPr>
            </w:pPr>
          </w:p>
        </w:tc>
        <w:tc>
          <w:tcPr>
            <w:tcW w:w="3621" w:type="pct"/>
          </w:tcPr>
          <w:p w:rsidR="00023417" w:rsidRPr="00023417" w:rsidRDefault="00023417" w:rsidP="006C40FB">
            <w:pPr>
              <w:tabs>
                <w:tab w:val="num" w:pos="993"/>
              </w:tabs>
              <w:ind w:firstLine="54"/>
              <w:jc w:val="both"/>
              <w:rPr>
                <w:rFonts w:ascii="Times New Roman" w:eastAsia="SimSun" w:hAnsi="Times New Roman"/>
                <w:bCs/>
                <w:lang w:eastAsia="zh-CN"/>
              </w:rPr>
            </w:pPr>
            <w:r w:rsidRPr="00023417">
              <w:rPr>
                <w:rFonts w:ascii="Times New Roman" w:eastAsia="SimSun" w:hAnsi="Times New Roman"/>
                <w:bCs/>
                <w:lang w:eastAsia="zh-CN"/>
              </w:rPr>
              <w:t>Данные получены на основе одиночных рандомизированных исследований или больших нерандомизированных исследований</w:t>
            </w:r>
          </w:p>
        </w:tc>
      </w:tr>
      <w:tr w:rsidR="00023417" w:rsidRPr="00023417" w:rsidTr="00273231">
        <w:trPr>
          <w:jc w:val="center"/>
        </w:trPr>
        <w:tc>
          <w:tcPr>
            <w:tcW w:w="1379" w:type="pct"/>
          </w:tcPr>
          <w:p w:rsidR="00023417" w:rsidRPr="00023417" w:rsidRDefault="00023417" w:rsidP="006C40FB">
            <w:pPr>
              <w:tabs>
                <w:tab w:val="num" w:pos="993"/>
              </w:tabs>
              <w:jc w:val="both"/>
              <w:rPr>
                <w:rFonts w:ascii="Times New Roman" w:eastAsia="SimSun" w:hAnsi="Times New Roman"/>
                <w:bCs/>
                <w:lang w:eastAsia="zh-CN"/>
              </w:rPr>
            </w:pPr>
            <w:r w:rsidRPr="00023417">
              <w:rPr>
                <w:rFonts w:ascii="Times New Roman" w:eastAsia="SimSun" w:hAnsi="Times New Roman"/>
                <w:bCs/>
                <w:lang w:eastAsia="zh-CN"/>
              </w:rPr>
              <w:t>Уровень доказательности С</w:t>
            </w:r>
          </w:p>
        </w:tc>
        <w:tc>
          <w:tcPr>
            <w:tcW w:w="3621" w:type="pct"/>
          </w:tcPr>
          <w:p w:rsidR="00023417" w:rsidRDefault="00023417" w:rsidP="006C40FB">
            <w:pPr>
              <w:tabs>
                <w:tab w:val="num" w:pos="993"/>
              </w:tabs>
              <w:ind w:firstLine="54"/>
              <w:jc w:val="both"/>
              <w:rPr>
                <w:rFonts w:ascii="Times New Roman" w:eastAsia="SimSun" w:hAnsi="Times New Roman"/>
                <w:bCs/>
                <w:lang w:eastAsia="zh-CN"/>
              </w:rPr>
            </w:pPr>
            <w:r w:rsidRPr="00023417">
              <w:rPr>
                <w:rFonts w:ascii="Times New Roman" w:eastAsia="SimSun" w:hAnsi="Times New Roman"/>
                <w:bCs/>
                <w:lang w:eastAsia="zh-CN"/>
              </w:rPr>
              <w:t>Консенсус мнений экспертов и/или небольших исследований, ретроспективных исследований, регистров</w:t>
            </w:r>
          </w:p>
          <w:p w:rsidR="006C40FB" w:rsidRPr="00023417" w:rsidRDefault="006C40FB" w:rsidP="006C40FB">
            <w:pPr>
              <w:tabs>
                <w:tab w:val="num" w:pos="993"/>
              </w:tabs>
              <w:ind w:firstLine="54"/>
              <w:jc w:val="both"/>
              <w:rPr>
                <w:rFonts w:ascii="Times New Roman" w:eastAsia="SimSun" w:hAnsi="Times New Roman"/>
                <w:bCs/>
                <w:lang w:eastAsia="zh-CN"/>
              </w:rPr>
            </w:pPr>
          </w:p>
        </w:tc>
      </w:tr>
    </w:tbl>
    <w:p w:rsidR="006C40FB" w:rsidRDefault="006C40FB" w:rsidP="006C40FB">
      <w:pPr>
        <w:pStyle w:val="12"/>
        <w:tabs>
          <w:tab w:val="num" w:pos="993"/>
        </w:tabs>
        <w:spacing w:line="360" w:lineRule="auto"/>
        <w:ind w:left="709" w:right="-1"/>
        <w:jc w:val="both"/>
        <w:rPr>
          <w:rFonts w:ascii="Times New Roman" w:hAnsi="Times New Roman"/>
        </w:rPr>
      </w:pPr>
    </w:p>
    <w:p w:rsidR="00023417" w:rsidRDefault="00023417" w:rsidP="006C40FB">
      <w:pPr>
        <w:pStyle w:val="12"/>
        <w:numPr>
          <w:ilvl w:val="0"/>
          <w:numId w:val="1"/>
        </w:numPr>
        <w:tabs>
          <w:tab w:val="num" w:pos="993"/>
        </w:tabs>
        <w:spacing w:line="360" w:lineRule="auto"/>
        <w:ind w:left="709" w:right="-1" w:firstLine="0"/>
        <w:jc w:val="both"/>
        <w:rPr>
          <w:rFonts w:ascii="Times New Roman" w:hAnsi="Times New Roman"/>
        </w:rPr>
      </w:pPr>
      <w:r w:rsidRPr="00023417">
        <w:rPr>
          <w:rFonts w:ascii="Times New Roman" w:hAnsi="Times New Roman"/>
        </w:rPr>
        <w:t xml:space="preserve">Таблица П3. Сила и качество </w:t>
      </w:r>
      <w:r w:rsidRPr="00023417">
        <w:rPr>
          <w:rFonts w:ascii="Times New Roman" w:hAnsi="Times New Roman"/>
          <w:color w:val="413D39"/>
          <w:spacing w:val="-1"/>
        </w:rPr>
        <w:t>доказательств</w:t>
      </w:r>
      <w:r w:rsidRPr="00023417">
        <w:rPr>
          <w:rFonts w:ascii="Times New Roman" w:hAnsi="Times New Roman"/>
        </w:rPr>
        <w:t xml:space="preserve"> (версия </w:t>
      </w:r>
      <w:r w:rsidRPr="00023417">
        <w:rPr>
          <w:rFonts w:ascii="Times New Roman" w:hAnsi="Times New Roman"/>
          <w:lang w:val="en-US"/>
        </w:rPr>
        <w:t>GRADE</w:t>
      </w:r>
      <w:r w:rsidRPr="00023417">
        <w:rPr>
          <w:rFonts w:ascii="Times New Roman" w:hAnsi="Times New Roman"/>
        </w:rPr>
        <w:t xml:space="preserve"> 2016).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3685"/>
        <w:gridCol w:w="3084"/>
      </w:tblGrid>
      <w:tr w:rsidR="006C40FB" w:rsidRPr="00023417" w:rsidTr="004E053F">
        <w:trPr>
          <w:jc w:val="center"/>
        </w:trPr>
        <w:tc>
          <w:tcPr>
            <w:tcW w:w="1464" w:type="pct"/>
          </w:tcPr>
          <w:p w:rsidR="006C40FB" w:rsidRPr="00023417" w:rsidRDefault="006C40FB" w:rsidP="006C40FB">
            <w:pPr>
              <w:tabs>
                <w:tab w:val="num" w:pos="993"/>
              </w:tabs>
              <w:jc w:val="both"/>
              <w:rPr>
                <w:rFonts w:ascii="Times New Roman" w:eastAsia="SimSun" w:hAnsi="Times New Roman"/>
                <w:bCs/>
                <w:lang w:eastAsia="zh-CN"/>
              </w:rPr>
            </w:pPr>
          </w:p>
        </w:tc>
        <w:tc>
          <w:tcPr>
            <w:tcW w:w="1925" w:type="pct"/>
          </w:tcPr>
          <w:p w:rsidR="006C40FB" w:rsidRDefault="006C40FB" w:rsidP="004E053F">
            <w:pPr>
              <w:tabs>
                <w:tab w:val="num" w:pos="993"/>
              </w:tabs>
              <w:jc w:val="both"/>
              <w:rPr>
                <w:rFonts w:ascii="Times New Roman" w:eastAsia="SimSun" w:hAnsi="Times New Roman"/>
                <w:b/>
                <w:bCs/>
                <w:lang w:eastAsia="zh-CN"/>
              </w:rPr>
            </w:pPr>
            <w:r w:rsidRPr="006C40FB">
              <w:rPr>
                <w:rFonts w:ascii="Times New Roman" w:eastAsia="SimSun" w:hAnsi="Times New Roman"/>
                <w:b/>
                <w:bCs/>
                <w:lang w:val="en-US" w:eastAsia="zh-CN"/>
              </w:rPr>
              <w:t>GRADE 2016</w:t>
            </w:r>
          </w:p>
          <w:p w:rsidR="006C40FB" w:rsidRPr="006C40FB" w:rsidRDefault="006C40FB" w:rsidP="00273231">
            <w:pPr>
              <w:tabs>
                <w:tab w:val="num" w:pos="993"/>
              </w:tabs>
              <w:ind w:firstLine="54"/>
              <w:jc w:val="both"/>
              <w:rPr>
                <w:rFonts w:ascii="Times New Roman" w:eastAsia="SimSun" w:hAnsi="Times New Roman"/>
                <w:b/>
                <w:bCs/>
                <w:lang w:eastAsia="zh-CN"/>
              </w:rPr>
            </w:pPr>
          </w:p>
        </w:tc>
        <w:tc>
          <w:tcPr>
            <w:tcW w:w="1611" w:type="pct"/>
          </w:tcPr>
          <w:p w:rsidR="006C40FB" w:rsidRPr="006C40FB" w:rsidRDefault="006C40FB" w:rsidP="004E053F">
            <w:pPr>
              <w:tabs>
                <w:tab w:val="num" w:pos="993"/>
              </w:tabs>
              <w:jc w:val="both"/>
              <w:rPr>
                <w:rFonts w:ascii="Times New Roman" w:eastAsia="SimSun" w:hAnsi="Times New Roman"/>
                <w:b/>
                <w:bCs/>
                <w:lang w:val="en-US" w:eastAsia="zh-CN"/>
              </w:rPr>
            </w:pPr>
            <w:r w:rsidRPr="006C40FB">
              <w:rPr>
                <w:rFonts w:ascii="Times New Roman" w:eastAsia="SimSun" w:hAnsi="Times New Roman"/>
                <w:b/>
                <w:bCs/>
                <w:lang w:val="en-US" w:eastAsia="zh-CN"/>
              </w:rPr>
              <w:t>GRADE 2012</w:t>
            </w:r>
          </w:p>
        </w:tc>
      </w:tr>
      <w:tr w:rsidR="006C40FB" w:rsidRPr="00023417" w:rsidTr="004E053F">
        <w:trPr>
          <w:jc w:val="center"/>
        </w:trPr>
        <w:tc>
          <w:tcPr>
            <w:tcW w:w="1464" w:type="pct"/>
            <w:vMerge w:val="restart"/>
          </w:tcPr>
          <w:p w:rsidR="006C40FB" w:rsidRPr="00273231" w:rsidRDefault="006C40FB" w:rsidP="004E053F">
            <w:pPr>
              <w:tabs>
                <w:tab w:val="num" w:pos="993"/>
              </w:tabs>
              <w:rPr>
                <w:rFonts w:ascii="Times New Roman" w:eastAsia="SimSun" w:hAnsi="Times New Roman"/>
                <w:b/>
                <w:bCs/>
                <w:lang w:eastAsia="zh-CN"/>
              </w:rPr>
            </w:pPr>
            <w:r w:rsidRPr="00273231">
              <w:rPr>
                <w:rFonts w:ascii="Times New Roman" w:eastAsia="SimSun" w:hAnsi="Times New Roman"/>
                <w:b/>
                <w:bCs/>
                <w:lang w:eastAsia="zh-CN"/>
              </w:rPr>
              <w:t>Сила доказательств</w:t>
            </w:r>
          </w:p>
        </w:tc>
        <w:tc>
          <w:tcPr>
            <w:tcW w:w="1925" w:type="pct"/>
          </w:tcPr>
          <w:p w:rsidR="006C40FB" w:rsidRDefault="006D3BE2" w:rsidP="004E053F">
            <w:pPr>
              <w:tabs>
                <w:tab w:val="num" w:pos="993"/>
              </w:tabs>
              <w:rPr>
                <w:rFonts w:ascii="Times New Roman" w:eastAsia="SimSun" w:hAnsi="Times New Roman"/>
                <w:bCs/>
                <w:lang w:eastAsia="zh-CN"/>
              </w:rPr>
            </w:pPr>
            <w:r>
              <w:rPr>
                <w:rFonts w:ascii="Times New Roman" w:eastAsia="SimSun" w:hAnsi="Times New Roman"/>
                <w:bCs/>
                <w:lang w:eastAsia="zh-CN"/>
              </w:rPr>
              <w:t>Сильное</w:t>
            </w:r>
          </w:p>
          <w:p w:rsidR="006C40FB" w:rsidRPr="00023417" w:rsidRDefault="006C40FB" w:rsidP="004E053F">
            <w:pPr>
              <w:tabs>
                <w:tab w:val="num" w:pos="993"/>
              </w:tabs>
              <w:ind w:firstLine="54"/>
              <w:rPr>
                <w:rFonts w:ascii="Times New Roman" w:eastAsia="SimSun" w:hAnsi="Times New Roman"/>
                <w:bCs/>
                <w:lang w:eastAsia="zh-CN"/>
              </w:rPr>
            </w:pPr>
          </w:p>
        </w:tc>
        <w:tc>
          <w:tcPr>
            <w:tcW w:w="1611" w:type="pct"/>
          </w:tcPr>
          <w:p w:rsidR="006C40FB" w:rsidRPr="00023417" w:rsidRDefault="006C40FB" w:rsidP="004E053F">
            <w:pPr>
              <w:tabs>
                <w:tab w:val="num" w:pos="993"/>
              </w:tabs>
              <w:ind w:firstLine="54"/>
              <w:rPr>
                <w:rFonts w:ascii="Times New Roman" w:eastAsia="SimSun" w:hAnsi="Times New Roman"/>
                <w:bCs/>
                <w:lang w:eastAsia="zh-CN"/>
              </w:rPr>
            </w:pPr>
            <w:r>
              <w:rPr>
                <w:rFonts w:ascii="Times New Roman" w:eastAsia="SimSun" w:hAnsi="Times New Roman"/>
                <w:bCs/>
                <w:lang w:eastAsia="zh-CN"/>
              </w:rPr>
              <w:t>1</w:t>
            </w:r>
          </w:p>
        </w:tc>
      </w:tr>
      <w:tr w:rsidR="006C40FB" w:rsidRPr="00023417" w:rsidTr="004E053F">
        <w:trPr>
          <w:jc w:val="center"/>
        </w:trPr>
        <w:tc>
          <w:tcPr>
            <w:tcW w:w="1464" w:type="pct"/>
            <w:vMerge/>
          </w:tcPr>
          <w:p w:rsidR="006C40FB" w:rsidRPr="00273231" w:rsidRDefault="006C40FB" w:rsidP="004E053F">
            <w:pPr>
              <w:tabs>
                <w:tab w:val="num" w:pos="993"/>
              </w:tabs>
              <w:rPr>
                <w:rFonts w:ascii="Times New Roman" w:eastAsia="SimSun" w:hAnsi="Times New Roman"/>
                <w:b/>
                <w:bCs/>
                <w:lang w:eastAsia="zh-CN"/>
              </w:rPr>
            </w:pPr>
          </w:p>
        </w:tc>
        <w:tc>
          <w:tcPr>
            <w:tcW w:w="1925" w:type="pct"/>
          </w:tcPr>
          <w:p w:rsidR="006C40FB" w:rsidRDefault="006D3BE2" w:rsidP="004E053F">
            <w:pPr>
              <w:tabs>
                <w:tab w:val="num" w:pos="993"/>
              </w:tabs>
              <w:rPr>
                <w:rFonts w:ascii="Times New Roman" w:eastAsia="SimSun" w:hAnsi="Times New Roman"/>
                <w:bCs/>
                <w:lang w:eastAsia="zh-CN"/>
              </w:rPr>
            </w:pPr>
            <w:r>
              <w:rPr>
                <w:rFonts w:ascii="Times New Roman" w:eastAsia="SimSun" w:hAnsi="Times New Roman"/>
                <w:bCs/>
                <w:lang w:eastAsia="zh-CN"/>
              </w:rPr>
              <w:t>Слабое</w:t>
            </w:r>
          </w:p>
          <w:p w:rsidR="006C40FB" w:rsidRPr="00023417" w:rsidRDefault="006C40FB" w:rsidP="004E053F">
            <w:pPr>
              <w:tabs>
                <w:tab w:val="num" w:pos="993"/>
              </w:tabs>
              <w:ind w:firstLine="54"/>
              <w:rPr>
                <w:rFonts w:ascii="Times New Roman" w:eastAsia="SimSun" w:hAnsi="Times New Roman"/>
                <w:bCs/>
                <w:lang w:eastAsia="zh-CN"/>
              </w:rPr>
            </w:pPr>
          </w:p>
        </w:tc>
        <w:tc>
          <w:tcPr>
            <w:tcW w:w="1611" w:type="pct"/>
          </w:tcPr>
          <w:p w:rsidR="006C40FB" w:rsidRPr="00023417" w:rsidRDefault="006C40FB" w:rsidP="004E053F">
            <w:pPr>
              <w:tabs>
                <w:tab w:val="num" w:pos="993"/>
              </w:tabs>
              <w:ind w:firstLine="54"/>
              <w:rPr>
                <w:rFonts w:ascii="Times New Roman" w:eastAsia="SimSun" w:hAnsi="Times New Roman"/>
                <w:bCs/>
                <w:lang w:eastAsia="zh-CN"/>
              </w:rPr>
            </w:pPr>
            <w:r>
              <w:rPr>
                <w:rFonts w:ascii="Times New Roman" w:eastAsia="SimSun" w:hAnsi="Times New Roman"/>
                <w:bCs/>
                <w:lang w:eastAsia="zh-CN"/>
              </w:rPr>
              <w:t>2</w:t>
            </w:r>
          </w:p>
        </w:tc>
      </w:tr>
      <w:tr w:rsidR="00273231" w:rsidRPr="00023417" w:rsidTr="004E053F">
        <w:trPr>
          <w:jc w:val="center"/>
        </w:trPr>
        <w:tc>
          <w:tcPr>
            <w:tcW w:w="1464" w:type="pct"/>
            <w:vMerge w:val="restart"/>
          </w:tcPr>
          <w:p w:rsidR="00273231" w:rsidRPr="00273231" w:rsidRDefault="00273231" w:rsidP="004E053F">
            <w:pPr>
              <w:tabs>
                <w:tab w:val="num" w:pos="993"/>
              </w:tabs>
              <w:rPr>
                <w:rFonts w:ascii="Times New Roman" w:eastAsia="SimSun" w:hAnsi="Times New Roman"/>
                <w:b/>
                <w:bCs/>
                <w:lang w:eastAsia="zh-CN"/>
              </w:rPr>
            </w:pPr>
            <w:r w:rsidRPr="00273231">
              <w:rPr>
                <w:rFonts w:ascii="Times New Roman" w:eastAsia="SimSun" w:hAnsi="Times New Roman"/>
                <w:b/>
                <w:bCs/>
                <w:lang w:eastAsia="zh-CN"/>
              </w:rPr>
              <w:lastRenderedPageBreak/>
              <w:t>Качество доказательств</w:t>
            </w:r>
          </w:p>
        </w:tc>
        <w:tc>
          <w:tcPr>
            <w:tcW w:w="1925" w:type="pct"/>
          </w:tcPr>
          <w:p w:rsidR="00273231" w:rsidRPr="006D3BE2" w:rsidRDefault="004E053F" w:rsidP="004E053F">
            <w:pPr>
              <w:tabs>
                <w:tab w:val="num" w:pos="993"/>
              </w:tabs>
              <w:rPr>
                <w:rFonts w:ascii="Times New Roman" w:eastAsia="SimSun" w:hAnsi="Times New Roman"/>
                <w:bCs/>
                <w:lang w:eastAsia="zh-CN"/>
              </w:rPr>
            </w:pPr>
            <w:r>
              <w:rPr>
                <w:rFonts w:ascii="Times New Roman" w:eastAsia="SimSun" w:hAnsi="Times New Roman"/>
                <w:bCs/>
                <w:lang w:eastAsia="zh-CN"/>
              </w:rPr>
              <w:t>Высокое</w:t>
            </w:r>
          </w:p>
        </w:tc>
        <w:tc>
          <w:tcPr>
            <w:tcW w:w="1611" w:type="pct"/>
          </w:tcPr>
          <w:p w:rsidR="00273231" w:rsidRDefault="006D3BE2" w:rsidP="004E053F">
            <w:pPr>
              <w:tabs>
                <w:tab w:val="num" w:pos="993"/>
              </w:tabs>
              <w:ind w:firstLine="54"/>
              <w:rPr>
                <w:rFonts w:ascii="Times New Roman" w:eastAsia="SimSun" w:hAnsi="Times New Roman"/>
                <w:bCs/>
                <w:lang w:val="en-US" w:eastAsia="zh-CN"/>
              </w:rPr>
            </w:pPr>
            <w:r>
              <w:rPr>
                <w:rFonts w:ascii="Times New Roman" w:eastAsia="SimSun" w:hAnsi="Times New Roman"/>
                <w:bCs/>
                <w:lang w:val="en-US" w:eastAsia="zh-CN"/>
              </w:rPr>
              <w:t>A</w:t>
            </w:r>
          </w:p>
          <w:p w:rsidR="006D3BE2" w:rsidRPr="006D3BE2" w:rsidRDefault="006D3BE2" w:rsidP="004E053F">
            <w:pPr>
              <w:tabs>
                <w:tab w:val="num" w:pos="993"/>
              </w:tabs>
              <w:ind w:firstLine="54"/>
              <w:rPr>
                <w:rFonts w:ascii="Times New Roman" w:eastAsia="SimSun" w:hAnsi="Times New Roman"/>
                <w:bCs/>
                <w:lang w:val="en-US" w:eastAsia="zh-CN"/>
              </w:rPr>
            </w:pPr>
          </w:p>
        </w:tc>
      </w:tr>
      <w:tr w:rsidR="00273231" w:rsidRPr="00023417" w:rsidTr="004E053F">
        <w:trPr>
          <w:jc w:val="center"/>
        </w:trPr>
        <w:tc>
          <w:tcPr>
            <w:tcW w:w="1464" w:type="pct"/>
            <w:vMerge/>
          </w:tcPr>
          <w:p w:rsidR="00273231" w:rsidRPr="00273231" w:rsidRDefault="00273231" w:rsidP="004E053F">
            <w:pPr>
              <w:tabs>
                <w:tab w:val="num" w:pos="993"/>
              </w:tabs>
              <w:rPr>
                <w:rFonts w:ascii="Times New Roman" w:eastAsia="SimSun" w:hAnsi="Times New Roman"/>
                <w:b/>
                <w:bCs/>
                <w:lang w:eastAsia="zh-CN"/>
              </w:rPr>
            </w:pPr>
          </w:p>
        </w:tc>
        <w:tc>
          <w:tcPr>
            <w:tcW w:w="1925" w:type="pct"/>
          </w:tcPr>
          <w:p w:rsidR="00273231" w:rsidRPr="00023417" w:rsidRDefault="002B13E2" w:rsidP="004E053F">
            <w:pPr>
              <w:tabs>
                <w:tab w:val="num" w:pos="993"/>
              </w:tabs>
              <w:rPr>
                <w:rFonts w:ascii="Times New Roman" w:eastAsia="SimSun" w:hAnsi="Times New Roman"/>
                <w:bCs/>
                <w:lang w:eastAsia="zh-CN"/>
              </w:rPr>
            </w:pPr>
            <w:r>
              <w:rPr>
                <w:rFonts w:ascii="Times New Roman" w:eastAsia="SimSun" w:hAnsi="Times New Roman"/>
                <w:bCs/>
                <w:lang w:eastAsia="zh-CN"/>
              </w:rPr>
              <w:t>Умеренное</w:t>
            </w:r>
          </w:p>
        </w:tc>
        <w:tc>
          <w:tcPr>
            <w:tcW w:w="1611" w:type="pct"/>
          </w:tcPr>
          <w:p w:rsidR="00273231" w:rsidRDefault="006D3BE2" w:rsidP="004E053F">
            <w:pPr>
              <w:tabs>
                <w:tab w:val="num" w:pos="993"/>
              </w:tabs>
              <w:ind w:firstLine="54"/>
              <w:rPr>
                <w:rFonts w:ascii="Times New Roman" w:eastAsia="SimSun" w:hAnsi="Times New Roman"/>
                <w:bCs/>
                <w:lang w:val="en-US" w:eastAsia="zh-CN"/>
              </w:rPr>
            </w:pPr>
            <w:r>
              <w:rPr>
                <w:rFonts w:ascii="Times New Roman" w:eastAsia="SimSun" w:hAnsi="Times New Roman"/>
                <w:bCs/>
                <w:lang w:val="en-US" w:eastAsia="zh-CN"/>
              </w:rPr>
              <w:t>B</w:t>
            </w:r>
          </w:p>
          <w:p w:rsidR="006D3BE2" w:rsidRPr="006D3BE2" w:rsidRDefault="006D3BE2" w:rsidP="004E053F">
            <w:pPr>
              <w:tabs>
                <w:tab w:val="num" w:pos="993"/>
              </w:tabs>
              <w:ind w:firstLine="54"/>
              <w:rPr>
                <w:rFonts w:ascii="Times New Roman" w:eastAsia="SimSun" w:hAnsi="Times New Roman"/>
                <w:bCs/>
                <w:lang w:val="en-US" w:eastAsia="zh-CN"/>
              </w:rPr>
            </w:pPr>
          </w:p>
        </w:tc>
      </w:tr>
      <w:tr w:rsidR="006D3BE2" w:rsidRPr="00023417" w:rsidTr="004E053F">
        <w:trPr>
          <w:jc w:val="center"/>
        </w:trPr>
        <w:tc>
          <w:tcPr>
            <w:tcW w:w="1464" w:type="pct"/>
            <w:vMerge/>
          </w:tcPr>
          <w:p w:rsidR="006D3BE2" w:rsidRPr="00273231" w:rsidRDefault="006D3BE2" w:rsidP="004E053F">
            <w:pPr>
              <w:tabs>
                <w:tab w:val="num" w:pos="993"/>
              </w:tabs>
              <w:rPr>
                <w:rFonts w:ascii="Times New Roman" w:eastAsia="SimSun" w:hAnsi="Times New Roman"/>
                <w:b/>
                <w:bCs/>
                <w:lang w:eastAsia="zh-CN"/>
              </w:rPr>
            </w:pPr>
          </w:p>
        </w:tc>
        <w:tc>
          <w:tcPr>
            <w:tcW w:w="1925" w:type="pct"/>
          </w:tcPr>
          <w:p w:rsidR="006D3BE2" w:rsidRPr="00023417" w:rsidRDefault="004E053F" w:rsidP="004E053F">
            <w:pPr>
              <w:tabs>
                <w:tab w:val="num" w:pos="993"/>
              </w:tabs>
              <w:rPr>
                <w:rFonts w:ascii="Times New Roman" w:eastAsia="SimSun" w:hAnsi="Times New Roman"/>
                <w:bCs/>
                <w:lang w:eastAsia="zh-CN"/>
              </w:rPr>
            </w:pPr>
            <w:r>
              <w:rPr>
                <w:rFonts w:ascii="Times New Roman" w:eastAsia="SimSun" w:hAnsi="Times New Roman"/>
                <w:bCs/>
                <w:lang w:eastAsia="zh-CN"/>
              </w:rPr>
              <w:t>Низкое</w:t>
            </w:r>
          </w:p>
        </w:tc>
        <w:tc>
          <w:tcPr>
            <w:tcW w:w="1611" w:type="pct"/>
          </w:tcPr>
          <w:p w:rsidR="006D3BE2" w:rsidRDefault="006D3BE2" w:rsidP="004E053F">
            <w:pPr>
              <w:tabs>
                <w:tab w:val="num" w:pos="993"/>
              </w:tabs>
              <w:ind w:firstLine="54"/>
              <w:rPr>
                <w:rFonts w:ascii="Times New Roman" w:eastAsia="SimSun" w:hAnsi="Times New Roman"/>
                <w:bCs/>
                <w:lang w:val="en-US" w:eastAsia="zh-CN"/>
              </w:rPr>
            </w:pPr>
            <w:r>
              <w:rPr>
                <w:rFonts w:ascii="Times New Roman" w:eastAsia="SimSun" w:hAnsi="Times New Roman"/>
                <w:bCs/>
                <w:lang w:val="en-US" w:eastAsia="zh-CN"/>
              </w:rPr>
              <w:t>C</w:t>
            </w:r>
          </w:p>
          <w:p w:rsidR="006D3BE2" w:rsidRPr="006D3BE2" w:rsidRDefault="006D3BE2" w:rsidP="004E053F">
            <w:pPr>
              <w:tabs>
                <w:tab w:val="num" w:pos="993"/>
              </w:tabs>
              <w:ind w:firstLine="54"/>
              <w:rPr>
                <w:rFonts w:ascii="Times New Roman" w:eastAsia="SimSun" w:hAnsi="Times New Roman"/>
                <w:bCs/>
                <w:lang w:val="en-US" w:eastAsia="zh-CN"/>
              </w:rPr>
            </w:pPr>
          </w:p>
        </w:tc>
      </w:tr>
      <w:tr w:rsidR="00273231" w:rsidRPr="00023417" w:rsidTr="004E053F">
        <w:trPr>
          <w:jc w:val="center"/>
        </w:trPr>
        <w:tc>
          <w:tcPr>
            <w:tcW w:w="1464" w:type="pct"/>
            <w:vMerge/>
          </w:tcPr>
          <w:p w:rsidR="00273231" w:rsidRPr="00273231" w:rsidRDefault="00273231" w:rsidP="004E053F">
            <w:pPr>
              <w:tabs>
                <w:tab w:val="num" w:pos="993"/>
              </w:tabs>
              <w:rPr>
                <w:rFonts w:ascii="Times New Roman" w:eastAsia="SimSun" w:hAnsi="Times New Roman"/>
                <w:b/>
                <w:bCs/>
                <w:lang w:eastAsia="zh-CN"/>
              </w:rPr>
            </w:pPr>
          </w:p>
        </w:tc>
        <w:tc>
          <w:tcPr>
            <w:tcW w:w="1925" w:type="pct"/>
          </w:tcPr>
          <w:p w:rsidR="00273231" w:rsidRPr="00023417" w:rsidRDefault="004E053F" w:rsidP="004E053F">
            <w:pPr>
              <w:tabs>
                <w:tab w:val="num" w:pos="993"/>
              </w:tabs>
              <w:rPr>
                <w:rFonts w:ascii="Times New Roman" w:eastAsia="SimSun" w:hAnsi="Times New Roman"/>
                <w:bCs/>
                <w:lang w:eastAsia="zh-CN"/>
              </w:rPr>
            </w:pPr>
            <w:r>
              <w:rPr>
                <w:rFonts w:ascii="Times New Roman" w:eastAsia="SimSun" w:hAnsi="Times New Roman"/>
                <w:bCs/>
                <w:lang w:eastAsia="zh-CN"/>
              </w:rPr>
              <w:t>Очень низкое</w:t>
            </w:r>
          </w:p>
        </w:tc>
        <w:tc>
          <w:tcPr>
            <w:tcW w:w="1611" w:type="pct"/>
          </w:tcPr>
          <w:p w:rsidR="00273231" w:rsidRDefault="006D3BE2" w:rsidP="004E053F">
            <w:pPr>
              <w:tabs>
                <w:tab w:val="num" w:pos="993"/>
              </w:tabs>
              <w:ind w:firstLine="54"/>
              <w:rPr>
                <w:rFonts w:ascii="Times New Roman" w:eastAsia="SimSun" w:hAnsi="Times New Roman"/>
                <w:bCs/>
                <w:lang w:val="en-US" w:eastAsia="zh-CN"/>
              </w:rPr>
            </w:pPr>
            <w:r>
              <w:rPr>
                <w:rFonts w:ascii="Times New Roman" w:eastAsia="SimSun" w:hAnsi="Times New Roman"/>
                <w:bCs/>
                <w:lang w:val="en-US" w:eastAsia="zh-CN"/>
              </w:rPr>
              <w:t>D</w:t>
            </w:r>
          </w:p>
          <w:p w:rsidR="006D3BE2" w:rsidRPr="006D3BE2" w:rsidRDefault="006D3BE2" w:rsidP="004E053F">
            <w:pPr>
              <w:tabs>
                <w:tab w:val="num" w:pos="993"/>
              </w:tabs>
              <w:ind w:firstLine="54"/>
              <w:rPr>
                <w:rFonts w:ascii="Times New Roman" w:eastAsia="SimSun" w:hAnsi="Times New Roman"/>
                <w:bCs/>
                <w:lang w:val="en-US" w:eastAsia="zh-CN"/>
              </w:rPr>
            </w:pPr>
          </w:p>
        </w:tc>
      </w:tr>
      <w:tr w:rsidR="002B13E2" w:rsidRPr="00023417" w:rsidTr="000D321B">
        <w:trPr>
          <w:jc w:val="center"/>
        </w:trPr>
        <w:tc>
          <w:tcPr>
            <w:tcW w:w="1464" w:type="pct"/>
          </w:tcPr>
          <w:p w:rsidR="002B13E2" w:rsidRPr="00273231" w:rsidRDefault="002B13E2" w:rsidP="004E053F">
            <w:pPr>
              <w:tabs>
                <w:tab w:val="num" w:pos="993"/>
              </w:tabs>
              <w:rPr>
                <w:rFonts w:ascii="Times New Roman" w:eastAsia="SimSun" w:hAnsi="Times New Roman"/>
                <w:b/>
                <w:bCs/>
                <w:lang w:eastAsia="zh-CN"/>
              </w:rPr>
            </w:pPr>
            <w:r w:rsidRPr="00273231">
              <w:rPr>
                <w:rFonts w:ascii="Times New Roman" w:eastAsia="SimSun" w:hAnsi="Times New Roman"/>
                <w:b/>
                <w:bCs/>
                <w:lang w:eastAsia="zh-CN"/>
              </w:rPr>
              <w:t>Сильная рекомендация без градации</w:t>
            </w:r>
          </w:p>
          <w:p w:rsidR="002B13E2" w:rsidRPr="00273231" w:rsidRDefault="002B13E2" w:rsidP="004E053F">
            <w:pPr>
              <w:tabs>
                <w:tab w:val="num" w:pos="993"/>
              </w:tabs>
              <w:rPr>
                <w:rFonts w:ascii="Times New Roman" w:eastAsia="SimSun" w:hAnsi="Times New Roman"/>
                <w:b/>
                <w:bCs/>
                <w:lang w:eastAsia="zh-CN"/>
              </w:rPr>
            </w:pPr>
          </w:p>
        </w:tc>
        <w:tc>
          <w:tcPr>
            <w:tcW w:w="1925" w:type="pct"/>
            <w:vAlign w:val="center"/>
          </w:tcPr>
          <w:p w:rsidR="002B13E2" w:rsidRDefault="002B13E2" w:rsidP="000D321B">
            <w:pPr>
              <w:pStyle w:val="12"/>
              <w:tabs>
                <w:tab w:val="left" w:pos="993"/>
              </w:tabs>
              <w:spacing w:line="360" w:lineRule="auto"/>
              <w:ind w:left="0" w:right="-1"/>
              <w:rPr>
                <w:rFonts w:ascii="Times New Roman" w:hAnsi="Times New Roman"/>
              </w:rPr>
            </w:pPr>
            <w:r>
              <w:rPr>
                <w:rFonts w:ascii="Times New Roman" w:hAnsi="Times New Roman"/>
              </w:rPr>
              <w:t>Наилучшее практическое утверждение</w:t>
            </w:r>
          </w:p>
        </w:tc>
        <w:tc>
          <w:tcPr>
            <w:tcW w:w="1611" w:type="pct"/>
            <w:vAlign w:val="center"/>
          </w:tcPr>
          <w:p w:rsidR="002B13E2" w:rsidRDefault="002B13E2" w:rsidP="000D321B">
            <w:pPr>
              <w:pStyle w:val="12"/>
              <w:tabs>
                <w:tab w:val="left" w:pos="993"/>
              </w:tabs>
              <w:spacing w:line="360" w:lineRule="auto"/>
              <w:ind w:left="0" w:right="-1" w:hanging="20"/>
              <w:rPr>
                <w:rFonts w:ascii="Times New Roman" w:hAnsi="Times New Roman"/>
              </w:rPr>
            </w:pPr>
            <w:r>
              <w:rPr>
                <w:rFonts w:ascii="Times New Roman" w:hAnsi="Times New Roman"/>
              </w:rPr>
              <w:t>Без градации</w:t>
            </w:r>
          </w:p>
        </w:tc>
      </w:tr>
    </w:tbl>
    <w:p w:rsidR="002B13E2" w:rsidRDefault="002B13E2" w:rsidP="00257E0A">
      <w:pPr>
        <w:pStyle w:val="12"/>
        <w:tabs>
          <w:tab w:val="left" w:pos="993"/>
        </w:tabs>
        <w:spacing w:line="360" w:lineRule="auto"/>
        <w:ind w:left="0" w:right="-1" w:firstLine="709"/>
        <w:jc w:val="both"/>
        <w:rPr>
          <w:rFonts w:ascii="Times New Roman" w:hAnsi="Times New Roman"/>
          <w:b/>
        </w:rPr>
      </w:pPr>
    </w:p>
    <w:p w:rsidR="00593C2B" w:rsidRDefault="00593C2B" w:rsidP="00257E0A">
      <w:pPr>
        <w:pStyle w:val="12"/>
        <w:tabs>
          <w:tab w:val="left" w:pos="993"/>
        </w:tabs>
        <w:spacing w:line="360" w:lineRule="auto"/>
        <w:ind w:left="0" w:right="-1" w:firstLine="709"/>
        <w:jc w:val="both"/>
        <w:rPr>
          <w:rFonts w:ascii="Times New Roman" w:hAnsi="Times New Roman"/>
        </w:rPr>
      </w:pPr>
      <w:r w:rsidRPr="000156F4">
        <w:rPr>
          <w:rFonts w:ascii="Times New Roman" w:hAnsi="Times New Roman"/>
          <w:b/>
        </w:rPr>
        <w:t>Целевая аудитория данных клинических рекомендаций</w:t>
      </w:r>
      <w:r w:rsidRPr="000156F4">
        <w:rPr>
          <w:rFonts w:ascii="Times New Roman" w:hAnsi="Times New Roman"/>
        </w:rPr>
        <w:t>: врачи анестезиологи-реаниматологи</w:t>
      </w:r>
      <w:r w:rsidR="002E7B08">
        <w:rPr>
          <w:rFonts w:ascii="Times New Roman" w:hAnsi="Times New Roman"/>
        </w:rPr>
        <w:t>, врачи всех специальностей.</w:t>
      </w:r>
    </w:p>
    <w:p w:rsidR="001965D8" w:rsidRPr="000156F4" w:rsidRDefault="001965D8" w:rsidP="00257E0A">
      <w:pPr>
        <w:pStyle w:val="12"/>
        <w:tabs>
          <w:tab w:val="left" w:pos="993"/>
        </w:tabs>
        <w:spacing w:line="360" w:lineRule="auto"/>
        <w:ind w:left="0" w:right="-1" w:firstLine="709"/>
        <w:jc w:val="both"/>
        <w:rPr>
          <w:rFonts w:ascii="Times New Roman" w:hAnsi="Times New Roman"/>
          <w:b/>
          <w:color w:val="FF0000"/>
        </w:rPr>
      </w:pPr>
    </w:p>
    <w:p w:rsidR="00593C2B" w:rsidRPr="000156F4" w:rsidRDefault="00593C2B" w:rsidP="00257E0A">
      <w:pPr>
        <w:pStyle w:val="12"/>
        <w:numPr>
          <w:ilvl w:val="0"/>
          <w:numId w:val="1"/>
        </w:numPr>
        <w:tabs>
          <w:tab w:val="clear" w:pos="720"/>
        </w:tabs>
        <w:spacing w:line="360" w:lineRule="auto"/>
        <w:ind w:left="0" w:right="-1" w:firstLine="709"/>
        <w:jc w:val="both"/>
        <w:rPr>
          <w:rFonts w:ascii="Times New Roman" w:hAnsi="Times New Roman"/>
        </w:rPr>
      </w:pPr>
      <w:r w:rsidRPr="000156F4">
        <w:rPr>
          <w:rFonts w:ascii="Times New Roman" w:hAnsi="Times New Roman"/>
        </w:rPr>
        <w:t xml:space="preserve"> </w:t>
      </w:r>
      <w:r w:rsidRPr="000156F4">
        <w:rPr>
          <w:rFonts w:ascii="Times New Roman" w:hAnsi="Times New Roman"/>
          <w:b/>
        </w:rPr>
        <w:t>Порядок обновления клинических рекомендаций:</w:t>
      </w:r>
      <w:r w:rsidRPr="000156F4">
        <w:rPr>
          <w:rFonts w:ascii="Times New Roman" w:hAnsi="Times New Roman"/>
        </w:rPr>
        <w:t xml:space="preserve"> ближайшее обновление в </w:t>
      </w:r>
      <w:r w:rsidR="00C84659" w:rsidRPr="000156F4">
        <w:rPr>
          <w:rFonts w:ascii="Times New Roman" w:hAnsi="Times New Roman"/>
        </w:rPr>
        <w:t>202</w:t>
      </w:r>
      <w:r w:rsidR="000151BD">
        <w:rPr>
          <w:rFonts w:ascii="Times New Roman" w:hAnsi="Times New Roman"/>
        </w:rPr>
        <w:t>1</w:t>
      </w:r>
      <w:r w:rsidR="00064617">
        <w:rPr>
          <w:rFonts w:ascii="Times New Roman" w:hAnsi="Times New Roman"/>
        </w:rPr>
        <w:t xml:space="preserve"> </w:t>
      </w:r>
      <w:r w:rsidRPr="000156F4">
        <w:rPr>
          <w:rFonts w:ascii="Times New Roman" w:hAnsi="Times New Roman"/>
        </w:rPr>
        <w:t>г. (далее один раз в пять лет в соответствии с изданием международных рекомендаций по реанимационным мероприятиям). Возможно внесение изменений в данные клинические рекомендации в случае выхода принципиальных корректив в международные алгоритмы ведения пациентов при ВОК.</w:t>
      </w:r>
    </w:p>
    <w:p w:rsidR="007753E2" w:rsidRDefault="007753E2">
      <w:pPr>
        <w:rPr>
          <w:rFonts w:ascii="Times New Roman" w:hAnsi="Times New Roman"/>
          <w:b/>
          <w:caps/>
        </w:rPr>
      </w:pPr>
    </w:p>
    <w:p w:rsidR="00593C2B" w:rsidRPr="007E4432" w:rsidRDefault="00593C2B" w:rsidP="009C40E5">
      <w:pPr>
        <w:pStyle w:val="12"/>
        <w:spacing w:line="360" w:lineRule="auto"/>
        <w:ind w:left="0" w:right="-1" w:firstLine="709"/>
        <w:jc w:val="center"/>
        <w:rPr>
          <w:rFonts w:ascii="Times New Roman" w:hAnsi="Times New Roman"/>
          <w:b/>
          <w:caps/>
        </w:rPr>
      </w:pPr>
      <w:r w:rsidRPr="007E4432">
        <w:rPr>
          <w:rFonts w:ascii="Times New Roman" w:hAnsi="Times New Roman"/>
          <w:b/>
          <w:caps/>
        </w:rPr>
        <w:t>Приложение А3. Связанные документы</w:t>
      </w:r>
    </w:p>
    <w:p w:rsidR="00593C2B" w:rsidRPr="00C67D91" w:rsidRDefault="00593C2B" w:rsidP="00257E0A">
      <w:pPr>
        <w:pStyle w:val="12"/>
        <w:numPr>
          <w:ilvl w:val="0"/>
          <w:numId w:val="1"/>
        </w:numPr>
        <w:tabs>
          <w:tab w:val="clear" w:pos="720"/>
        </w:tabs>
        <w:spacing w:line="360" w:lineRule="auto"/>
        <w:ind w:left="0" w:firstLine="709"/>
        <w:jc w:val="both"/>
        <w:rPr>
          <w:rFonts w:ascii="Times New Roman" w:hAnsi="Times New Roman"/>
        </w:rPr>
      </w:pPr>
      <w:r w:rsidRPr="00C67D91">
        <w:rPr>
          <w:rFonts w:ascii="Times New Roman" w:hAnsi="Times New Roman"/>
        </w:rPr>
        <w:t>Федеральный закон</w:t>
      </w:r>
      <w:r>
        <w:rPr>
          <w:rFonts w:ascii="Times New Roman" w:hAnsi="Times New Roman"/>
        </w:rPr>
        <w:t xml:space="preserve"> от 21 ноября 2011 г. № 323-ФЗ </w:t>
      </w:r>
      <w:r w:rsidRPr="00C67D91">
        <w:rPr>
          <w:rFonts w:ascii="Times New Roman" w:hAnsi="Times New Roman"/>
        </w:rPr>
        <w:t>“Об основах охраны здоровья граждан в Российской Федерации”.</w:t>
      </w:r>
    </w:p>
    <w:p w:rsidR="00593C2B" w:rsidRPr="00C67D91" w:rsidRDefault="00593C2B" w:rsidP="00257E0A">
      <w:pPr>
        <w:pStyle w:val="12"/>
        <w:numPr>
          <w:ilvl w:val="0"/>
          <w:numId w:val="1"/>
        </w:numPr>
        <w:tabs>
          <w:tab w:val="clear" w:pos="720"/>
        </w:tabs>
        <w:spacing w:line="360" w:lineRule="auto"/>
        <w:ind w:left="0" w:firstLine="709"/>
        <w:jc w:val="both"/>
        <w:rPr>
          <w:rFonts w:ascii="Times New Roman" w:hAnsi="Times New Roman"/>
          <w:color w:val="000000"/>
        </w:rPr>
      </w:pPr>
      <w:r w:rsidRPr="00C67D91">
        <w:rPr>
          <w:rFonts w:ascii="Times New Roman" w:hAnsi="Times New Roman"/>
          <w:color w:val="000000"/>
        </w:rPr>
        <w:t>Порядок оказания медицинской помощи по Приказ Минздрава России от 15.11.2012 N 919н “Об утверждении Порядка оказан</w:t>
      </w:r>
      <w:r>
        <w:rPr>
          <w:rFonts w:ascii="Times New Roman" w:hAnsi="Times New Roman"/>
          <w:color w:val="000000"/>
        </w:rPr>
        <w:t>ия медицинской помощи взрослому</w:t>
      </w:r>
      <w:r w:rsidRPr="00C67D91">
        <w:rPr>
          <w:rFonts w:ascii="Times New Roman" w:hAnsi="Times New Roman"/>
          <w:color w:val="000000"/>
        </w:rPr>
        <w:t xml:space="preserve"> населению по профилю «анестезиология и реаниматология»</w:t>
      </w:r>
      <w:r>
        <w:rPr>
          <w:rFonts w:ascii="Times New Roman" w:hAnsi="Times New Roman"/>
          <w:color w:val="000000"/>
          <w:lang w:val="en-US"/>
        </w:rPr>
        <w:t>”.</w:t>
      </w:r>
    </w:p>
    <w:p w:rsidR="00593C2B" w:rsidRPr="00C67D91" w:rsidRDefault="00593C2B" w:rsidP="00257E0A">
      <w:pPr>
        <w:pStyle w:val="12"/>
        <w:numPr>
          <w:ilvl w:val="0"/>
          <w:numId w:val="1"/>
        </w:numPr>
        <w:tabs>
          <w:tab w:val="clear" w:pos="720"/>
        </w:tabs>
        <w:spacing w:line="360" w:lineRule="auto"/>
        <w:ind w:left="0" w:firstLine="709"/>
        <w:jc w:val="both"/>
        <w:rPr>
          <w:rFonts w:ascii="Times New Roman" w:hAnsi="Times New Roman"/>
          <w:bCs/>
          <w:color w:val="000000"/>
        </w:rPr>
      </w:pPr>
      <w:r w:rsidRPr="00C67D91">
        <w:rPr>
          <w:rFonts w:ascii="Times New Roman" w:hAnsi="Times New Roman"/>
          <w:color w:val="000000"/>
          <w:shd w:val="clear" w:color="auto" w:fill="FFFFFF"/>
        </w:rPr>
        <w:t>Приказ Министерства здравоохранения Российской Федерации от 9 ноября 2012 г. № 710н «Об утверждении стандарта специализированной медицинской помощи при желудочковой тахикардии».</w:t>
      </w:r>
    </w:p>
    <w:p w:rsidR="00593C2B" w:rsidRPr="00C67D91" w:rsidRDefault="00593C2B" w:rsidP="00257E0A">
      <w:pPr>
        <w:pStyle w:val="12"/>
        <w:numPr>
          <w:ilvl w:val="0"/>
          <w:numId w:val="1"/>
        </w:numPr>
        <w:tabs>
          <w:tab w:val="clear" w:pos="720"/>
        </w:tabs>
        <w:spacing w:line="360" w:lineRule="auto"/>
        <w:ind w:left="0" w:firstLine="709"/>
        <w:jc w:val="both"/>
        <w:rPr>
          <w:rFonts w:ascii="Times New Roman" w:hAnsi="Times New Roman"/>
          <w:bCs/>
          <w:color w:val="000000"/>
        </w:rPr>
      </w:pPr>
      <w:r w:rsidRPr="00C67D91">
        <w:rPr>
          <w:rFonts w:ascii="Times New Roman" w:hAnsi="Times New Roman"/>
          <w:color w:val="000000"/>
        </w:rPr>
        <w:t xml:space="preserve">Критерии оценки качества медицинской помощи по </w:t>
      </w:r>
      <w:r w:rsidRPr="00C67D91">
        <w:rPr>
          <w:rFonts w:ascii="Times New Roman" w:hAnsi="Times New Roman"/>
          <w:bCs/>
          <w:color w:val="000000"/>
        </w:rPr>
        <w:t>Приказ Министерства здравоохранения РФ от 7 июля 2015 г. N 422ан «Об утверждении критериев оценки качества медицинской помощи».</w:t>
      </w:r>
    </w:p>
    <w:p w:rsidR="00593C2B" w:rsidRPr="00C67D91" w:rsidRDefault="00593C2B" w:rsidP="00257E0A">
      <w:pPr>
        <w:pStyle w:val="12"/>
        <w:numPr>
          <w:ilvl w:val="0"/>
          <w:numId w:val="1"/>
        </w:numPr>
        <w:tabs>
          <w:tab w:val="clear" w:pos="720"/>
        </w:tabs>
        <w:spacing w:line="360" w:lineRule="auto"/>
        <w:ind w:left="0" w:firstLine="709"/>
        <w:jc w:val="both"/>
        <w:rPr>
          <w:rFonts w:ascii="Times New Roman" w:hAnsi="Times New Roman"/>
        </w:rPr>
      </w:pPr>
      <w:r w:rsidRPr="00C67D91">
        <w:rPr>
          <w:rFonts w:ascii="Times New Roman" w:hAnsi="Times New Roman"/>
        </w:rPr>
        <w:t>Методические указания № 2000/104 «Сердечно-легочная реанимация», утвержденные Минздравом России 22.06.2000 г.</w:t>
      </w:r>
    </w:p>
    <w:p w:rsidR="00593C2B" w:rsidRDefault="00593C2B" w:rsidP="00257E0A">
      <w:pPr>
        <w:pStyle w:val="12"/>
        <w:widowControl w:val="0"/>
        <w:numPr>
          <w:ilvl w:val="0"/>
          <w:numId w:val="1"/>
        </w:numPr>
        <w:tabs>
          <w:tab w:val="clear" w:pos="720"/>
        </w:tabs>
        <w:spacing w:line="360" w:lineRule="auto"/>
        <w:ind w:left="0" w:firstLine="709"/>
        <w:jc w:val="both"/>
        <w:rPr>
          <w:rFonts w:ascii="Times New Roman" w:hAnsi="Times New Roman"/>
        </w:rPr>
      </w:pPr>
      <w:r w:rsidRPr="00C67D91">
        <w:rPr>
          <w:rFonts w:ascii="Times New Roman" w:hAnsi="Times New Roman"/>
        </w:rPr>
        <w:t xml:space="preserve">Постановление </w:t>
      </w:r>
      <w:r>
        <w:rPr>
          <w:rFonts w:ascii="Times New Roman" w:hAnsi="Times New Roman"/>
        </w:rPr>
        <w:t xml:space="preserve">Правительства РФ </w:t>
      </w:r>
      <w:r w:rsidRPr="00C67D91">
        <w:rPr>
          <w:rFonts w:ascii="Times New Roman" w:hAnsi="Times New Roman"/>
        </w:rPr>
        <w:t>от 20 сентября 2012 г. № 950 «Об утверждении правил определения момента смерти человека, в том числе критериев и процедуры установления смерти человека, Правил прекращения реанимационных мероприятий и формы протокола установления смерти человека».</w:t>
      </w:r>
    </w:p>
    <w:p w:rsidR="00065314" w:rsidRPr="00C67D91" w:rsidRDefault="00065314" w:rsidP="00257E0A">
      <w:pPr>
        <w:pStyle w:val="12"/>
        <w:widowControl w:val="0"/>
        <w:numPr>
          <w:ilvl w:val="0"/>
          <w:numId w:val="1"/>
        </w:numPr>
        <w:tabs>
          <w:tab w:val="clear" w:pos="720"/>
        </w:tabs>
        <w:spacing w:line="360" w:lineRule="auto"/>
        <w:ind w:left="0" w:firstLine="709"/>
        <w:jc w:val="both"/>
        <w:rPr>
          <w:rFonts w:ascii="Times New Roman" w:hAnsi="Times New Roman"/>
        </w:rPr>
      </w:pPr>
      <w:r>
        <w:rPr>
          <w:rFonts w:ascii="Times New Roman" w:hAnsi="Times New Roman"/>
        </w:rPr>
        <w:lastRenderedPageBreak/>
        <w:t xml:space="preserve">Профессиональный стандрат </w:t>
      </w:r>
      <w:r w:rsidRPr="00065314">
        <w:rPr>
          <w:rFonts w:ascii="Times New Roman" w:hAnsi="Times New Roman"/>
        </w:rPr>
        <w:t>“</w:t>
      </w:r>
      <w:r>
        <w:rPr>
          <w:rFonts w:ascii="Times New Roman" w:hAnsi="Times New Roman"/>
        </w:rPr>
        <w:t>Врач-анестезиолог-реаниматолог</w:t>
      </w:r>
      <w:r w:rsidRPr="00065314">
        <w:rPr>
          <w:rFonts w:ascii="Times New Roman" w:hAnsi="Times New Roman"/>
        </w:rPr>
        <w:t>”</w:t>
      </w:r>
      <w:r>
        <w:rPr>
          <w:rFonts w:ascii="Times New Roman" w:hAnsi="Times New Roman"/>
        </w:rPr>
        <w:t>. Утвержден приказом Министерства труда и социальной защиты Российской Федерации 27 августа 2018 г. №554н.</w:t>
      </w:r>
    </w:p>
    <w:p w:rsidR="00593C2B" w:rsidRPr="000156F4" w:rsidRDefault="00593C2B" w:rsidP="00257E0A">
      <w:pPr>
        <w:pStyle w:val="12"/>
        <w:tabs>
          <w:tab w:val="left" w:pos="993"/>
        </w:tabs>
        <w:spacing w:line="360" w:lineRule="auto"/>
        <w:ind w:left="0" w:right="-1" w:firstLine="709"/>
        <w:jc w:val="both"/>
        <w:rPr>
          <w:rFonts w:ascii="Times New Roman" w:hAnsi="Times New Roman"/>
          <w:b/>
        </w:rPr>
      </w:pPr>
    </w:p>
    <w:p w:rsidR="00C841F4" w:rsidRDefault="00C841F4">
      <w:pPr>
        <w:rPr>
          <w:rFonts w:ascii="Times New Roman" w:hAnsi="Times New Roman"/>
          <w:b/>
          <w:caps/>
        </w:rPr>
      </w:pPr>
      <w:r>
        <w:rPr>
          <w:rFonts w:ascii="Times New Roman" w:hAnsi="Times New Roman"/>
          <w:b/>
          <w:caps/>
        </w:rPr>
        <w:br w:type="page"/>
      </w:r>
    </w:p>
    <w:p w:rsidR="00593C2B" w:rsidRDefault="00593C2B" w:rsidP="00AA5879">
      <w:pPr>
        <w:pStyle w:val="12"/>
        <w:tabs>
          <w:tab w:val="left" w:pos="993"/>
        </w:tabs>
        <w:spacing w:line="360" w:lineRule="auto"/>
        <w:ind w:left="0" w:right="-1" w:firstLine="709"/>
        <w:jc w:val="center"/>
        <w:rPr>
          <w:rFonts w:ascii="Times New Roman" w:hAnsi="Times New Roman"/>
          <w:b/>
          <w:caps/>
        </w:rPr>
      </w:pPr>
      <w:r w:rsidRPr="007E4432">
        <w:rPr>
          <w:rFonts w:ascii="Times New Roman" w:hAnsi="Times New Roman"/>
          <w:b/>
          <w:caps/>
        </w:rPr>
        <w:lastRenderedPageBreak/>
        <w:t>Приложение Б. Алгоритмы ведения пациента</w:t>
      </w:r>
    </w:p>
    <w:p w:rsidR="00AA5879" w:rsidRPr="007E4432" w:rsidRDefault="00AA5879" w:rsidP="00AA5879">
      <w:pPr>
        <w:pStyle w:val="12"/>
        <w:tabs>
          <w:tab w:val="left" w:pos="993"/>
        </w:tabs>
        <w:spacing w:line="360" w:lineRule="auto"/>
        <w:ind w:left="0" w:right="-1" w:firstLine="709"/>
        <w:jc w:val="center"/>
        <w:rPr>
          <w:rFonts w:ascii="Times New Roman" w:hAnsi="Times New Roman"/>
          <w:b/>
          <w:caps/>
        </w:rPr>
      </w:pPr>
    </w:p>
    <w:p w:rsidR="00593C2B" w:rsidRPr="000156F4" w:rsidRDefault="00593C2B" w:rsidP="00257E0A">
      <w:pPr>
        <w:pStyle w:val="12"/>
        <w:numPr>
          <w:ilvl w:val="0"/>
          <w:numId w:val="4"/>
        </w:numPr>
        <w:tabs>
          <w:tab w:val="left" w:pos="993"/>
        </w:tabs>
        <w:spacing w:line="360" w:lineRule="auto"/>
        <w:ind w:left="0" w:right="-1" w:firstLine="709"/>
        <w:jc w:val="both"/>
        <w:rPr>
          <w:rFonts w:ascii="Times New Roman" w:hAnsi="Times New Roman"/>
          <w:b/>
        </w:rPr>
      </w:pPr>
      <w:r w:rsidRPr="000156F4">
        <w:rPr>
          <w:rFonts w:ascii="Times New Roman" w:hAnsi="Times New Roman"/>
          <w:b/>
        </w:rPr>
        <w:t>Алгоритм базовых реанимационных мероприятий (взрослые)</w:t>
      </w:r>
    </w:p>
    <w:p w:rsidR="00593C2B" w:rsidRPr="000156F4" w:rsidRDefault="00EA4DDD" w:rsidP="00257E0A">
      <w:pPr>
        <w:pStyle w:val="12"/>
        <w:tabs>
          <w:tab w:val="left" w:pos="993"/>
        </w:tabs>
        <w:spacing w:line="360" w:lineRule="auto"/>
        <w:ind w:left="0" w:right="-1" w:firstLine="709"/>
        <w:jc w:val="both"/>
        <w:rPr>
          <w:rFonts w:ascii="Times New Roman" w:hAnsi="Times New Roman"/>
          <w:b/>
        </w:rPr>
      </w:pPr>
      <w:r w:rsidRPr="009553D0">
        <w:rPr>
          <w:rFonts w:ascii="Times New Roman" w:hAnsi="Times New Roman"/>
          <w:noProof/>
        </w:rPr>
        <w:drawing>
          <wp:inline distT="0" distB="0" distL="0" distR="0">
            <wp:extent cx="4065270" cy="5739765"/>
            <wp:effectExtent l="0" t="0" r="0" b="0"/>
            <wp:docPr id="6"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65270" cy="5739765"/>
                    </a:xfrm>
                    <a:prstGeom prst="rect">
                      <a:avLst/>
                    </a:prstGeom>
                    <a:noFill/>
                    <a:ln>
                      <a:noFill/>
                    </a:ln>
                  </pic:spPr>
                </pic:pic>
              </a:graphicData>
            </a:graphic>
          </wp:inline>
        </w:drawing>
      </w:r>
    </w:p>
    <w:p w:rsidR="00342282" w:rsidRDefault="00342282">
      <w:pPr>
        <w:rPr>
          <w:rFonts w:ascii="Times New Roman" w:hAnsi="Times New Roman"/>
          <w:b/>
        </w:rPr>
      </w:pPr>
      <w:r>
        <w:rPr>
          <w:rFonts w:ascii="Times New Roman" w:hAnsi="Times New Roman"/>
          <w:b/>
        </w:rPr>
        <w:br w:type="page"/>
      </w:r>
    </w:p>
    <w:p w:rsidR="00593C2B" w:rsidRPr="000156F4" w:rsidRDefault="00593C2B" w:rsidP="00257E0A">
      <w:pPr>
        <w:pStyle w:val="12"/>
        <w:numPr>
          <w:ilvl w:val="0"/>
          <w:numId w:val="4"/>
        </w:numPr>
        <w:tabs>
          <w:tab w:val="left" w:pos="993"/>
        </w:tabs>
        <w:spacing w:line="360" w:lineRule="auto"/>
        <w:ind w:left="0" w:right="-1" w:firstLine="709"/>
        <w:jc w:val="both"/>
        <w:rPr>
          <w:rFonts w:ascii="Times New Roman" w:hAnsi="Times New Roman"/>
          <w:b/>
        </w:rPr>
      </w:pPr>
      <w:r w:rsidRPr="000156F4">
        <w:rPr>
          <w:rFonts w:ascii="Times New Roman" w:hAnsi="Times New Roman"/>
          <w:b/>
        </w:rPr>
        <w:lastRenderedPageBreak/>
        <w:t>Алгоритм расширенных реанимационных мероприятий (взрослые)</w:t>
      </w:r>
    </w:p>
    <w:p w:rsidR="00593C2B" w:rsidRDefault="00EA4DDD" w:rsidP="00257E0A">
      <w:pPr>
        <w:tabs>
          <w:tab w:val="left" w:pos="993"/>
        </w:tabs>
        <w:spacing w:line="360" w:lineRule="auto"/>
        <w:ind w:right="-1" w:firstLine="709"/>
        <w:jc w:val="both"/>
        <w:rPr>
          <w:rFonts w:ascii="Times New Roman" w:hAnsi="Times New Roman"/>
          <w:b/>
        </w:rPr>
      </w:pPr>
      <w:r w:rsidRPr="009553D0">
        <w:rPr>
          <w:rFonts w:ascii="Times New Roman" w:hAnsi="Times New Roman"/>
          <w:noProof/>
        </w:rPr>
        <w:drawing>
          <wp:inline distT="0" distB="0" distL="0" distR="0">
            <wp:extent cx="3820795" cy="5386705"/>
            <wp:effectExtent l="0" t="0" r="0" b="0"/>
            <wp:docPr id="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20795" cy="5386705"/>
                    </a:xfrm>
                    <a:prstGeom prst="rect">
                      <a:avLst/>
                    </a:prstGeom>
                    <a:noFill/>
                    <a:ln>
                      <a:noFill/>
                    </a:ln>
                  </pic:spPr>
                </pic:pic>
              </a:graphicData>
            </a:graphic>
          </wp:inline>
        </w:drawing>
      </w:r>
    </w:p>
    <w:p w:rsidR="00342282" w:rsidRDefault="00342282">
      <w:pPr>
        <w:rPr>
          <w:rFonts w:ascii="Times New Roman" w:hAnsi="Times New Roman"/>
          <w:b/>
        </w:rPr>
      </w:pPr>
      <w:r>
        <w:rPr>
          <w:rFonts w:ascii="Times New Roman" w:hAnsi="Times New Roman"/>
          <w:b/>
        </w:rPr>
        <w:br w:type="page"/>
      </w:r>
    </w:p>
    <w:p w:rsidR="00593C2B" w:rsidRPr="000156F4" w:rsidRDefault="00593C2B" w:rsidP="00257E0A">
      <w:pPr>
        <w:pStyle w:val="12"/>
        <w:numPr>
          <w:ilvl w:val="0"/>
          <w:numId w:val="4"/>
        </w:numPr>
        <w:tabs>
          <w:tab w:val="left" w:pos="993"/>
        </w:tabs>
        <w:spacing w:line="360" w:lineRule="auto"/>
        <w:ind w:left="0" w:right="-1" w:firstLine="709"/>
        <w:jc w:val="both"/>
        <w:rPr>
          <w:rFonts w:ascii="Times New Roman" w:hAnsi="Times New Roman"/>
          <w:b/>
        </w:rPr>
      </w:pPr>
      <w:r w:rsidRPr="000156F4">
        <w:rPr>
          <w:rFonts w:ascii="Times New Roman" w:hAnsi="Times New Roman"/>
          <w:b/>
        </w:rPr>
        <w:lastRenderedPageBreak/>
        <w:t xml:space="preserve">Алгоритм ведения пациентов в </w:t>
      </w:r>
      <w:proofErr w:type="spellStart"/>
      <w:r w:rsidRPr="000156F4">
        <w:rPr>
          <w:rFonts w:ascii="Times New Roman" w:hAnsi="Times New Roman"/>
          <w:b/>
        </w:rPr>
        <w:t>пос</w:t>
      </w:r>
      <w:r w:rsidR="00F77A97">
        <w:rPr>
          <w:rFonts w:ascii="Times New Roman" w:hAnsi="Times New Roman"/>
          <w:b/>
        </w:rPr>
        <w:t>т</w:t>
      </w:r>
      <w:r w:rsidRPr="000156F4">
        <w:rPr>
          <w:rFonts w:ascii="Times New Roman" w:hAnsi="Times New Roman"/>
          <w:b/>
        </w:rPr>
        <w:t>реанимационном</w:t>
      </w:r>
      <w:proofErr w:type="spellEnd"/>
      <w:r w:rsidRPr="000156F4">
        <w:rPr>
          <w:rFonts w:ascii="Times New Roman" w:hAnsi="Times New Roman"/>
          <w:b/>
        </w:rPr>
        <w:t xml:space="preserve"> периоде (взрослые)</w:t>
      </w:r>
    </w:p>
    <w:p w:rsidR="00593C2B" w:rsidRPr="000156F4" w:rsidRDefault="00EA4DDD" w:rsidP="00257E0A">
      <w:pPr>
        <w:pStyle w:val="12"/>
        <w:tabs>
          <w:tab w:val="left" w:pos="993"/>
        </w:tabs>
        <w:spacing w:line="360" w:lineRule="auto"/>
        <w:ind w:left="0" w:right="-1" w:firstLine="709"/>
        <w:jc w:val="both"/>
        <w:rPr>
          <w:rFonts w:ascii="Times New Roman" w:hAnsi="Times New Roman"/>
          <w:b/>
        </w:rPr>
      </w:pPr>
      <w:r w:rsidRPr="009553D0">
        <w:rPr>
          <w:rFonts w:ascii="Times New Roman" w:hAnsi="Times New Roman"/>
          <w:b/>
          <w:noProof/>
        </w:rPr>
        <w:drawing>
          <wp:inline distT="0" distB="0" distL="0" distR="0">
            <wp:extent cx="3793490" cy="5196840"/>
            <wp:effectExtent l="0" t="0" r="0" b="0"/>
            <wp:docPr id="8" name="Рисунок 20" descr="Приложение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descr="Приложение 3"/>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93490" cy="5196840"/>
                    </a:xfrm>
                    <a:prstGeom prst="rect">
                      <a:avLst/>
                    </a:prstGeom>
                    <a:noFill/>
                    <a:ln>
                      <a:noFill/>
                    </a:ln>
                  </pic:spPr>
                </pic:pic>
              </a:graphicData>
            </a:graphic>
          </wp:inline>
        </w:drawing>
      </w:r>
    </w:p>
    <w:p w:rsidR="00593C2B" w:rsidRPr="000156F4" w:rsidRDefault="00593C2B" w:rsidP="00257E0A">
      <w:pPr>
        <w:pStyle w:val="12"/>
        <w:tabs>
          <w:tab w:val="left" w:pos="993"/>
        </w:tabs>
        <w:spacing w:line="360" w:lineRule="auto"/>
        <w:ind w:left="0" w:right="-1" w:firstLine="709"/>
        <w:jc w:val="both"/>
        <w:rPr>
          <w:rFonts w:ascii="Times New Roman" w:hAnsi="Times New Roman"/>
          <w:b/>
        </w:rPr>
      </w:pPr>
    </w:p>
    <w:p w:rsidR="009672E4" w:rsidRDefault="009672E4">
      <w:pPr>
        <w:rPr>
          <w:rFonts w:ascii="Times New Roman" w:hAnsi="Times New Roman"/>
          <w:b/>
        </w:rPr>
      </w:pPr>
      <w:r>
        <w:rPr>
          <w:rFonts w:ascii="Times New Roman" w:hAnsi="Times New Roman"/>
          <w:b/>
        </w:rPr>
        <w:br w:type="page"/>
      </w:r>
    </w:p>
    <w:p w:rsidR="009672E4" w:rsidRDefault="000F6169" w:rsidP="009672E4">
      <w:pPr>
        <w:pStyle w:val="12"/>
        <w:numPr>
          <w:ilvl w:val="0"/>
          <w:numId w:val="4"/>
        </w:numPr>
        <w:tabs>
          <w:tab w:val="left" w:pos="993"/>
        </w:tabs>
        <w:spacing w:line="360" w:lineRule="auto"/>
        <w:ind w:right="-1"/>
        <w:jc w:val="both"/>
        <w:rPr>
          <w:rFonts w:ascii="Times New Roman" w:hAnsi="Times New Roman"/>
          <w:b/>
        </w:rPr>
      </w:pPr>
      <w:r>
        <w:rPr>
          <w:rFonts w:ascii="Times New Roman" w:hAnsi="Times New Roman"/>
          <w:b/>
        </w:rPr>
        <w:lastRenderedPageBreak/>
        <w:t>Протокол</w:t>
      </w:r>
      <w:r w:rsidR="009672E4">
        <w:rPr>
          <w:rFonts w:ascii="Times New Roman" w:hAnsi="Times New Roman"/>
          <w:b/>
        </w:rPr>
        <w:t xml:space="preserve"> сердечно-легочной реанимации в стационаре.</w:t>
      </w:r>
    </w:p>
    <w:tbl>
      <w:tblPr>
        <w:tblStyle w:val="a4"/>
        <w:tblW w:w="0" w:type="auto"/>
        <w:tblLook w:val="04A0" w:firstRow="1" w:lastRow="0" w:firstColumn="1" w:lastColumn="0" w:noHBand="0" w:noVBand="1"/>
      </w:tblPr>
      <w:tblGrid>
        <w:gridCol w:w="4077"/>
        <w:gridCol w:w="166"/>
        <w:gridCol w:w="5328"/>
      </w:tblGrid>
      <w:tr w:rsidR="00922393" w:rsidRPr="00922393" w:rsidTr="003D5E08">
        <w:tc>
          <w:tcPr>
            <w:tcW w:w="9571" w:type="dxa"/>
            <w:gridSpan w:val="3"/>
          </w:tcPr>
          <w:p w:rsidR="00922393" w:rsidRPr="00922393" w:rsidRDefault="00922393" w:rsidP="00AF20BF">
            <w:pPr>
              <w:pStyle w:val="af8"/>
              <w:ind w:left="0" w:firstLine="0"/>
              <w:jc w:val="center"/>
              <w:rPr>
                <w:b/>
                <w:bCs/>
              </w:rPr>
            </w:pPr>
            <w:r w:rsidRPr="00922393">
              <w:rPr>
                <w:b/>
                <w:bCs/>
              </w:rPr>
              <w:t>ПРОТОКОЛ СЕРДЕЧНО-ЛЕГОЧНОЙ РЕАНИМАЦИИ</w:t>
            </w:r>
          </w:p>
          <w:p w:rsidR="00922393" w:rsidRPr="00922393" w:rsidRDefault="00922393" w:rsidP="00AF20BF">
            <w:pPr>
              <w:pStyle w:val="af8"/>
              <w:ind w:left="0" w:firstLine="0"/>
              <w:jc w:val="both"/>
              <w:rPr>
                <w:b/>
                <w:bCs/>
              </w:rPr>
            </w:pPr>
          </w:p>
        </w:tc>
      </w:tr>
      <w:tr w:rsidR="00922393" w:rsidRPr="00922393" w:rsidTr="003D5E08">
        <w:tc>
          <w:tcPr>
            <w:tcW w:w="9571" w:type="dxa"/>
            <w:gridSpan w:val="3"/>
          </w:tcPr>
          <w:p w:rsidR="00922393" w:rsidRDefault="00922393" w:rsidP="00AF20BF">
            <w:pPr>
              <w:ind w:firstLine="0"/>
              <w:jc w:val="both"/>
              <w:rPr>
                <w:rFonts w:ascii="Times New Roman" w:hAnsi="Times New Roman"/>
                <w:b/>
                <w:bCs/>
              </w:rPr>
            </w:pPr>
            <w:r w:rsidRPr="00922393">
              <w:rPr>
                <w:rFonts w:ascii="Times New Roman" w:hAnsi="Times New Roman"/>
                <w:b/>
                <w:bCs/>
              </w:rPr>
              <w:t>Стационар</w:t>
            </w:r>
            <w:r>
              <w:rPr>
                <w:rFonts w:ascii="Times New Roman" w:hAnsi="Times New Roman"/>
                <w:b/>
                <w:bCs/>
              </w:rPr>
              <w:t>_________________</w:t>
            </w:r>
          </w:p>
          <w:p w:rsidR="00922393" w:rsidRPr="00922393" w:rsidRDefault="00922393" w:rsidP="00AF20BF">
            <w:pPr>
              <w:ind w:firstLine="0"/>
              <w:jc w:val="both"/>
              <w:rPr>
                <w:rFonts w:ascii="Times New Roman" w:hAnsi="Times New Roman"/>
                <w:b/>
                <w:bCs/>
              </w:rPr>
            </w:pPr>
          </w:p>
        </w:tc>
      </w:tr>
      <w:tr w:rsidR="00922393" w:rsidRPr="00922393" w:rsidTr="003D5E08">
        <w:tc>
          <w:tcPr>
            <w:tcW w:w="9571" w:type="dxa"/>
            <w:gridSpan w:val="3"/>
          </w:tcPr>
          <w:p w:rsidR="00922393" w:rsidRPr="00922393" w:rsidRDefault="00922393" w:rsidP="00AF20BF">
            <w:pPr>
              <w:ind w:firstLine="0"/>
              <w:jc w:val="both"/>
              <w:rPr>
                <w:rFonts w:ascii="Times New Roman" w:hAnsi="Times New Roman"/>
              </w:rPr>
            </w:pPr>
            <w:r w:rsidRPr="00922393">
              <w:rPr>
                <w:rFonts w:ascii="Times New Roman" w:hAnsi="Times New Roman"/>
                <w:b/>
                <w:bCs/>
              </w:rPr>
              <w:t xml:space="preserve">Дата: </w:t>
            </w:r>
            <w:r w:rsidRPr="00922393">
              <w:rPr>
                <w:rFonts w:ascii="Times New Roman" w:hAnsi="Times New Roman"/>
              </w:rPr>
              <w:t xml:space="preserve">__. __________. 20__ г. </w:t>
            </w:r>
          </w:p>
          <w:p w:rsidR="00922393" w:rsidRPr="00922393" w:rsidRDefault="00922393" w:rsidP="00AF20BF">
            <w:pPr>
              <w:jc w:val="both"/>
              <w:rPr>
                <w:rFonts w:ascii="Times New Roman" w:hAnsi="Times New Roman"/>
                <w:b/>
                <w:bCs/>
              </w:rPr>
            </w:pPr>
          </w:p>
        </w:tc>
      </w:tr>
      <w:tr w:rsidR="00922393" w:rsidRPr="00922393" w:rsidTr="003D5E08">
        <w:tc>
          <w:tcPr>
            <w:tcW w:w="4243" w:type="dxa"/>
            <w:gridSpan w:val="2"/>
          </w:tcPr>
          <w:p w:rsidR="00922393" w:rsidRDefault="00922393" w:rsidP="00AF20BF">
            <w:pPr>
              <w:pStyle w:val="12"/>
              <w:tabs>
                <w:tab w:val="left" w:pos="993"/>
              </w:tabs>
              <w:ind w:left="0" w:right="-1" w:firstLine="0"/>
              <w:rPr>
                <w:rFonts w:ascii="Times New Roman" w:hAnsi="Times New Roman"/>
              </w:rPr>
            </w:pPr>
            <w:r w:rsidRPr="00922393">
              <w:rPr>
                <w:rFonts w:ascii="Times New Roman" w:hAnsi="Times New Roman"/>
                <w:b/>
                <w:bCs/>
              </w:rPr>
              <w:t>Ф.И.О. пациента</w:t>
            </w:r>
            <w:r w:rsidRPr="00922393">
              <w:rPr>
                <w:rFonts w:ascii="Times New Roman" w:hAnsi="Times New Roman"/>
              </w:rPr>
              <w:t xml:space="preserve"> ______________________</w:t>
            </w:r>
          </w:p>
          <w:p w:rsidR="009B23BC" w:rsidRPr="00922393" w:rsidRDefault="009B23BC" w:rsidP="00AF20BF">
            <w:pPr>
              <w:pStyle w:val="12"/>
              <w:tabs>
                <w:tab w:val="left" w:pos="993"/>
              </w:tabs>
              <w:ind w:left="0" w:right="-1" w:firstLine="0"/>
              <w:rPr>
                <w:rFonts w:ascii="Times New Roman" w:hAnsi="Times New Roman"/>
                <w:b/>
              </w:rPr>
            </w:pPr>
          </w:p>
        </w:tc>
        <w:tc>
          <w:tcPr>
            <w:tcW w:w="5328" w:type="dxa"/>
          </w:tcPr>
          <w:p w:rsidR="00922393" w:rsidRPr="00922393" w:rsidRDefault="00922393" w:rsidP="00AF20BF">
            <w:pPr>
              <w:ind w:firstLine="0"/>
              <w:rPr>
                <w:rFonts w:ascii="Times New Roman" w:hAnsi="Times New Roman"/>
              </w:rPr>
            </w:pPr>
            <w:r w:rsidRPr="00922393">
              <w:rPr>
                <w:rFonts w:ascii="Times New Roman" w:hAnsi="Times New Roman"/>
                <w:b/>
                <w:bCs/>
              </w:rPr>
              <w:t xml:space="preserve">№ </w:t>
            </w:r>
            <w:proofErr w:type="spellStart"/>
            <w:r w:rsidRPr="00922393">
              <w:rPr>
                <w:rFonts w:ascii="Times New Roman" w:hAnsi="Times New Roman"/>
                <w:b/>
                <w:bCs/>
              </w:rPr>
              <w:t>стац</w:t>
            </w:r>
            <w:proofErr w:type="spellEnd"/>
            <w:r w:rsidRPr="00922393">
              <w:rPr>
                <w:rFonts w:ascii="Times New Roman" w:hAnsi="Times New Roman"/>
                <w:b/>
                <w:bCs/>
              </w:rPr>
              <w:t xml:space="preserve">. карты: </w:t>
            </w:r>
            <w:r w:rsidRPr="00922393">
              <w:rPr>
                <w:rFonts w:ascii="Times New Roman" w:hAnsi="Times New Roman"/>
              </w:rPr>
              <w:t>_________</w:t>
            </w:r>
          </w:p>
          <w:p w:rsidR="00922393" w:rsidRPr="00922393" w:rsidRDefault="00922393" w:rsidP="00AF20BF">
            <w:pPr>
              <w:pStyle w:val="12"/>
              <w:tabs>
                <w:tab w:val="left" w:pos="993"/>
              </w:tabs>
              <w:ind w:left="0" w:right="-1"/>
              <w:jc w:val="both"/>
              <w:rPr>
                <w:rFonts w:ascii="Times New Roman" w:hAnsi="Times New Roman"/>
                <w:b/>
              </w:rPr>
            </w:pPr>
          </w:p>
        </w:tc>
      </w:tr>
      <w:tr w:rsidR="00922393" w:rsidRPr="00922393" w:rsidTr="003D5E08">
        <w:tc>
          <w:tcPr>
            <w:tcW w:w="9571" w:type="dxa"/>
            <w:gridSpan w:val="3"/>
          </w:tcPr>
          <w:p w:rsidR="00922393" w:rsidRPr="00922393" w:rsidRDefault="00922393" w:rsidP="00AF20BF">
            <w:pPr>
              <w:ind w:firstLine="0"/>
              <w:jc w:val="center"/>
              <w:rPr>
                <w:rFonts w:ascii="Times New Roman" w:hAnsi="Times New Roman"/>
                <w:i/>
                <w:iCs/>
                <w:sz w:val="18"/>
                <w:szCs w:val="18"/>
              </w:rPr>
            </w:pPr>
            <w:r w:rsidRPr="00922393">
              <w:rPr>
                <w:rFonts w:ascii="Times New Roman" w:hAnsi="Times New Roman"/>
                <w:i/>
                <w:iCs/>
                <w:sz w:val="18"/>
                <w:szCs w:val="18"/>
              </w:rPr>
              <w:t xml:space="preserve">Данная часть протокола заполняется в отделении </w:t>
            </w:r>
          </w:p>
          <w:p w:rsidR="00922393" w:rsidRPr="00922393" w:rsidRDefault="00922393" w:rsidP="00AF20BF">
            <w:pPr>
              <w:ind w:firstLine="0"/>
              <w:jc w:val="center"/>
              <w:rPr>
                <w:rFonts w:ascii="Times New Roman" w:hAnsi="Times New Roman"/>
                <w:i/>
                <w:iCs/>
                <w:sz w:val="18"/>
                <w:szCs w:val="18"/>
              </w:rPr>
            </w:pPr>
            <w:r w:rsidRPr="00922393">
              <w:rPr>
                <w:rFonts w:ascii="Times New Roman" w:hAnsi="Times New Roman"/>
                <w:i/>
                <w:iCs/>
                <w:sz w:val="18"/>
                <w:szCs w:val="18"/>
              </w:rPr>
              <w:t>(не заполнять при первичном проведении СЛР в условиях отделения анестезиологии-реанимации!)</w:t>
            </w:r>
          </w:p>
          <w:p w:rsidR="00922393" w:rsidRPr="00922393" w:rsidRDefault="00922393" w:rsidP="00AF20BF">
            <w:pPr>
              <w:ind w:firstLine="567"/>
              <w:jc w:val="center"/>
              <w:rPr>
                <w:rFonts w:ascii="Times New Roman" w:hAnsi="Times New Roman"/>
                <w:b/>
                <w:bCs/>
              </w:rPr>
            </w:pPr>
          </w:p>
        </w:tc>
      </w:tr>
      <w:tr w:rsidR="00922393" w:rsidRPr="00922393" w:rsidTr="003D5E08">
        <w:tc>
          <w:tcPr>
            <w:tcW w:w="4077" w:type="dxa"/>
          </w:tcPr>
          <w:p w:rsidR="00922393" w:rsidRPr="00922393" w:rsidRDefault="00922393" w:rsidP="00AF20BF">
            <w:pPr>
              <w:pStyle w:val="12"/>
              <w:tabs>
                <w:tab w:val="left" w:pos="993"/>
              </w:tabs>
              <w:ind w:left="0" w:right="-1" w:firstLine="0"/>
              <w:rPr>
                <w:rFonts w:ascii="Times New Roman" w:hAnsi="Times New Roman"/>
                <w:b/>
                <w:bCs/>
              </w:rPr>
            </w:pPr>
            <w:r w:rsidRPr="003C44C5">
              <w:rPr>
                <w:rFonts w:ascii="Times New Roman" w:hAnsi="Times New Roman"/>
                <w:b/>
                <w:bCs/>
              </w:rPr>
              <w:t xml:space="preserve">Условия регистрации </w:t>
            </w:r>
            <w:r>
              <w:rPr>
                <w:rFonts w:ascii="Times New Roman" w:hAnsi="Times New Roman"/>
                <w:b/>
                <w:bCs/>
              </w:rPr>
              <w:t xml:space="preserve">внезапной </w:t>
            </w:r>
            <w:r w:rsidRPr="003C44C5">
              <w:rPr>
                <w:rFonts w:ascii="Times New Roman" w:hAnsi="Times New Roman"/>
                <w:b/>
                <w:bCs/>
              </w:rPr>
              <w:t xml:space="preserve">остановки кровообращения </w:t>
            </w:r>
            <w:r w:rsidRPr="00A72D1C">
              <w:rPr>
                <w:rFonts w:ascii="Times New Roman" w:hAnsi="Times New Roman"/>
                <w:bCs/>
              </w:rPr>
              <w:t>(</w:t>
            </w:r>
            <w:proofErr w:type="spellStart"/>
            <w:r w:rsidRPr="00A72D1C">
              <w:rPr>
                <w:rFonts w:ascii="Times New Roman" w:hAnsi="Times New Roman"/>
                <w:bCs/>
              </w:rPr>
              <w:t>отм</w:t>
            </w:r>
            <w:proofErr w:type="spellEnd"/>
            <w:r w:rsidRPr="00A72D1C">
              <w:rPr>
                <w:rFonts w:ascii="Times New Roman" w:hAnsi="Times New Roman"/>
                <w:bCs/>
              </w:rPr>
              <w:t>. «×»)</w:t>
            </w:r>
            <w:r w:rsidRPr="003C44C5">
              <w:rPr>
                <w:rFonts w:ascii="Times New Roman" w:hAnsi="Times New Roman"/>
                <w:b/>
                <w:bCs/>
              </w:rPr>
              <w:t>:</w:t>
            </w:r>
          </w:p>
        </w:tc>
        <w:tc>
          <w:tcPr>
            <w:tcW w:w="5494" w:type="dxa"/>
            <w:gridSpan w:val="2"/>
          </w:tcPr>
          <w:p w:rsidR="00922393" w:rsidRDefault="00922393" w:rsidP="00AF20BF">
            <w:pPr>
              <w:tabs>
                <w:tab w:val="left" w:pos="1950"/>
              </w:tabs>
              <w:ind w:firstLine="0"/>
              <w:rPr>
                <w:rFonts w:ascii="Times New Roman" w:hAnsi="Times New Roman"/>
              </w:rPr>
            </w:pPr>
            <w:r w:rsidRPr="003C44C5">
              <w:rPr>
                <w:rFonts w:ascii="Times New Roman" w:hAnsi="Times New Roman"/>
              </w:rPr>
              <w:t xml:space="preserve">непосредственная регистрация □ </w:t>
            </w:r>
          </w:p>
          <w:p w:rsidR="00922393" w:rsidRDefault="00922393" w:rsidP="00AF20BF">
            <w:pPr>
              <w:tabs>
                <w:tab w:val="left" w:pos="1950"/>
              </w:tabs>
              <w:ind w:firstLine="0"/>
              <w:rPr>
                <w:rFonts w:ascii="Times New Roman" w:hAnsi="Times New Roman"/>
              </w:rPr>
            </w:pPr>
            <w:r w:rsidRPr="003C44C5">
              <w:rPr>
                <w:rFonts w:ascii="Times New Roman" w:hAnsi="Times New Roman"/>
              </w:rPr>
              <w:t>вызов дежурным мед</w:t>
            </w:r>
            <w:proofErr w:type="gramStart"/>
            <w:r w:rsidRPr="003C44C5">
              <w:rPr>
                <w:rFonts w:ascii="Times New Roman" w:hAnsi="Times New Roman"/>
              </w:rPr>
              <w:t>.</w:t>
            </w:r>
            <w:proofErr w:type="gramEnd"/>
            <w:r w:rsidRPr="003C44C5">
              <w:rPr>
                <w:rFonts w:ascii="Times New Roman" w:hAnsi="Times New Roman"/>
              </w:rPr>
              <w:t xml:space="preserve"> </w:t>
            </w:r>
            <w:proofErr w:type="gramStart"/>
            <w:r w:rsidRPr="003C44C5">
              <w:rPr>
                <w:rFonts w:ascii="Times New Roman" w:hAnsi="Times New Roman"/>
              </w:rPr>
              <w:t>п</w:t>
            </w:r>
            <w:proofErr w:type="gramEnd"/>
            <w:r w:rsidRPr="003C44C5">
              <w:rPr>
                <w:rFonts w:ascii="Times New Roman" w:hAnsi="Times New Roman"/>
              </w:rPr>
              <w:t>ерс</w:t>
            </w:r>
            <w:r>
              <w:rPr>
                <w:rFonts w:ascii="Times New Roman" w:hAnsi="Times New Roman"/>
              </w:rPr>
              <w:t>оналом</w:t>
            </w:r>
            <w:r w:rsidRPr="003C44C5">
              <w:rPr>
                <w:rFonts w:ascii="Times New Roman" w:hAnsi="Times New Roman"/>
              </w:rPr>
              <w:t xml:space="preserve"> □ </w:t>
            </w:r>
          </w:p>
          <w:p w:rsidR="00922393" w:rsidRPr="00922393" w:rsidRDefault="00922393" w:rsidP="00AF20BF">
            <w:pPr>
              <w:tabs>
                <w:tab w:val="left" w:pos="1950"/>
              </w:tabs>
              <w:ind w:firstLine="0"/>
              <w:rPr>
                <w:rFonts w:ascii="Times New Roman" w:hAnsi="Times New Roman"/>
                <w:b/>
                <w:bCs/>
              </w:rPr>
            </w:pPr>
            <w:r w:rsidRPr="003C44C5">
              <w:rPr>
                <w:rFonts w:ascii="Times New Roman" w:hAnsi="Times New Roman"/>
              </w:rPr>
              <w:t>вызов пациента/проч. персонал</w:t>
            </w:r>
            <w:r>
              <w:rPr>
                <w:rFonts w:ascii="Times New Roman" w:hAnsi="Times New Roman"/>
              </w:rPr>
              <w:t>а</w:t>
            </w:r>
            <w:r w:rsidR="002722E0">
              <w:rPr>
                <w:rFonts w:ascii="Times New Roman" w:hAnsi="Times New Roman"/>
              </w:rPr>
              <w:t xml:space="preserve"> □</w:t>
            </w:r>
          </w:p>
        </w:tc>
      </w:tr>
      <w:tr w:rsidR="00922393" w:rsidRPr="00922393" w:rsidTr="003D5E08">
        <w:tc>
          <w:tcPr>
            <w:tcW w:w="4077" w:type="dxa"/>
          </w:tcPr>
          <w:p w:rsidR="00922393" w:rsidRPr="003C44C5" w:rsidRDefault="009B437F" w:rsidP="00AF20BF">
            <w:pPr>
              <w:pStyle w:val="12"/>
              <w:tabs>
                <w:tab w:val="left" w:pos="993"/>
              </w:tabs>
              <w:ind w:left="0" w:right="-1" w:firstLine="0"/>
              <w:rPr>
                <w:rFonts w:ascii="Times New Roman" w:hAnsi="Times New Roman"/>
                <w:b/>
                <w:bCs/>
              </w:rPr>
            </w:pPr>
            <w:r>
              <w:rPr>
                <w:rFonts w:ascii="Times New Roman" w:hAnsi="Times New Roman"/>
                <w:b/>
                <w:bCs/>
              </w:rPr>
              <w:t>Время регистрации ВОК</w:t>
            </w:r>
          </w:p>
        </w:tc>
        <w:tc>
          <w:tcPr>
            <w:tcW w:w="5494" w:type="dxa"/>
            <w:gridSpan w:val="2"/>
          </w:tcPr>
          <w:p w:rsidR="00922393" w:rsidRDefault="009B437F" w:rsidP="00AF20BF">
            <w:pPr>
              <w:tabs>
                <w:tab w:val="left" w:pos="1950"/>
              </w:tabs>
              <w:ind w:firstLine="0"/>
              <w:rPr>
                <w:rFonts w:ascii="Times New Roman" w:hAnsi="Times New Roman"/>
              </w:rPr>
            </w:pPr>
            <w:r w:rsidRPr="003C44C5">
              <w:rPr>
                <w:rFonts w:ascii="Times New Roman" w:hAnsi="Times New Roman"/>
              </w:rPr>
              <w:t>_ _ ч.</w:t>
            </w:r>
            <w:proofErr w:type="gramStart"/>
            <w:r w:rsidRPr="003C44C5">
              <w:rPr>
                <w:rFonts w:ascii="Times New Roman" w:hAnsi="Times New Roman"/>
              </w:rPr>
              <w:t xml:space="preserve"> :</w:t>
            </w:r>
            <w:proofErr w:type="gramEnd"/>
            <w:r w:rsidRPr="003C44C5">
              <w:rPr>
                <w:rFonts w:ascii="Times New Roman" w:hAnsi="Times New Roman"/>
              </w:rPr>
              <w:t xml:space="preserve"> _ _ мин.</w:t>
            </w:r>
          </w:p>
          <w:p w:rsidR="00186600" w:rsidRPr="003C44C5" w:rsidRDefault="00186600" w:rsidP="00AF20BF">
            <w:pPr>
              <w:tabs>
                <w:tab w:val="left" w:pos="1950"/>
              </w:tabs>
              <w:ind w:firstLine="0"/>
              <w:rPr>
                <w:rFonts w:ascii="Times New Roman" w:hAnsi="Times New Roman"/>
              </w:rPr>
            </w:pPr>
          </w:p>
        </w:tc>
      </w:tr>
      <w:tr w:rsidR="00922393" w:rsidRPr="00922393" w:rsidTr="003D5E08">
        <w:tc>
          <w:tcPr>
            <w:tcW w:w="4077" w:type="dxa"/>
          </w:tcPr>
          <w:p w:rsidR="00922393" w:rsidRPr="003C44C5" w:rsidRDefault="009B437F" w:rsidP="00AF20BF">
            <w:pPr>
              <w:pStyle w:val="12"/>
              <w:tabs>
                <w:tab w:val="left" w:pos="993"/>
              </w:tabs>
              <w:ind w:left="0" w:right="-1" w:firstLine="0"/>
              <w:rPr>
                <w:rFonts w:ascii="Times New Roman" w:hAnsi="Times New Roman"/>
                <w:b/>
                <w:bCs/>
              </w:rPr>
            </w:pPr>
            <w:r>
              <w:rPr>
                <w:rFonts w:ascii="Times New Roman" w:hAnsi="Times New Roman"/>
                <w:b/>
                <w:bCs/>
              </w:rPr>
              <w:t xml:space="preserve">Время вызова </w:t>
            </w:r>
            <w:r w:rsidRPr="003C44C5">
              <w:rPr>
                <w:rFonts w:ascii="Times New Roman" w:hAnsi="Times New Roman"/>
                <w:b/>
                <w:bCs/>
              </w:rPr>
              <w:t>дежурного врача</w:t>
            </w:r>
            <w:r w:rsidRPr="003C44C5">
              <w:rPr>
                <w:rFonts w:ascii="Times New Roman" w:hAnsi="Times New Roman"/>
              </w:rPr>
              <w:t xml:space="preserve"> (если </w:t>
            </w:r>
            <w:r>
              <w:rPr>
                <w:rFonts w:ascii="Times New Roman" w:hAnsi="Times New Roman"/>
              </w:rPr>
              <w:t>применимо</w:t>
            </w:r>
            <w:r w:rsidRPr="003C44C5">
              <w:rPr>
                <w:rFonts w:ascii="Times New Roman" w:hAnsi="Times New Roman"/>
              </w:rPr>
              <w:t>)</w:t>
            </w:r>
          </w:p>
        </w:tc>
        <w:tc>
          <w:tcPr>
            <w:tcW w:w="5494" w:type="dxa"/>
            <w:gridSpan w:val="2"/>
          </w:tcPr>
          <w:p w:rsidR="00922393" w:rsidRPr="003C44C5" w:rsidRDefault="009B437F" w:rsidP="00AF20BF">
            <w:pPr>
              <w:tabs>
                <w:tab w:val="left" w:pos="1950"/>
              </w:tabs>
              <w:ind w:firstLine="0"/>
              <w:rPr>
                <w:rFonts w:ascii="Times New Roman" w:hAnsi="Times New Roman"/>
              </w:rPr>
            </w:pPr>
            <w:r w:rsidRPr="003C44C5">
              <w:rPr>
                <w:rFonts w:ascii="Times New Roman" w:hAnsi="Times New Roman"/>
              </w:rPr>
              <w:t>_ _ ч.</w:t>
            </w:r>
            <w:proofErr w:type="gramStart"/>
            <w:r w:rsidRPr="003C44C5">
              <w:rPr>
                <w:rFonts w:ascii="Times New Roman" w:hAnsi="Times New Roman"/>
              </w:rPr>
              <w:t xml:space="preserve"> :</w:t>
            </w:r>
            <w:proofErr w:type="gramEnd"/>
            <w:r w:rsidRPr="003C44C5">
              <w:rPr>
                <w:rFonts w:ascii="Times New Roman" w:hAnsi="Times New Roman"/>
              </w:rPr>
              <w:t xml:space="preserve"> _ _ мин.</w:t>
            </w:r>
          </w:p>
        </w:tc>
      </w:tr>
      <w:tr w:rsidR="00DF24A8" w:rsidRPr="00922393" w:rsidTr="003D5E08">
        <w:tc>
          <w:tcPr>
            <w:tcW w:w="4077" w:type="dxa"/>
          </w:tcPr>
          <w:p w:rsidR="00DF24A8" w:rsidRDefault="00DF24A8" w:rsidP="00DF24A8">
            <w:pPr>
              <w:pStyle w:val="12"/>
              <w:tabs>
                <w:tab w:val="left" w:pos="993"/>
              </w:tabs>
              <w:ind w:left="0" w:right="-1" w:firstLine="0"/>
              <w:rPr>
                <w:rFonts w:ascii="Times New Roman" w:hAnsi="Times New Roman"/>
                <w:b/>
                <w:bCs/>
              </w:rPr>
            </w:pPr>
            <w:r>
              <w:rPr>
                <w:rFonts w:ascii="Times New Roman" w:hAnsi="Times New Roman"/>
                <w:b/>
                <w:bCs/>
              </w:rPr>
              <w:t>Время вызова бригады отделения анестезиологии-реанимации</w:t>
            </w:r>
          </w:p>
        </w:tc>
        <w:tc>
          <w:tcPr>
            <w:tcW w:w="5494" w:type="dxa"/>
            <w:gridSpan w:val="2"/>
          </w:tcPr>
          <w:p w:rsidR="00DF24A8" w:rsidRPr="003C44C5" w:rsidRDefault="00DF24A8" w:rsidP="00DF24A8">
            <w:pPr>
              <w:tabs>
                <w:tab w:val="left" w:pos="1950"/>
              </w:tabs>
              <w:ind w:firstLine="0"/>
              <w:rPr>
                <w:rFonts w:ascii="Times New Roman" w:hAnsi="Times New Roman"/>
              </w:rPr>
            </w:pPr>
            <w:r w:rsidRPr="003C44C5">
              <w:rPr>
                <w:rFonts w:ascii="Times New Roman" w:hAnsi="Times New Roman"/>
              </w:rPr>
              <w:t>_ _ ч.</w:t>
            </w:r>
            <w:proofErr w:type="gramStart"/>
            <w:r w:rsidRPr="003C44C5">
              <w:rPr>
                <w:rFonts w:ascii="Times New Roman" w:hAnsi="Times New Roman"/>
              </w:rPr>
              <w:t xml:space="preserve"> :</w:t>
            </w:r>
            <w:proofErr w:type="gramEnd"/>
            <w:r w:rsidRPr="003C44C5">
              <w:rPr>
                <w:rFonts w:ascii="Times New Roman" w:hAnsi="Times New Roman"/>
              </w:rPr>
              <w:t xml:space="preserve"> _ _ мин.</w:t>
            </w:r>
          </w:p>
        </w:tc>
      </w:tr>
      <w:tr w:rsidR="00AF20BF" w:rsidRPr="00922393" w:rsidTr="003D5E08">
        <w:tc>
          <w:tcPr>
            <w:tcW w:w="4077" w:type="dxa"/>
          </w:tcPr>
          <w:p w:rsidR="00AF20BF" w:rsidRDefault="00AD51D3" w:rsidP="00AD51D3">
            <w:pPr>
              <w:pStyle w:val="12"/>
              <w:tabs>
                <w:tab w:val="left" w:pos="993"/>
              </w:tabs>
              <w:ind w:left="0" w:right="-1" w:firstLine="0"/>
              <w:rPr>
                <w:rFonts w:ascii="Times New Roman" w:hAnsi="Times New Roman"/>
                <w:b/>
                <w:bCs/>
              </w:rPr>
            </w:pPr>
            <w:r>
              <w:rPr>
                <w:rFonts w:ascii="Times New Roman" w:hAnsi="Times New Roman"/>
                <w:b/>
                <w:bCs/>
              </w:rPr>
              <w:t>Время н</w:t>
            </w:r>
            <w:r w:rsidRPr="003C44C5">
              <w:rPr>
                <w:rFonts w:ascii="Times New Roman" w:hAnsi="Times New Roman"/>
                <w:b/>
                <w:bCs/>
              </w:rPr>
              <w:t>ачал</w:t>
            </w:r>
            <w:r>
              <w:rPr>
                <w:rFonts w:ascii="Times New Roman" w:hAnsi="Times New Roman"/>
                <w:b/>
                <w:bCs/>
              </w:rPr>
              <w:t>а</w:t>
            </w:r>
            <w:r w:rsidRPr="003C44C5">
              <w:rPr>
                <w:rFonts w:ascii="Times New Roman" w:hAnsi="Times New Roman"/>
                <w:b/>
                <w:bCs/>
              </w:rPr>
              <w:t xml:space="preserve"> СЛР мед</w:t>
            </w:r>
            <w:proofErr w:type="gramStart"/>
            <w:r w:rsidRPr="003C44C5">
              <w:rPr>
                <w:rFonts w:ascii="Times New Roman" w:hAnsi="Times New Roman"/>
                <w:b/>
                <w:bCs/>
              </w:rPr>
              <w:t>.</w:t>
            </w:r>
            <w:proofErr w:type="gramEnd"/>
            <w:r w:rsidRPr="003C44C5">
              <w:rPr>
                <w:rFonts w:ascii="Times New Roman" w:hAnsi="Times New Roman"/>
                <w:b/>
                <w:bCs/>
              </w:rPr>
              <w:t xml:space="preserve"> </w:t>
            </w:r>
            <w:proofErr w:type="gramStart"/>
            <w:r w:rsidRPr="003C44C5">
              <w:rPr>
                <w:rFonts w:ascii="Times New Roman" w:hAnsi="Times New Roman"/>
                <w:b/>
                <w:bCs/>
              </w:rPr>
              <w:t>п</w:t>
            </w:r>
            <w:proofErr w:type="gramEnd"/>
            <w:r w:rsidRPr="003C44C5">
              <w:rPr>
                <w:rFonts w:ascii="Times New Roman" w:hAnsi="Times New Roman"/>
                <w:b/>
                <w:bCs/>
              </w:rPr>
              <w:t>ерсоналом</w:t>
            </w:r>
            <w:r w:rsidR="00F0100C">
              <w:rPr>
                <w:rFonts w:ascii="Times New Roman" w:hAnsi="Times New Roman"/>
                <w:b/>
                <w:bCs/>
              </w:rPr>
              <w:t>, объем СЛР</w:t>
            </w:r>
          </w:p>
        </w:tc>
        <w:tc>
          <w:tcPr>
            <w:tcW w:w="5494" w:type="dxa"/>
            <w:gridSpan w:val="2"/>
          </w:tcPr>
          <w:p w:rsidR="00AF20BF" w:rsidRDefault="00AD51D3" w:rsidP="00AD51D3">
            <w:pPr>
              <w:tabs>
                <w:tab w:val="left" w:pos="1950"/>
              </w:tabs>
              <w:ind w:firstLine="0"/>
              <w:rPr>
                <w:rFonts w:ascii="Times New Roman" w:hAnsi="Times New Roman"/>
              </w:rPr>
            </w:pPr>
            <w:r w:rsidRPr="003C44C5">
              <w:rPr>
                <w:rFonts w:ascii="Times New Roman" w:hAnsi="Times New Roman"/>
              </w:rPr>
              <w:t>_ _ ч.</w:t>
            </w:r>
            <w:proofErr w:type="gramStart"/>
            <w:r w:rsidRPr="003C44C5">
              <w:rPr>
                <w:rFonts w:ascii="Times New Roman" w:hAnsi="Times New Roman"/>
              </w:rPr>
              <w:t xml:space="preserve"> :</w:t>
            </w:r>
            <w:proofErr w:type="gramEnd"/>
            <w:r w:rsidRPr="003C44C5">
              <w:rPr>
                <w:rFonts w:ascii="Times New Roman" w:hAnsi="Times New Roman"/>
              </w:rPr>
              <w:t xml:space="preserve"> _ _ мин.</w:t>
            </w:r>
          </w:p>
          <w:p w:rsidR="00F0100C" w:rsidRPr="003C44C5" w:rsidRDefault="00F0100C" w:rsidP="00F0100C">
            <w:pPr>
              <w:tabs>
                <w:tab w:val="left" w:pos="1950"/>
              </w:tabs>
              <w:ind w:firstLine="0"/>
              <w:rPr>
                <w:rFonts w:ascii="Times New Roman" w:hAnsi="Times New Roman"/>
              </w:rPr>
            </w:pPr>
            <w:r>
              <w:rPr>
                <w:rFonts w:ascii="Times New Roman" w:hAnsi="Times New Roman"/>
              </w:rPr>
              <w:t>базовая</w:t>
            </w:r>
            <w:r w:rsidRPr="003C44C5">
              <w:rPr>
                <w:rFonts w:ascii="Times New Roman" w:hAnsi="Times New Roman"/>
              </w:rPr>
              <w:t xml:space="preserve"> □/ </w:t>
            </w:r>
            <w:r>
              <w:rPr>
                <w:rFonts w:ascii="Times New Roman" w:hAnsi="Times New Roman"/>
              </w:rPr>
              <w:t xml:space="preserve">расширенная </w:t>
            </w:r>
            <w:r w:rsidRPr="003C44C5">
              <w:rPr>
                <w:rFonts w:ascii="Times New Roman" w:hAnsi="Times New Roman"/>
              </w:rPr>
              <w:t>□</w:t>
            </w:r>
            <w:r>
              <w:rPr>
                <w:rFonts w:ascii="Times New Roman" w:hAnsi="Times New Roman"/>
              </w:rPr>
              <w:t xml:space="preserve"> СЛР</w:t>
            </w:r>
          </w:p>
        </w:tc>
      </w:tr>
      <w:tr w:rsidR="00DF0767" w:rsidRPr="00922393" w:rsidTr="003D5E08">
        <w:tc>
          <w:tcPr>
            <w:tcW w:w="4077" w:type="dxa"/>
          </w:tcPr>
          <w:p w:rsidR="00DF0767" w:rsidRDefault="00DF0767" w:rsidP="00AC3576">
            <w:pPr>
              <w:pStyle w:val="12"/>
              <w:tabs>
                <w:tab w:val="left" w:pos="993"/>
              </w:tabs>
              <w:ind w:left="0" w:right="-1" w:firstLine="0"/>
              <w:rPr>
                <w:rFonts w:ascii="Times New Roman" w:hAnsi="Times New Roman"/>
                <w:b/>
                <w:bCs/>
              </w:rPr>
            </w:pPr>
            <w:r>
              <w:rPr>
                <w:rFonts w:ascii="Times New Roman" w:hAnsi="Times New Roman"/>
                <w:b/>
                <w:bCs/>
              </w:rPr>
              <w:t>Общая продолжительность СЛР</w:t>
            </w:r>
          </w:p>
        </w:tc>
        <w:tc>
          <w:tcPr>
            <w:tcW w:w="5494" w:type="dxa"/>
            <w:gridSpan w:val="2"/>
          </w:tcPr>
          <w:p w:rsidR="00DF0767" w:rsidRDefault="00DF0767" w:rsidP="00AC3576">
            <w:pPr>
              <w:tabs>
                <w:tab w:val="left" w:pos="1950"/>
              </w:tabs>
              <w:ind w:firstLine="0"/>
              <w:rPr>
                <w:rFonts w:ascii="Times New Roman" w:hAnsi="Times New Roman"/>
              </w:rPr>
            </w:pPr>
            <w:r w:rsidRPr="003C44C5">
              <w:rPr>
                <w:rFonts w:ascii="Times New Roman" w:hAnsi="Times New Roman"/>
              </w:rPr>
              <w:t>_ _ ч.</w:t>
            </w:r>
            <w:proofErr w:type="gramStart"/>
            <w:r w:rsidRPr="003C44C5">
              <w:rPr>
                <w:rFonts w:ascii="Times New Roman" w:hAnsi="Times New Roman"/>
              </w:rPr>
              <w:t xml:space="preserve"> :</w:t>
            </w:r>
            <w:proofErr w:type="gramEnd"/>
            <w:r w:rsidRPr="003C44C5">
              <w:rPr>
                <w:rFonts w:ascii="Times New Roman" w:hAnsi="Times New Roman"/>
              </w:rPr>
              <w:t xml:space="preserve"> _ _ мин.</w:t>
            </w:r>
          </w:p>
          <w:p w:rsidR="00DF0767" w:rsidRPr="003C44C5" w:rsidRDefault="00DF0767" w:rsidP="00AC3576">
            <w:pPr>
              <w:tabs>
                <w:tab w:val="left" w:pos="1950"/>
              </w:tabs>
              <w:ind w:firstLine="0"/>
              <w:rPr>
                <w:rFonts w:ascii="Times New Roman" w:hAnsi="Times New Roman"/>
              </w:rPr>
            </w:pPr>
          </w:p>
        </w:tc>
      </w:tr>
      <w:tr w:rsidR="00DF0767" w:rsidRPr="00922393" w:rsidTr="003D5E08">
        <w:tc>
          <w:tcPr>
            <w:tcW w:w="4077" w:type="dxa"/>
          </w:tcPr>
          <w:p w:rsidR="00DF0767" w:rsidRDefault="00DF0767" w:rsidP="00F0100C">
            <w:pPr>
              <w:pStyle w:val="12"/>
              <w:tabs>
                <w:tab w:val="left" w:pos="993"/>
              </w:tabs>
              <w:ind w:left="0" w:right="-1" w:firstLine="0"/>
              <w:rPr>
                <w:rFonts w:ascii="Times New Roman" w:hAnsi="Times New Roman"/>
                <w:b/>
                <w:bCs/>
              </w:rPr>
            </w:pPr>
            <w:r w:rsidRPr="003C44C5">
              <w:rPr>
                <w:rFonts w:ascii="Times New Roman" w:hAnsi="Times New Roman"/>
                <w:b/>
                <w:bCs/>
              </w:rPr>
              <w:t>Завершение</w:t>
            </w:r>
            <w:r>
              <w:rPr>
                <w:rFonts w:ascii="Times New Roman" w:hAnsi="Times New Roman"/>
                <w:b/>
                <w:bCs/>
              </w:rPr>
              <w:t xml:space="preserve"> СЛР </w:t>
            </w:r>
            <w:r w:rsidRPr="003C44C5">
              <w:rPr>
                <w:rFonts w:ascii="Times New Roman" w:hAnsi="Times New Roman"/>
              </w:rPr>
              <w:t xml:space="preserve">(если </w:t>
            </w:r>
            <w:r>
              <w:rPr>
                <w:rFonts w:ascii="Times New Roman" w:hAnsi="Times New Roman"/>
              </w:rPr>
              <w:t>применимо</w:t>
            </w:r>
            <w:r w:rsidRPr="003C44C5">
              <w:rPr>
                <w:rFonts w:ascii="Times New Roman" w:hAnsi="Times New Roman"/>
              </w:rPr>
              <w:t>)</w:t>
            </w:r>
          </w:p>
        </w:tc>
        <w:tc>
          <w:tcPr>
            <w:tcW w:w="5494" w:type="dxa"/>
            <w:gridSpan w:val="2"/>
          </w:tcPr>
          <w:p w:rsidR="00DF0767" w:rsidRDefault="00DF0767" w:rsidP="00F0100C">
            <w:pPr>
              <w:tabs>
                <w:tab w:val="left" w:pos="1950"/>
              </w:tabs>
              <w:ind w:firstLine="0"/>
              <w:rPr>
                <w:rFonts w:ascii="Times New Roman" w:hAnsi="Times New Roman"/>
              </w:rPr>
            </w:pPr>
            <w:r w:rsidRPr="003C44C5">
              <w:rPr>
                <w:rFonts w:ascii="Times New Roman" w:hAnsi="Times New Roman"/>
              </w:rPr>
              <w:t>_ _ ч.</w:t>
            </w:r>
            <w:proofErr w:type="gramStart"/>
            <w:r w:rsidRPr="003C44C5">
              <w:rPr>
                <w:rFonts w:ascii="Times New Roman" w:hAnsi="Times New Roman"/>
              </w:rPr>
              <w:t xml:space="preserve"> :</w:t>
            </w:r>
            <w:proofErr w:type="gramEnd"/>
            <w:r w:rsidRPr="003C44C5">
              <w:rPr>
                <w:rFonts w:ascii="Times New Roman" w:hAnsi="Times New Roman"/>
              </w:rPr>
              <w:t xml:space="preserve"> _ _ мин.</w:t>
            </w:r>
          </w:p>
          <w:p w:rsidR="00DF0767" w:rsidRPr="003C44C5" w:rsidRDefault="00DF0767" w:rsidP="00F0100C">
            <w:pPr>
              <w:tabs>
                <w:tab w:val="left" w:pos="1950"/>
              </w:tabs>
              <w:ind w:firstLine="0"/>
              <w:rPr>
                <w:rFonts w:ascii="Times New Roman" w:hAnsi="Times New Roman"/>
              </w:rPr>
            </w:pPr>
          </w:p>
        </w:tc>
      </w:tr>
      <w:tr w:rsidR="00DF0767" w:rsidRPr="00922393" w:rsidTr="003D5E08">
        <w:tc>
          <w:tcPr>
            <w:tcW w:w="4077" w:type="dxa"/>
          </w:tcPr>
          <w:p w:rsidR="00DF0767" w:rsidRDefault="00DF0767" w:rsidP="00F0100C">
            <w:pPr>
              <w:pStyle w:val="12"/>
              <w:tabs>
                <w:tab w:val="left" w:pos="993"/>
              </w:tabs>
              <w:ind w:left="0" w:right="-1" w:firstLine="0"/>
              <w:rPr>
                <w:rFonts w:ascii="Times New Roman" w:hAnsi="Times New Roman"/>
                <w:b/>
                <w:bCs/>
              </w:rPr>
            </w:pPr>
            <w:r>
              <w:rPr>
                <w:rFonts w:ascii="Times New Roman" w:hAnsi="Times New Roman"/>
                <w:b/>
                <w:bCs/>
              </w:rPr>
              <w:t xml:space="preserve">Время перевода в отделение </w:t>
            </w:r>
            <w:r>
              <w:rPr>
                <w:rFonts w:ascii="Times New Roman" w:hAnsi="Times New Roman"/>
                <w:b/>
                <w:bCs/>
              </w:rPr>
              <w:t>анестезиологии-реанимации</w:t>
            </w:r>
          </w:p>
        </w:tc>
        <w:tc>
          <w:tcPr>
            <w:tcW w:w="5494" w:type="dxa"/>
            <w:gridSpan w:val="2"/>
          </w:tcPr>
          <w:p w:rsidR="00DF0767" w:rsidRDefault="00DF0767" w:rsidP="00F0100C">
            <w:pPr>
              <w:tabs>
                <w:tab w:val="left" w:pos="1950"/>
              </w:tabs>
              <w:ind w:firstLine="0"/>
              <w:rPr>
                <w:rFonts w:ascii="Times New Roman" w:hAnsi="Times New Roman"/>
              </w:rPr>
            </w:pPr>
            <w:r w:rsidRPr="003C44C5">
              <w:rPr>
                <w:rFonts w:ascii="Times New Roman" w:hAnsi="Times New Roman"/>
              </w:rPr>
              <w:t>_ _ ч.</w:t>
            </w:r>
            <w:proofErr w:type="gramStart"/>
            <w:r w:rsidRPr="003C44C5">
              <w:rPr>
                <w:rFonts w:ascii="Times New Roman" w:hAnsi="Times New Roman"/>
              </w:rPr>
              <w:t xml:space="preserve"> :</w:t>
            </w:r>
            <w:proofErr w:type="gramEnd"/>
            <w:r w:rsidRPr="003C44C5">
              <w:rPr>
                <w:rFonts w:ascii="Times New Roman" w:hAnsi="Times New Roman"/>
              </w:rPr>
              <w:t xml:space="preserve"> _ _ мин.</w:t>
            </w:r>
          </w:p>
          <w:p w:rsidR="00DF0767" w:rsidRDefault="00DF0767" w:rsidP="00DF24A8">
            <w:pPr>
              <w:tabs>
                <w:tab w:val="left" w:pos="1950"/>
              </w:tabs>
              <w:ind w:firstLine="0"/>
              <w:rPr>
                <w:rFonts w:ascii="Times New Roman" w:hAnsi="Times New Roman"/>
              </w:rPr>
            </w:pPr>
            <w:r>
              <w:rPr>
                <w:rFonts w:ascii="Times New Roman" w:hAnsi="Times New Roman"/>
              </w:rPr>
              <w:t>в</w:t>
            </w:r>
            <w:r w:rsidRPr="003C44C5">
              <w:rPr>
                <w:rFonts w:ascii="Times New Roman" w:hAnsi="Times New Roman"/>
              </w:rPr>
              <w:t xml:space="preserve"> процессе СЛР □ </w:t>
            </w:r>
          </w:p>
          <w:p w:rsidR="00DF0767" w:rsidRPr="003C44C5" w:rsidRDefault="00DF0767" w:rsidP="00DF24A8">
            <w:pPr>
              <w:tabs>
                <w:tab w:val="left" w:pos="1950"/>
              </w:tabs>
              <w:ind w:firstLine="0"/>
              <w:rPr>
                <w:rFonts w:ascii="Times New Roman" w:hAnsi="Times New Roman"/>
              </w:rPr>
            </w:pPr>
            <w:r>
              <w:rPr>
                <w:rFonts w:ascii="Times New Roman" w:hAnsi="Times New Roman"/>
              </w:rPr>
              <w:t>п</w:t>
            </w:r>
            <w:r w:rsidRPr="003C44C5">
              <w:rPr>
                <w:rFonts w:ascii="Times New Roman" w:hAnsi="Times New Roman"/>
              </w:rPr>
              <w:t>осле восстановлен</w:t>
            </w:r>
            <w:r>
              <w:rPr>
                <w:rFonts w:ascii="Times New Roman" w:hAnsi="Times New Roman"/>
              </w:rPr>
              <w:t>ия спонтанного кровообращения □</w:t>
            </w:r>
          </w:p>
        </w:tc>
      </w:tr>
      <w:tr w:rsidR="00DF0767" w:rsidRPr="00922393" w:rsidTr="003D5E08">
        <w:tc>
          <w:tcPr>
            <w:tcW w:w="4077" w:type="dxa"/>
          </w:tcPr>
          <w:p w:rsidR="00DF0767" w:rsidRDefault="00DF0767" w:rsidP="00F0100C">
            <w:pPr>
              <w:pStyle w:val="12"/>
              <w:tabs>
                <w:tab w:val="left" w:pos="993"/>
              </w:tabs>
              <w:ind w:left="0" w:right="-1" w:firstLine="0"/>
              <w:rPr>
                <w:rFonts w:ascii="Times New Roman" w:hAnsi="Times New Roman"/>
                <w:b/>
                <w:bCs/>
              </w:rPr>
            </w:pPr>
            <w:r>
              <w:rPr>
                <w:rFonts w:ascii="Times New Roman" w:hAnsi="Times New Roman"/>
                <w:b/>
                <w:bCs/>
              </w:rPr>
              <w:t xml:space="preserve">Объем мероприятий СЛР </w:t>
            </w:r>
            <w:r w:rsidRPr="00A72D1C">
              <w:rPr>
                <w:rFonts w:ascii="Times New Roman" w:hAnsi="Times New Roman"/>
                <w:bCs/>
              </w:rPr>
              <w:t>(</w:t>
            </w:r>
            <w:proofErr w:type="spellStart"/>
            <w:r w:rsidRPr="00A72D1C">
              <w:rPr>
                <w:rFonts w:ascii="Times New Roman" w:hAnsi="Times New Roman"/>
                <w:bCs/>
              </w:rPr>
              <w:t>отм</w:t>
            </w:r>
            <w:proofErr w:type="spellEnd"/>
            <w:r w:rsidRPr="00A72D1C">
              <w:rPr>
                <w:rFonts w:ascii="Times New Roman" w:hAnsi="Times New Roman"/>
                <w:bCs/>
              </w:rPr>
              <w:t>. «×»)</w:t>
            </w:r>
            <w:r w:rsidRPr="003C44C5">
              <w:rPr>
                <w:rFonts w:ascii="Times New Roman" w:hAnsi="Times New Roman"/>
                <w:b/>
                <w:bCs/>
              </w:rPr>
              <w:t>:</w:t>
            </w:r>
          </w:p>
        </w:tc>
        <w:tc>
          <w:tcPr>
            <w:tcW w:w="5494" w:type="dxa"/>
            <w:gridSpan w:val="2"/>
          </w:tcPr>
          <w:p w:rsidR="00DF0767" w:rsidRDefault="00DF0767" w:rsidP="00D3392A">
            <w:pPr>
              <w:pStyle w:val="af8"/>
              <w:numPr>
                <w:ilvl w:val="0"/>
                <w:numId w:val="37"/>
              </w:numPr>
              <w:tabs>
                <w:tab w:val="left" w:pos="459"/>
                <w:tab w:val="left" w:pos="1950"/>
              </w:tabs>
              <w:ind w:left="176" w:firstLine="0"/>
            </w:pPr>
            <w:r>
              <w:t xml:space="preserve">Компрессии грудной клетки </w:t>
            </w:r>
            <w:r>
              <w:t>□</w:t>
            </w:r>
          </w:p>
          <w:p w:rsidR="00DF0767" w:rsidRDefault="00DF0767" w:rsidP="00D3392A">
            <w:pPr>
              <w:pStyle w:val="af8"/>
              <w:numPr>
                <w:ilvl w:val="0"/>
                <w:numId w:val="37"/>
              </w:numPr>
              <w:tabs>
                <w:tab w:val="left" w:pos="459"/>
                <w:tab w:val="left" w:pos="1950"/>
              </w:tabs>
              <w:ind w:left="176" w:firstLine="0"/>
            </w:pPr>
            <w:r>
              <w:t xml:space="preserve">Мониторинг ЭКГ </w:t>
            </w:r>
            <w:r>
              <w:t>□</w:t>
            </w:r>
          </w:p>
          <w:p w:rsidR="00DF0767" w:rsidRDefault="00DF0767" w:rsidP="00D3392A">
            <w:pPr>
              <w:pStyle w:val="af8"/>
              <w:numPr>
                <w:ilvl w:val="0"/>
                <w:numId w:val="37"/>
              </w:numPr>
              <w:tabs>
                <w:tab w:val="left" w:pos="459"/>
                <w:tab w:val="left" w:pos="1950"/>
              </w:tabs>
              <w:ind w:left="176" w:firstLine="0"/>
            </w:pPr>
            <w:proofErr w:type="spellStart"/>
            <w:r>
              <w:t>Дефибрилляция</w:t>
            </w:r>
            <w:proofErr w:type="spellEnd"/>
            <w:r>
              <w:t xml:space="preserve"> </w:t>
            </w:r>
            <w:r>
              <w:t>□</w:t>
            </w:r>
            <w:proofErr w:type="gramStart"/>
            <w:r w:rsidR="00E65619">
              <w:t xml:space="preserve"> </w:t>
            </w:r>
            <w:r w:rsidR="00E65619" w:rsidRPr="00E65619">
              <w:t>;</w:t>
            </w:r>
            <w:proofErr w:type="gramEnd"/>
            <w:r w:rsidR="00E65619">
              <w:t xml:space="preserve"> количество разрядов ____</w:t>
            </w:r>
            <w:r w:rsidR="00E65619" w:rsidRPr="00E65619">
              <w:t>;</w:t>
            </w:r>
            <w:r w:rsidR="00E65619">
              <w:t xml:space="preserve"> энергия разрядов ___________________________</w:t>
            </w:r>
          </w:p>
          <w:p w:rsidR="00DF0767" w:rsidRDefault="00DF0767" w:rsidP="00D3392A">
            <w:pPr>
              <w:pStyle w:val="af8"/>
              <w:numPr>
                <w:ilvl w:val="0"/>
                <w:numId w:val="37"/>
              </w:numPr>
              <w:tabs>
                <w:tab w:val="left" w:pos="459"/>
                <w:tab w:val="left" w:pos="1950"/>
              </w:tabs>
              <w:ind w:left="176" w:firstLine="0"/>
            </w:pPr>
            <w:r>
              <w:t xml:space="preserve">Обеспечение проходимости верхних дыхательных путей </w:t>
            </w:r>
            <w:r w:rsidRPr="004A298E">
              <w:t>□</w:t>
            </w:r>
            <w:r w:rsidR="004A298E" w:rsidRPr="004A298E">
              <w:t>;</w:t>
            </w:r>
            <w:r w:rsidR="004A298E">
              <w:t xml:space="preserve"> способ </w:t>
            </w:r>
            <w:r>
              <w:t>___________________________</w:t>
            </w:r>
          </w:p>
          <w:p w:rsidR="00DF0767" w:rsidRDefault="00DF0767" w:rsidP="00D3392A">
            <w:pPr>
              <w:pStyle w:val="af8"/>
              <w:numPr>
                <w:ilvl w:val="0"/>
                <w:numId w:val="37"/>
              </w:numPr>
              <w:tabs>
                <w:tab w:val="left" w:pos="459"/>
                <w:tab w:val="left" w:pos="1950"/>
              </w:tabs>
              <w:ind w:left="176" w:firstLine="0"/>
            </w:pPr>
            <w:r>
              <w:t xml:space="preserve">ИВЛ: рот в рот/рот в нос </w:t>
            </w:r>
            <w:r>
              <w:t>□</w:t>
            </w:r>
            <w:r w:rsidRPr="003D5E08">
              <w:t>;</w:t>
            </w:r>
            <w:r>
              <w:t xml:space="preserve"> дыхательным мешком </w:t>
            </w:r>
            <w:r>
              <w:t>□</w:t>
            </w:r>
            <w:r w:rsidRPr="003D5E08">
              <w:t xml:space="preserve">; </w:t>
            </w:r>
            <w:r>
              <w:t xml:space="preserve">аппаратная ИВЛ </w:t>
            </w:r>
            <w:r>
              <w:t>□</w:t>
            </w:r>
            <w:r w:rsidRPr="003D5E08">
              <w:t>;</w:t>
            </w:r>
            <w:r>
              <w:t xml:space="preserve"> без ИВЛ (сердечно-церебральная реанимация) </w:t>
            </w:r>
            <w:r>
              <w:t>□</w:t>
            </w:r>
            <w:r w:rsidRPr="003D5E08">
              <w:t>;</w:t>
            </w:r>
          </w:p>
          <w:p w:rsidR="00DF0767" w:rsidRDefault="00DF0767" w:rsidP="00D3392A">
            <w:pPr>
              <w:pStyle w:val="af8"/>
              <w:numPr>
                <w:ilvl w:val="0"/>
                <w:numId w:val="37"/>
              </w:numPr>
              <w:tabs>
                <w:tab w:val="num" w:pos="176"/>
                <w:tab w:val="left" w:pos="459"/>
                <w:tab w:val="left" w:pos="1950"/>
              </w:tabs>
              <w:ind w:left="176" w:firstLine="0"/>
            </w:pPr>
            <w:r>
              <w:t xml:space="preserve">Доступ: </w:t>
            </w:r>
            <w:proofErr w:type="gramStart"/>
            <w:r>
              <w:t>в</w:t>
            </w:r>
            <w:proofErr w:type="gramEnd"/>
            <w:r>
              <w:t xml:space="preserve">/в </w:t>
            </w:r>
            <w:r w:rsidRPr="006A3CCC">
              <w:t>□</w:t>
            </w:r>
            <w:r w:rsidRPr="003D5E08">
              <w:t>;</w:t>
            </w:r>
            <w:r>
              <w:t xml:space="preserve"> в/к </w:t>
            </w:r>
            <w:r w:rsidRPr="006A3CCC">
              <w:t>□</w:t>
            </w:r>
          </w:p>
          <w:p w:rsidR="00DF0767" w:rsidRDefault="00DF0767" w:rsidP="00D3392A">
            <w:pPr>
              <w:pStyle w:val="af8"/>
              <w:numPr>
                <w:ilvl w:val="0"/>
                <w:numId w:val="37"/>
              </w:numPr>
              <w:tabs>
                <w:tab w:val="left" w:pos="459"/>
                <w:tab w:val="left" w:pos="1950"/>
              </w:tabs>
              <w:ind w:left="176" w:firstLine="0"/>
            </w:pPr>
            <w:r>
              <w:t xml:space="preserve">Введение адреналина </w:t>
            </w:r>
            <w:r>
              <w:t>□</w:t>
            </w:r>
            <w:r w:rsidRPr="00D3392A">
              <w:t>;</w:t>
            </w:r>
            <w:r>
              <w:t xml:space="preserve"> время введения ___________________________________________</w:t>
            </w:r>
          </w:p>
          <w:p w:rsidR="00DF0767" w:rsidRDefault="00DF0767" w:rsidP="00D3392A">
            <w:pPr>
              <w:pStyle w:val="af8"/>
              <w:numPr>
                <w:ilvl w:val="0"/>
                <w:numId w:val="37"/>
              </w:numPr>
              <w:tabs>
                <w:tab w:val="left" w:pos="459"/>
                <w:tab w:val="left" w:pos="1950"/>
              </w:tabs>
              <w:ind w:left="176" w:firstLine="0"/>
            </w:pPr>
            <w:r>
              <w:t xml:space="preserve">Введение </w:t>
            </w:r>
            <w:proofErr w:type="spellStart"/>
            <w:r>
              <w:t>амиодарона</w:t>
            </w:r>
            <w:proofErr w:type="spellEnd"/>
            <w:r>
              <w:t xml:space="preserve"> </w:t>
            </w:r>
            <w:r>
              <w:t>□</w:t>
            </w:r>
            <w:r w:rsidRPr="00D3392A">
              <w:t>;</w:t>
            </w:r>
            <w:r w:rsidRPr="003D5E08">
              <w:t xml:space="preserve"> время введения ___________________________________________</w:t>
            </w:r>
          </w:p>
          <w:p w:rsidR="00DF0767" w:rsidRPr="003D5E08" w:rsidRDefault="00DF0767" w:rsidP="00D3392A">
            <w:pPr>
              <w:pStyle w:val="af8"/>
              <w:numPr>
                <w:ilvl w:val="0"/>
                <w:numId w:val="37"/>
              </w:numPr>
              <w:tabs>
                <w:tab w:val="left" w:pos="459"/>
              </w:tabs>
              <w:ind w:left="176" w:firstLine="0"/>
            </w:pPr>
            <w:r>
              <w:t>Прочее</w:t>
            </w:r>
            <w:r w:rsidRPr="00D3392A">
              <w:t>:</w:t>
            </w:r>
            <w:r>
              <w:t xml:space="preserve"> ___________________________________________</w:t>
            </w:r>
          </w:p>
          <w:p w:rsidR="00DF0767" w:rsidRPr="003C44C5" w:rsidRDefault="00DF0767" w:rsidP="003D5E08">
            <w:pPr>
              <w:tabs>
                <w:tab w:val="left" w:pos="1950"/>
              </w:tabs>
              <w:ind w:firstLine="0"/>
              <w:rPr>
                <w:rFonts w:ascii="Times New Roman" w:hAnsi="Times New Roman"/>
              </w:rPr>
            </w:pPr>
          </w:p>
        </w:tc>
      </w:tr>
      <w:tr w:rsidR="00DF0767" w:rsidRPr="00922393" w:rsidTr="003D5E08">
        <w:tc>
          <w:tcPr>
            <w:tcW w:w="4077" w:type="dxa"/>
          </w:tcPr>
          <w:p w:rsidR="00DF0767" w:rsidRDefault="00DF0767" w:rsidP="00202292">
            <w:pPr>
              <w:pStyle w:val="12"/>
              <w:tabs>
                <w:tab w:val="left" w:pos="993"/>
              </w:tabs>
              <w:ind w:left="0" w:right="-1" w:firstLine="0"/>
              <w:rPr>
                <w:rFonts w:ascii="Times New Roman" w:hAnsi="Times New Roman"/>
                <w:b/>
                <w:bCs/>
              </w:rPr>
            </w:pPr>
            <w:r>
              <w:rPr>
                <w:rFonts w:ascii="Times New Roman" w:hAnsi="Times New Roman"/>
                <w:b/>
                <w:bCs/>
              </w:rPr>
              <w:t>Исход СЛР</w:t>
            </w:r>
            <w:r>
              <w:rPr>
                <w:rFonts w:ascii="Times New Roman" w:hAnsi="Times New Roman"/>
                <w:b/>
                <w:bCs/>
              </w:rPr>
              <w:t xml:space="preserve"> </w:t>
            </w:r>
            <w:r w:rsidRPr="00A72D1C">
              <w:rPr>
                <w:rFonts w:ascii="Times New Roman" w:hAnsi="Times New Roman"/>
                <w:bCs/>
              </w:rPr>
              <w:t>(</w:t>
            </w:r>
            <w:proofErr w:type="spellStart"/>
            <w:r w:rsidRPr="00A72D1C">
              <w:rPr>
                <w:rFonts w:ascii="Times New Roman" w:hAnsi="Times New Roman"/>
                <w:bCs/>
              </w:rPr>
              <w:t>отм</w:t>
            </w:r>
            <w:proofErr w:type="spellEnd"/>
            <w:r w:rsidRPr="00A72D1C">
              <w:rPr>
                <w:rFonts w:ascii="Times New Roman" w:hAnsi="Times New Roman"/>
                <w:bCs/>
              </w:rPr>
              <w:t>. «×»)</w:t>
            </w:r>
            <w:r w:rsidRPr="003C44C5">
              <w:rPr>
                <w:rFonts w:ascii="Times New Roman" w:hAnsi="Times New Roman"/>
                <w:b/>
                <w:bCs/>
              </w:rPr>
              <w:t>:</w:t>
            </w:r>
          </w:p>
        </w:tc>
        <w:tc>
          <w:tcPr>
            <w:tcW w:w="5494" w:type="dxa"/>
            <w:gridSpan w:val="2"/>
          </w:tcPr>
          <w:p w:rsidR="00DF0767" w:rsidRPr="00186B1C" w:rsidRDefault="00DF0767" w:rsidP="00186B1C">
            <w:pPr>
              <w:pStyle w:val="af8"/>
              <w:numPr>
                <w:ilvl w:val="0"/>
                <w:numId w:val="38"/>
              </w:numPr>
              <w:tabs>
                <w:tab w:val="left" w:pos="459"/>
              </w:tabs>
              <w:ind w:left="176" w:firstLine="0"/>
            </w:pPr>
            <w:r w:rsidRPr="00186B1C">
              <w:t>Восстановление спонтанного кровообращения в условиях отделения □</w:t>
            </w:r>
            <w:r w:rsidRPr="00186B1C">
              <w:t xml:space="preserve">; время </w:t>
            </w:r>
            <w:r w:rsidRPr="00186B1C">
              <w:t>_ _ ч.</w:t>
            </w:r>
            <w:proofErr w:type="gramStart"/>
            <w:r w:rsidRPr="00186B1C">
              <w:t xml:space="preserve"> :</w:t>
            </w:r>
            <w:proofErr w:type="gramEnd"/>
            <w:r w:rsidRPr="00186B1C">
              <w:t xml:space="preserve"> _ _ мин.</w:t>
            </w:r>
          </w:p>
          <w:p w:rsidR="00DF0767" w:rsidRPr="00186B1C" w:rsidRDefault="00DF0767" w:rsidP="00186B1C">
            <w:pPr>
              <w:pStyle w:val="af8"/>
              <w:numPr>
                <w:ilvl w:val="0"/>
                <w:numId w:val="38"/>
              </w:numPr>
              <w:tabs>
                <w:tab w:val="left" w:pos="459"/>
              </w:tabs>
              <w:ind w:left="176" w:firstLine="0"/>
            </w:pPr>
            <w:r w:rsidRPr="00186B1C">
              <w:t xml:space="preserve">СЛР </w:t>
            </w:r>
            <w:proofErr w:type="gramStart"/>
            <w:r w:rsidRPr="00186B1C">
              <w:t>неэффективна</w:t>
            </w:r>
            <w:proofErr w:type="gramEnd"/>
            <w:r w:rsidRPr="00186B1C">
              <w:t xml:space="preserve"> в течение 30 минут □</w:t>
            </w:r>
          </w:p>
          <w:p w:rsidR="00DF0767" w:rsidRPr="00186B1C" w:rsidRDefault="00DF0767" w:rsidP="00186B1C">
            <w:pPr>
              <w:pStyle w:val="af8"/>
              <w:numPr>
                <w:ilvl w:val="0"/>
                <w:numId w:val="38"/>
              </w:numPr>
              <w:tabs>
                <w:tab w:val="left" w:pos="459"/>
              </w:tabs>
              <w:ind w:left="176" w:firstLine="0"/>
            </w:pPr>
            <w:proofErr w:type="gramStart"/>
            <w:r w:rsidRPr="00186B1C">
              <w:t>Переведен</w:t>
            </w:r>
            <w:proofErr w:type="gramEnd"/>
            <w:r w:rsidRPr="00186B1C">
              <w:t xml:space="preserve"> в </w:t>
            </w:r>
            <w:r w:rsidRPr="00186B1C">
              <w:t>отделение анестезиологии-реанимации в ходе СЛР □</w:t>
            </w:r>
          </w:p>
          <w:p w:rsidR="00DF0767" w:rsidRDefault="00DF0767" w:rsidP="00CE54E2">
            <w:pPr>
              <w:pStyle w:val="af8"/>
              <w:tabs>
                <w:tab w:val="left" w:pos="1950"/>
              </w:tabs>
              <w:ind w:left="34" w:firstLine="0"/>
            </w:pPr>
          </w:p>
        </w:tc>
      </w:tr>
      <w:tr w:rsidR="00DF0767" w:rsidRPr="00922393" w:rsidTr="000A1D56">
        <w:tc>
          <w:tcPr>
            <w:tcW w:w="9571" w:type="dxa"/>
            <w:gridSpan w:val="3"/>
          </w:tcPr>
          <w:p w:rsidR="00DF0767" w:rsidRDefault="00DF0767" w:rsidP="00202292">
            <w:pPr>
              <w:tabs>
                <w:tab w:val="left" w:pos="1950"/>
              </w:tabs>
              <w:ind w:firstLine="0"/>
              <w:rPr>
                <w:rFonts w:ascii="Times New Roman" w:hAnsi="Times New Roman"/>
              </w:rPr>
            </w:pPr>
          </w:p>
          <w:p w:rsidR="00DF0767" w:rsidRPr="003C44C5" w:rsidRDefault="00DF0767" w:rsidP="00202292">
            <w:pPr>
              <w:tabs>
                <w:tab w:val="left" w:pos="1950"/>
              </w:tabs>
              <w:ind w:firstLine="0"/>
              <w:rPr>
                <w:rFonts w:ascii="Times New Roman" w:hAnsi="Times New Roman"/>
              </w:rPr>
            </w:pPr>
            <w:r w:rsidRPr="003C44C5">
              <w:rPr>
                <w:rFonts w:ascii="Times New Roman" w:hAnsi="Times New Roman"/>
              </w:rPr>
              <w:lastRenderedPageBreak/>
              <w:t>ФИО врача __________________________ Подпись: ________________</w:t>
            </w:r>
          </w:p>
          <w:p w:rsidR="00DF0767" w:rsidRDefault="00DF0767" w:rsidP="00CE54E2">
            <w:pPr>
              <w:pStyle w:val="af8"/>
              <w:tabs>
                <w:tab w:val="left" w:pos="1950"/>
              </w:tabs>
              <w:ind w:left="34"/>
            </w:pPr>
          </w:p>
        </w:tc>
      </w:tr>
      <w:tr w:rsidR="00DF0767" w:rsidRPr="00922393" w:rsidTr="000A1D56">
        <w:tc>
          <w:tcPr>
            <w:tcW w:w="9571" w:type="dxa"/>
            <w:gridSpan w:val="3"/>
          </w:tcPr>
          <w:p w:rsidR="00DF0767" w:rsidRDefault="00DF0767" w:rsidP="00E02038">
            <w:pPr>
              <w:tabs>
                <w:tab w:val="left" w:pos="1950"/>
              </w:tabs>
              <w:ind w:firstLine="567"/>
              <w:rPr>
                <w:rFonts w:ascii="Times New Roman" w:hAnsi="Times New Roman"/>
                <w:i/>
                <w:iCs/>
              </w:rPr>
            </w:pPr>
          </w:p>
          <w:p w:rsidR="00DF0767" w:rsidRPr="0033216F" w:rsidRDefault="00DF0767" w:rsidP="0033216F">
            <w:pPr>
              <w:tabs>
                <w:tab w:val="left" w:pos="1950"/>
              </w:tabs>
              <w:ind w:firstLine="567"/>
              <w:jc w:val="center"/>
              <w:rPr>
                <w:rFonts w:ascii="Times New Roman" w:hAnsi="Times New Roman"/>
                <w:i/>
                <w:iCs/>
                <w:sz w:val="18"/>
                <w:szCs w:val="18"/>
              </w:rPr>
            </w:pPr>
            <w:r w:rsidRPr="0033216F">
              <w:rPr>
                <w:rFonts w:ascii="Times New Roman" w:hAnsi="Times New Roman"/>
                <w:i/>
                <w:iCs/>
                <w:sz w:val="18"/>
                <w:szCs w:val="18"/>
              </w:rPr>
              <w:t>Данная часть заполняется врачом анестезиологом-реаниматологом при вызове для проведения СЛР в отделени</w:t>
            </w:r>
            <w:r>
              <w:rPr>
                <w:rFonts w:ascii="Times New Roman" w:hAnsi="Times New Roman"/>
                <w:i/>
                <w:iCs/>
                <w:sz w:val="18"/>
                <w:szCs w:val="18"/>
              </w:rPr>
              <w:t xml:space="preserve">е </w:t>
            </w:r>
            <w:r w:rsidRPr="0033216F">
              <w:rPr>
                <w:rFonts w:ascii="Times New Roman" w:hAnsi="Times New Roman"/>
                <w:i/>
                <w:iCs/>
                <w:sz w:val="18"/>
                <w:szCs w:val="18"/>
              </w:rPr>
              <w:t xml:space="preserve">или при </w:t>
            </w:r>
            <w:r>
              <w:rPr>
                <w:rFonts w:ascii="Times New Roman" w:hAnsi="Times New Roman"/>
                <w:i/>
                <w:iCs/>
                <w:sz w:val="18"/>
                <w:szCs w:val="18"/>
              </w:rPr>
              <w:t>проведении</w:t>
            </w:r>
            <w:r w:rsidRPr="0033216F">
              <w:rPr>
                <w:rFonts w:ascii="Times New Roman" w:hAnsi="Times New Roman"/>
                <w:i/>
                <w:iCs/>
                <w:sz w:val="18"/>
                <w:szCs w:val="18"/>
              </w:rPr>
              <w:t xml:space="preserve"> СЛР в условиях </w:t>
            </w:r>
            <w:r>
              <w:rPr>
                <w:rFonts w:ascii="Times New Roman" w:hAnsi="Times New Roman"/>
                <w:i/>
                <w:iCs/>
                <w:sz w:val="18"/>
                <w:szCs w:val="18"/>
              </w:rPr>
              <w:t>отделения анестезиологии-реанимации/операционной</w:t>
            </w:r>
          </w:p>
          <w:p w:rsidR="00DF0767" w:rsidRDefault="00DF0767" w:rsidP="00202292">
            <w:pPr>
              <w:tabs>
                <w:tab w:val="left" w:pos="1950"/>
              </w:tabs>
              <w:rPr>
                <w:rFonts w:ascii="Times New Roman" w:hAnsi="Times New Roman"/>
              </w:rPr>
            </w:pPr>
          </w:p>
        </w:tc>
      </w:tr>
      <w:tr w:rsidR="00DF0767" w:rsidRPr="00922393" w:rsidTr="002D23F8">
        <w:tc>
          <w:tcPr>
            <w:tcW w:w="4077" w:type="dxa"/>
          </w:tcPr>
          <w:p w:rsidR="00DF0767" w:rsidRDefault="00DF0767" w:rsidP="002D23F8">
            <w:pPr>
              <w:tabs>
                <w:tab w:val="left" w:pos="1950"/>
              </w:tabs>
              <w:ind w:firstLine="0"/>
              <w:rPr>
                <w:rFonts w:ascii="Times New Roman" w:hAnsi="Times New Roman"/>
              </w:rPr>
            </w:pPr>
            <w:r w:rsidRPr="003C44C5">
              <w:rPr>
                <w:rFonts w:ascii="Times New Roman" w:hAnsi="Times New Roman"/>
                <w:b/>
                <w:bCs/>
              </w:rPr>
              <w:t>Условия проведения СЛР</w:t>
            </w:r>
          </w:p>
        </w:tc>
        <w:tc>
          <w:tcPr>
            <w:tcW w:w="5494" w:type="dxa"/>
            <w:gridSpan w:val="2"/>
          </w:tcPr>
          <w:p w:rsidR="00DF0767" w:rsidRDefault="00DF0767" w:rsidP="002D23F8">
            <w:pPr>
              <w:tabs>
                <w:tab w:val="left" w:pos="1950"/>
              </w:tabs>
              <w:ind w:firstLine="0"/>
              <w:rPr>
                <w:rFonts w:ascii="Times New Roman" w:hAnsi="Times New Roman"/>
              </w:rPr>
            </w:pPr>
            <w:r w:rsidRPr="003C44C5">
              <w:rPr>
                <w:rFonts w:ascii="Times New Roman" w:hAnsi="Times New Roman"/>
              </w:rPr>
              <w:t>Общее отделение □</w:t>
            </w:r>
          </w:p>
          <w:p w:rsidR="00DF0767" w:rsidRDefault="00DF0767" w:rsidP="002D23F8">
            <w:pPr>
              <w:tabs>
                <w:tab w:val="left" w:pos="1950"/>
              </w:tabs>
              <w:ind w:firstLine="0"/>
              <w:rPr>
                <w:rFonts w:ascii="Times New Roman" w:hAnsi="Times New Roman"/>
              </w:rPr>
            </w:pPr>
            <w:r w:rsidRPr="003C44C5">
              <w:rPr>
                <w:rFonts w:ascii="Times New Roman" w:hAnsi="Times New Roman"/>
              </w:rPr>
              <w:t>Приемный покой □</w:t>
            </w:r>
          </w:p>
          <w:p w:rsidR="00DF0767" w:rsidRDefault="00DF0767" w:rsidP="002D23F8">
            <w:pPr>
              <w:tabs>
                <w:tab w:val="left" w:pos="1950"/>
              </w:tabs>
              <w:ind w:firstLine="0"/>
              <w:rPr>
                <w:rFonts w:ascii="Times New Roman" w:hAnsi="Times New Roman"/>
              </w:rPr>
            </w:pPr>
            <w:r>
              <w:rPr>
                <w:rFonts w:ascii="Times New Roman" w:hAnsi="Times New Roman"/>
              </w:rPr>
              <w:t xml:space="preserve">Отделение анестезиологии-реанимации </w:t>
            </w:r>
            <w:r w:rsidRPr="003C44C5">
              <w:rPr>
                <w:rFonts w:ascii="Times New Roman" w:hAnsi="Times New Roman"/>
              </w:rPr>
              <w:t>□</w:t>
            </w:r>
          </w:p>
          <w:p w:rsidR="00DF0767" w:rsidRDefault="00DF0767" w:rsidP="002D23F8">
            <w:pPr>
              <w:tabs>
                <w:tab w:val="left" w:pos="1950"/>
              </w:tabs>
              <w:ind w:firstLine="0"/>
              <w:rPr>
                <w:rFonts w:ascii="Times New Roman" w:hAnsi="Times New Roman"/>
              </w:rPr>
            </w:pPr>
            <w:r w:rsidRPr="003C44C5">
              <w:rPr>
                <w:rFonts w:ascii="Times New Roman" w:hAnsi="Times New Roman"/>
              </w:rPr>
              <w:t>Операционная □</w:t>
            </w:r>
          </w:p>
          <w:p w:rsidR="00DF0767" w:rsidRDefault="00DF0767" w:rsidP="002D23F8">
            <w:pPr>
              <w:tabs>
                <w:tab w:val="left" w:pos="1950"/>
              </w:tabs>
              <w:ind w:firstLine="0"/>
              <w:rPr>
                <w:rFonts w:ascii="Times New Roman" w:hAnsi="Times New Roman"/>
              </w:rPr>
            </w:pPr>
            <w:r w:rsidRPr="003C44C5">
              <w:rPr>
                <w:rFonts w:ascii="Times New Roman" w:hAnsi="Times New Roman"/>
              </w:rPr>
              <w:t>Прочие условия □ (уточнить)</w:t>
            </w:r>
            <w:r>
              <w:rPr>
                <w:rFonts w:ascii="Times New Roman" w:hAnsi="Times New Roman"/>
              </w:rPr>
              <w:t xml:space="preserve"> ____________________</w:t>
            </w:r>
          </w:p>
        </w:tc>
      </w:tr>
      <w:tr w:rsidR="00DF0767" w:rsidRPr="00922393" w:rsidTr="002D23F8">
        <w:tc>
          <w:tcPr>
            <w:tcW w:w="4077" w:type="dxa"/>
          </w:tcPr>
          <w:p w:rsidR="00DF0767" w:rsidRPr="00922393" w:rsidRDefault="00DF0767" w:rsidP="00E516E4">
            <w:pPr>
              <w:pStyle w:val="12"/>
              <w:tabs>
                <w:tab w:val="left" w:pos="993"/>
              </w:tabs>
              <w:ind w:left="0" w:right="-1" w:firstLine="0"/>
              <w:rPr>
                <w:rFonts w:ascii="Times New Roman" w:hAnsi="Times New Roman"/>
                <w:b/>
                <w:bCs/>
              </w:rPr>
            </w:pPr>
            <w:r w:rsidRPr="003C44C5">
              <w:rPr>
                <w:rFonts w:ascii="Times New Roman" w:hAnsi="Times New Roman"/>
                <w:b/>
                <w:bCs/>
              </w:rPr>
              <w:t xml:space="preserve">Условия регистрации </w:t>
            </w:r>
            <w:r>
              <w:rPr>
                <w:rFonts w:ascii="Times New Roman" w:hAnsi="Times New Roman"/>
                <w:b/>
                <w:bCs/>
              </w:rPr>
              <w:t xml:space="preserve">внезапной </w:t>
            </w:r>
            <w:r w:rsidRPr="003C44C5">
              <w:rPr>
                <w:rFonts w:ascii="Times New Roman" w:hAnsi="Times New Roman"/>
                <w:b/>
                <w:bCs/>
              </w:rPr>
              <w:t xml:space="preserve">остановки кровообращения </w:t>
            </w:r>
            <w:r w:rsidRPr="00A72D1C">
              <w:rPr>
                <w:rFonts w:ascii="Times New Roman" w:hAnsi="Times New Roman"/>
                <w:bCs/>
              </w:rPr>
              <w:t>(</w:t>
            </w:r>
            <w:proofErr w:type="spellStart"/>
            <w:r w:rsidRPr="00A72D1C">
              <w:rPr>
                <w:rFonts w:ascii="Times New Roman" w:hAnsi="Times New Roman"/>
                <w:bCs/>
              </w:rPr>
              <w:t>отм</w:t>
            </w:r>
            <w:proofErr w:type="spellEnd"/>
            <w:r w:rsidRPr="00A72D1C">
              <w:rPr>
                <w:rFonts w:ascii="Times New Roman" w:hAnsi="Times New Roman"/>
                <w:bCs/>
              </w:rPr>
              <w:t>. «×»)</w:t>
            </w:r>
            <w:r w:rsidRPr="003C44C5">
              <w:rPr>
                <w:rFonts w:ascii="Times New Roman" w:hAnsi="Times New Roman"/>
                <w:b/>
                <w:bCs/>
              </w:rPr>
              <w:t>:</w:t>
            </w:r>
          </w:p>
        </w:tc>
        <w:tc>
          <w:tcPr>
            <w:tcW w:w="5494" w:type="dxa"/>
            <w:gridSpan w:val="2"/>
          </w:tcPr>
          <w:p w:rsidR="00DF0767" w:rsidRDefault="00DF0767" w:rsidP="00E516E4">
            <w:pPr>
              <w:tabs>
                <w:tab w:val="left" w:pos="1950"/>
              </w:tabs>
              <w:ind w:firstLine="0"/>
              <w:rPr>
                <w:rFonts w:ascii="Times New Roman" w:hAnsi="Times New Roman"/>
              </w:rPr>
            </w:pPr>
            <w:r w:rsidRPr="003C44C5">
              <w:rPr>
                <w:rFonts w:ascii="Times New Roman" w:hAnsi="Times New Roman"/>
              </w:rPr>
              <w:t xml:space="preserve">непосредственная регистрация □ </w:t>
            </w:r>
          </w:p>
          <w:p w:rsidR="00DF0767" w:rsidRDefault="00DF0767" w:rsidP="00E516E4">
            <w:pPr>
              <w:tabs>
                <w:tab w:val="left" w:pos="1950"/>
              </w:tabs>
              <w:ind w:firstLine="0"/>
              <w:rPr>
                <w:rFonts w:ascii="Times New Roman" w:hAnsi="Times New Roman"/>
              </w:rPr>
            </w:pPr>
            <w:r w:rsidRPr="003C44C5">
              <w:rPr>
                <w:rFonts w:ascii="Times New Roman" w:hAnsi="Times New Roman"/>
              </w:rPr>
              <w:t>вызов дежурным мед</w:t>
            </w:r>
            <w:proofErr w:type="gramStart"/>
            <w:r w:rsidRPr="003C44C5">
              <w:rPr>
                <w:rFonts w:ascii="Times New Roman" w:hAnsi="Times New Roman"/>
              </w:rPr>
              <w:t>.</w:t>
            </w:r>
            <w:proofErr w:type="gramEnd"/>
            <w:r w:rsidRPr="003C44C5">
              <w:rPr>
                <w:rFonts w:ascii="Times New Roman" w:hAnsi="Times New Roman"/>
              </w:rPr>
              <w:t xml:space="preserve"> </w:t>
            </w:r>
            <w:proofErr w:type="gramStart"/>
            <w:r w:rsidRPr="003C44C5">
              <w:rPr>
                <w:rFonts w:ascii="Times New Roman" w:hAnsi="Times New Roman"/>
              </w:rPr>
              <w:t>п</w:t>
            </w:r>
            <w:proofErr w:type="gramEnd"/>
            <w:r w:rsidRPr="003C44C5">
              <w:rPr>
                <w:rFonts w:ascii="Times New Roman" w:hAnsi="Times New Roman"/>
              </w:rPr>
              <w:t>ерс</w:t>
            </w:r>
            <w:r>
              <w:rPr>
                <w:rFonts w:ascii="Times New Roman" w:hAnsi="Times New Roman"/>
              </w:rPr>
              <w:t>оналом</w:t>
            </w:r>
            <w:r w:rsidRPr="003C44C5">
              <w:rPr>
                <w:rFonts w:ascii="Times New Roman" w:hAnsi="Times New Roman"/>
              </w:rPr>
              <w:t xml:space="preserve"> □ </w:t>
            </w:r>
          </w:p>
          <w:p w:rsidR="00DF0767" w:rsidRPr="00922393" w:rsidRDefault="00DF0767" w:rsidP="00E516E4">
            <w:pPr>
              <w:tabs>
                <w:tab w:val="left" w:pos="1950"/>
              </w:tabs>
              <w:ind w:firstLine="0"/>
              <w:rPr>
                <w:rFonts w:ascii="Times New Roman" w:hAnsi="Times New Roman"/>
                <w:b/>
                <w:bCs/>
              </w:rPr>
            </w:pPr>
            <w:r w:rsidRPr="003C44C5">
              <w:rPr>
                <w:rFonts w:ascii="Times New Roman" w:hAnsi="Times New Roman"/>
              </w:rPr>
              <w:t>вызов пациента/проч. персонал</w:t>
            </w:r>
            <w:r>
              <w:rPr>
                <w:rFonts w:ascii="Times New Roman" w:hAnsi="Times New Roman"/>
              </w:rPr>
              <w:t>а □</w:t>
            </w:r>
          </w:p>
        </w:tc>
      </w:tr>
      <w:tr w:rsidR="00DF0767" w:rsidRPr="00922393" w:rsidTr="00E516E4">
        <w:tc>
          <w:tcPr>
            <w:tcW w:w="4077" w:type="dxa"/>
          </w:tcPr>
          <w:p w:rsidR="00DF0767" w:rsidRPr="003C44C5" w:rsidRDefault="00DF0767" w:rsidP="00E516E4">
            <w:pPr>
              <w:pStyle w:val="12"/>
              <w:tabs>
                <w:tab w:val="left" w:pos="993"/>
              </w:tabs>
              <w:ind w:left="0" w:right="-1" w:firstLine="0"/>
              <w:rPr>
                <w:rFonts w:ascii="Times New Roman" w:hAnsi="Times New Roman"/>
                <w:b/>
                <w:bCs/>
              </w:rPr>
            </w:pPr>
            <w:r>
              <w:rPr>
                <w:rFonts w:ascii="Times New Roman" w:hAnsi="Times New Roman"/>
                <w:b/>
                <w:bCs/>
              </w:rPr>
              <w:t>Время регистрации ВОК</w:t>
            </w:r>
          </w:p>
        </w:tc>
        <w:tc>
          <w:tcPr>
            <w:tcW w:w="5494" w:type="dxa"/>
            <w:gridSpan w:val="2"/>
          </w:tcPr>
          <w:p w:rsidR="00DF0767" w:rsidRDefault="00DF0767" w:rsidP="00E516E4">
            <w:pPr>
              <w:tabs>
                <w:tab w:val="left" w:pos="1950"/>
              </w:tabs>
              <w:ind w:firstLine="0"/>
              <w:rPr>
                <w:rFonts w:ascii="Times New Roman" w:hAnsi="Times New Roman"/>
              </w:rPr>
            </w:pPr>
            <w:r w:rsidRPr="003C44C5">
              <w:rPr>
                <w:rFonts w:ascii="Times New Roman" w:hAnsi="Times New Roman"/>
              </w:rPr>
              <w:t>_ _ ч.</w:t>
            </w:r>
            <w:proofErr w:type="gramStart"/>
            <w:r w:rsidRPr="003C44C5">
              <w:rPr>
                <w:rFonts w:ascii="Times New Roman" w:hAnsi="Times New Roman"/>
              </w:rPr>
              <w:t xml:space="preserve"> :</w:t>
            </w:r>
            <w:proofErr w:type="gramEnd"/>
            <w:r w:rsidRPr="003C44C5">
              <w:rPr>
                <w:rFonts w:ascii="Times New Roman" w:hAnsi="Times New Roman"/>
              </w:rPr>
              <w:t xml:space="preserve"> _ _ мин.</w:t>
            </w:r>
          </w:p>
          <w:p w:rsidR="00DF0767" w:rsidRPr="003C44C5" w:rsidRDefault="00DF0767" w:rsidP="00E516E4">
            <w:pPr>
              <w:tabs>
                <w:tab w:val="left" w:pos="1950"/>
              </w:tabs>
              <w:ind w:firstLine="0"/>
              <w:rPr>
                <w:rFonts w:ascii="Times New Roman" w:hAnsi="Times New Roman"/>
              </w:rPr>
            </w:pPr>
          </w:p>
        </w:tc>
      </w:tr>
      <w:tr w:rsidR="00DF0767" w:rsidRPr="00922393" w:rsidTr="00E516E4">
        <w:tc>
          <w:tcPr>
            <w:tcW w:w="4077" w:type="dxa"/>
          </w:tcPr>
          <w:p w:rsidR="00DF0767" w:rsidRDefault="00DF0767" w:rsidP="00E516E4">
            <w:pPr>
              <w:pStyle w:val="12"/>
              <w:tabs>
                <w:tab w:val="left" w:pos="993"/>
              </w:tabs>
              <w:ind w:left="0" w:right="-1" w:firstLine="0"/>
              <w:rPr>
                <w:rFonts w:ascii="Times New Roman" w:hAnsi="Times New Roman"/>
                <w:b/>
                <w:bCs/>
              </w:rPr>
            </w:pPr>
            <w:r>
              <w:rPr>
                <w:rFonts w:ascii="Times New Roman" w:hAnsi="Times New Roman"/>
                <w:b/>
                <w:bCs/>
              </w:rPr>
              <w:t>Время вызова бригады отделения анестезиологии-реанимации</w:t>
            </w:r>
            <w:r>
              <w:rPr>
                <w:rFonts w:ascii="Times New Roman" w:hAnsi="Times New Roman"/>
                <w:b/>
                <w:bCs/>
              </w:rPr>
              <w:t xml:space="preserve"> </w:t>
            </w:r>
            <w:r w:rsidRPr="003C44C5">
              <w:rPr>
                <w:rFonts w:ascii="Times New Roman" w:hAnsi="Times New Roman"/>
              </w:rPr>
              <w:t xml:space="preserve">(если </w:t>
            </w:r>
            <w:r>
              <w:rPr>
                <w:rFonts w:ascii="Times New Roman" w:hAnsi="Times New Roman"/>
              </w:rPr>
              <w:t>применимо</w:t>
            </w:r>
            <w:r w:rsidRPr="003C44C5">
              <w:rPr>
                <w:rFonts w:ascii="Times New Roman" w:hAnsi="Times New Roman"/>
              </w:rPr>
              <w:t>)</w:t>
            </w:r>
          </w:p>
        </w:tc>
        <w:tc>
          <w:tcPr>
            <w:tcW w:w="5494" w:type="dxa"/>
            <w:gridSpan w:val="2"/>
          </w:tcPr>
          <w:p w:rsidR="00DF0767" w:rsidRPr="003C44C5" w:rsidRDefault="00DF0767" w:rsidP="00E516E4">
            <w:pPr>
              <w:tabs>
                <w:tab w:val="left" w:pos="1950"/>
              </w:tabs>
              <w:ind w:firstLine="0"/>
              <w:rPr>
                <w:rFonts w:ascii="Times New Roman" w:hAnsi="Times New Roman"/>
              </w:rPr>
            </w:pPr>
            <w:r w:rsidRPr="003C44C5">
              <w:rPr>
                <w:rFonts w:ascii="Times New Roman" w:hAnsi="Times New Roman"/>
              </w:rPr>
              <w:t>_ _ ч.</w:t>
            </w:r>
            <w:proofErr w:type="gramStart"/>
            <w:r w:rsidRPr="003C44C5">
              <w:rPr>
                <w:rFonts w:ascii="Times New Roman" w:hAnsi="Times New Roman"/>
              </w:rPr>
              <w:t xml:space="preserve"> :</w:t>
            </w:r>
            <w:proofErr w:type="gramEnd"/>
            <w:r w:rsidRPr="003C44C5">
              <w:rPr>
                <w:rFonts w:ascii="Times New Roman" w:hAnsi="Times New Roman"/>
              </w:rPr>
              <w:t xml:space="preserve"> _ _ мин.</w:t>
            </w:r>
          </w:p>
        </w:tc>
      </w:tr>
      <w:tr w:rsidR="00DF0767" w:rsidRPr="00922393" w:rsidTr="00E516E4">
        <w:tc>
          <w:tcPr>
            <w:tcW w:w="4077" w:type="dxa"/>
          </w:tcPr>
          <w:p w:rsidR="00DF0767" w:rsidRDefault="00DF0767" w:rsidP="00E516E4">
            <w:pPr>
              <w:pStyle w:val="12"/>
              <w:tabs>
                <w:tab w:val="left" w:pos="993"/>
              </w:tabs>
              <w:ind w:left="0" w:right="-1" w:firstLine="0"/>
              <w:rPr>
                <w:rFonts w:ascii="Times New Roman" w:hAnsi="Times New Roman"/>
                <w:b/>
                <w:bCs/>
              </w:rPr>
            </w:pPr>
            <w:r>
              <w:rPr>
                <w:rFonts w:ascii="Times New Roman" w:hAnsi="Times New Roman"/>
                <w:b/>
                <w:bCs/>
              </w:rPr>
              <w:t>Время н</w:t>
            </w:r>
            <w:r w:rsidRPr="003C44C5">
              <w:rPr>
                <w:rFonts w:ascii="Times New Roman" w:hAnsi="Times New Roman"/>
                <w:b/>
                <w:bCs/>
              </w:rPr>
              <w:t>ачал</w:t>
            </w:r>
            <w:r>
              <w:rPr>
                <w:rFonts w:ascii="Times New Roman" w:hAnsi="Times New Roman"/>
                <w:b/>
                <w:bCs/>
              </w:rPr>
              <w:t>а</w:t>
            </w:r>
            <w:r w:rsidRPr="003C44C5">
              <w:rPr>
                <w:rFonts w:ascii="Times New Roman" w:hAnsi="Times New Roman"/>
                <w:b/>
                <w:bCs/>
              </w:rPr>
              <w:t xml:space="preserve"> СЛР мед</w:t>
            </w:r>
            <w:proofErr w:type="gramStart"/>
            <w:r w:rsidRPr="003C44C5">
              <w:rPr>
                <w:rFonts w:ascii="Times New Roman" w:hAnsi="Times New Roman"/>
                <w:b/>
                <w:bCs/>
              </w:rPr>
              <w:t>.</w:t>
            </w:r>
            <w:proofErr w:type="gramEnd"/>
            <w:r w:rsidRPr="003C44C5">
              <w:rPr>
                <w:rFonts w:ascii="Times New Roman" w:hAnsi="Times New Roman"/>
                <w:b/>
                <w:bCs/>
              </w:rPr>
              <w:t xml:space="preserve"> </w:t>
            </w:r>
            <w:proofErr w:type="gramStart"/>
            <w:r w:rsidRPr="003C44C5">
              <w:rPr>
                <w:rFonts w:ascii="Times New Roman" w:hAnsi="Times New Roman"/>
                <w:b/>
                <w:bCs/>
              </w:rPr>
              <w:t>п</w:t>
            </w:r>
            <w:proofErr w:type="gramEnd"/>
            <w:r w:rsidRPr="003C44C5">
              <w:rPr>
                <w:rFonts w:ascii="Times New Roman" w:hAnsi="Times New Roman"/>
                <w:b/>
                <w:bCs/>
              </w:rPr>
              <w:t>ерсоналом</w:t>
            </w:r>
            <w:r>
              <w:rPr>
                <w:rFonts w:ascii="Times New Roman" w:hAnsi="Times New Roman"/>
                <w:b/>
                <w:bCs/>
              </w:rPr>
              <w:t>, объем СЛР</w:t>
            </w:r>
          </w:p>
        </w:tc>
        <w:tc>
          <w:tcPr>
            <w:tcW w:w="5494" w:type="dxa"/>
            <w:gridSpan w:val="2"/>
          </w:tcPr>
          <w:p w:rsidR="00DF0767" w:rsidRDefault="00DF0767" w:rsidP="00E516E4">
            <w:pPr>
              <w:tabs>
                <w:tab w:val="left" w:pos="1950"/>
              </w:tabs>
              <w:ind w:firstLine="0"/>
              <w:rPr>
                <w:rFonts w:ascii="Times New Roman" w:hAnsi="Times New Roman"/>
              </w:rPr>
            </w:pPr>
            <w:r w:rsidRPr="003C44C5">
              <w:rPr>
                <w:rFonts w:ascii="Times New Roman" w:hAnsi="Times New Roman"/>
              </w:rPr>
              <w:t>_ _ ч.</w:t>
            </w:r>
            <w:proofErr w:type="gramStart"/>
            <w:r w:rsidRPr="003C44C5">
              <w:rPr>
                <w:rFonts w:ascii="Times New Roman" w:hAnsi="Times New Roman"/>
              </w:rPr>
              <w:t xml:space="preserve"> :</w:t>
            </w:r>
            <w:proofErr w:type="gramEnd"/>
            <w:r w:rsidRPr="003C44C5">
              <w:rPr>
                <w:rFonts w:ascii="Times New Roman" w:hAnsi="Times New Roman"/>
              </w:rPr>
              <w:t xml:space="preserve"> _ _ мин.</w:t>
            </w:r>
          </w:p>
          <w:p w:rsidR="00DF0767" w:rsidRPr="003C44C5" w:rsidRDefault="00DF0767" w:rsidP="00E516E4">
            <w:pPr>
              <w:tabs>
                <w:tab w:val="left" w:pos="1950"/>
              </w:tabs>
              <w:ind w:firstLine="0"/>
              <w:rPr>
                <w:rFonts w:ascii="Times New Roman" w:hAnsi="Times New Roman"/>
              </w:rPr>
            </w:pPr>
            <w:r>
              <w:rPr>
                <w:rFonts w:ascii="Times New Roman" w:hAnsi="Times New Roman"/>
              </w:rPr>
              <w:t>базовая</w:t>
            </w:r>
            <w:r w:rsidRPr="003C44C5">
              <w:rPr>
                <w:rFonts w:ascii="Times New Roman" w:hAnsi="Times New Roman"/>
              </w:rPr>
              <w:t xml:space="preserve"> □/ </w:t>
            </w:r>
            <w:r>
              <w:rPr>
                <w:rFonts w:ascii="Times New Roman" w:hAnsi="Times New Roman"/>
              </w:rPr>
              <w:t xml:space="preserve">расширенная </w:t>
            </w:r>
            <w:r w:rsidRPr="003C44C5">
              <w:rPr>
                <w:rFonts w:ascii="Times New Roman" w:hAnsi="Times New Roman"/>
              </w:rPr>
              <w:t>□</w:t>
            </w:r>
            <w:r>
              <w:rPr>
                <w:rFonts w:ascii="Times New Roman" w:hAnsi="Times New Roman"/>
              </w:rPr>
              <w:t xml:space="preserve"> СЛР</w:t>
            </w:r>
          </w:p>
        </w:tc>
      </w:tr>
      <w:tr w:rsidR="00DF0767" w:rsidRPr="00922393" w:rsidTr="00E516E4">
        <w:tc>
          <w:tcPr>
            <w:tcW w:w="4077" w:type="dxa"/>
          </w:tcPr>
          <w:p w:rsidR="00DF0767" w:rsidRDefault="00DF0767" w:rsidP="00A15F80">
            <w:pPr>
              <w:pStyle w:val="12"/>
              <w:tabs>
                <w:tab w:val="left" w:pos="993"/>
              </w:tabs>
              <w:ind w:left="0" w:right="-1" w:firstLine="0"/>
              <w:rPr>
                <w:rFonts w:ascii="Times New Roman" w:hAnsi="Times New Roman"/>
                <w:b/>
                <w:bCs/>
              </w:rPr>
            </w:pPr>
            <w:r>
              <w:rPr>
                <w:rFonts w:ascii="Times New Roman" w:hAnsi="Times New Roman"/>
                <w:b/>
                <w:bCs/>
              </w:rPr>
              <w:t xml:space="preserve">Время </w:t>
            </w:r>
            <w:r>
              <w:rPr>
                <w:rFonts w:ascii="Times New Roman" w:hAnsi="Times New Roman"/>
                <w:b/>
                <w:bCs/>
              </w:rPr>
              <w:t xml:space="preserve">прибытия </w:t>
            </w:r>
            <w:r>
              <w:rPr>
                <w:rFonts w:ascii="Times New Roman" w:hAnsi="Times New Roman"/>
                <w:b/>
                <w:bCs/>
              </w:rPr>
              <w:t>бригады отделения анестезиологии-реанимации</w:t>
            </w:r>
            <w:r>
              <w:rPr>
                <w:rFonts w:ascii="Times New Roman" w:hAnsi="Times New Roman"/>
                <w:b/>
                <w:bCs/>
              </w:rPr>
              <w:t xml:space="preserve">  и </w:t>
            </w:r>
            <w:r>
              <w:rPr>
                <w:rFonts w:ascii="Times New Roman" w:hAnsi="Times New Roman"/>
                <w:b/>
                <w:bCs/>
              </w:rPr>
              <w:t>н</w:t>
            </w:r>
            <w:r w:rsidRPr="003C44C5">
              <w:rPr>
                <w:rFonts w:ascii="Times New Roman" w:hAnsi="Times New Roman"/>
                <w:b/>
                <w:bCs/>
              </w:rPr>
              <w:t>ачал</w:t>
            </w:r>
            <w:r>
              <w:rPr>
                <w:rFonts w:ascii="Times New Roman" w:hAnsi="Times New Roman"/>
                <w:b/>
                <w:bCs/>
              </w:rPr>
              <w:t>а</w:t>
            </w:r>
            <w:r w:rsidRPr="003C44C5">
              <w:rPr>
                <w:rFonts w:ascii="Times New Roman" w:hAnsi="Times New Roman"/>
                <w:b/>
                <w:bCs/>
              </w:rPr>
              <w:t xml:space="preserve"> </w:t>
            </w:r>
            <w:r>
              <w:rPr>
                <w:rFonts w:ascii="Times New Roman" w:hAnsi="Times New Roman"/>
                <w:b/>
                <w:bCs/>
              </w:rPr>
              <w:t xml:space="preserve">расширенной </w:t>
            </w:r>
            <w:r w:rsidRPr="003C44C5">
              <w:rPr>
                <w:rFonts w:ascii="Times New Roman" w:hAnsi="Times New Roman"/>
                <w:b/>
                <w:bCs/>
              </w:rPr>
              <w:t>СЛР</w:t>
            </w:r>
            <w:r>
              <w:rPr>
                <w:rFonts w:ascii="Times New Roman" w:hAnsi="Times New Roman"/>
                <w:b/>
                <w:bCs/>
              </w:rPr>
              <w:t xml:space="preserve"> </w:t>
            </w:r>
            <w:r w:rsidRPr="003C44C5">
              <w:rPr>
                <w:rFonts w:ascii="Times New Roman" w:hAnsi="Times New Roman"/>
              </w:rPr>
              <w:t xml:space="preserve">(если </w:t>
            </w:r>
            <w:r>
              <w:rPr>
                <w:rFonts w:ascii="Times New Roman" w:hAnsi="Times New Roman"/>
              </w:rPr>
              <w:t>применимо</w:t>
            </w:r>
            <w:r w:rsidRPr="003C44C5">
              <w:rPr>
                <w:rFonts w:ascii="Times New Roman" w:hAnsi="Times New Roman"/>
              </w:rPr>
              <w:t>)</w:t>
            </w:r>
          </w:p>
        </w:tc>
        <w:tc>
          <w:tcPr>
            <w:tcW w:w="5494" w:type="dxa"/>
            <w:gridSpan w:val="2"/>
          </w:tcPr>
          <w:p w:rsidR="00DF0767" w:rsidRDefault="00DF0767" w:rsidP="00E516E4">
            <w:pPr>
              <w:tabs>
                <w:tab w:val="left" w:pos="1950"/>
              </w:tabs>
              <w:ind w:firstLine="0"/>
              <w:rPr>
                <w:rFonts w:ascii="Times New Roman" w:hAnsi="Times New Roman"/>
              </w:rPr>
            </w:pPr>
            <w:r w:rsidRPr="003C44C5">
              <w:rPr>
                <w:rFonts w:ascii="Times New Roman" w:hAnsi="Times New Roman"/>
              </w:rPr>
              <w:t>_ _ ч.</w:t>
            </w:r>
            <w:proofErr w:type="gramStart"/>
            <w:r w:rsidRPr="003C44C5">
              <w:rPr>
                <w:rFonts w:ascii="Times New Roman" w:hAnsi="Times New Roman"/>
              </w:rPr>
              <w:t xml:space="preserve"> :</w:t>
            </w:r>
            <w:proofErr w:type="gramEnd"/>
            <w:r w:rsidRPr="003C44C5">
              <w:rPr>
                <w:rFonts w:ascii="Times New Roman" w:hAnsi="Times New Roman"/>
              </w:rPr>
              <w:t xml:space="preserve"> _ _ мин.</w:t>
            </w:r>
          </w:p>
          <w:p w:rsidR="00DF0767" w:rsidRPr="003C44C5" w:rsidRDefault="00DF0767" w:rsidP="00E516E4">
            <w:pPr>
              <w:tabs>
                <w:tab w:val="left" w:pos="1950"/>
              </w:tabs>
              <w:ind w:firstLine="0"/>
              <w:rPr>
                <w:rFonts w:ascii="Times New Roman" w:hAnsi="Times New Roman"/>
              </w:rPr>
            </w:pPr>
          </w:p>
        </w:tc>
      </w:tr>
      <w:tr w:rsidR="00DF0767" w:rsidRPr="00922393" w:rsidTr="002D23F8">
        <w:tc>
          <w:tcPr>
            <w:tcW w:w="4077" w:type="dxa"/>
          </w:tcPr>
          <w:p w:rsidR="00DF0767" w:rsidRDefault="00DF0767" w:rsidP="004753B1">
            <w:pPr>
              <w:pStyle w:val="12"/>
              <w:tabs>
                <w:tab w:val="left" w:pos="993"/>
              </w:tabs>
              <w:ind w:left="0" w:right="-1" w:firstLine="0"/>
              <w:rPr>
                <w:rFonts w:ascii="Times New Roman" w:hAnsi="Times New Roman"/>
                <w:b/>
                <w:bCs/>
              </w:rPr>
            </w:pPr>
            <w:r>
              <w:rPr>
                <w:rFonts w:ascii="Times New Roman" w:hAnsi="Times New Roman"/>
                <w:b/>
                <w:bCs/>
              </w:rPr>
              <w:t>Общая продолжительность СЛР</w:t>
            </w:r>
          </w:p>
        </w:tc>
        <w:tc>
          <w:tcPr>
            <w:tcW w:w="5494" w:type="dxa"/>
            <w:gridSpan w:val="2"/>
          </w:tcPr>
          <w:p w:rsidR="00DF0767" w:rsidRDefault="00DF0767" w:rsidP="004753B1">
            <w:pPr>
              <w:tabs>
                <w:tab w:val="left" w:pos="1950"/>
              </w:tabs>
              <w:ind w:firstLine="0"/>
              <w:rPr>
                <w:rFonts w:ascii="Times New Roman" w:hAnsi="Times New Roman"/>
              </w:rPr>
            </w:pPr>
            <w:r w:rsidRPr="003C44C5">
              <w:rPr>
                <w:rFonts w:ascii="Times New Roman" w:hAnsi="Times New Roman"/>
              </w:rPr>
              <w:t>_ _ ч.</w:t>
            </w:r>
            <w:proofErr w:type="gramStart"/>
            <w:r w:rsidRPr="003C44C5">
              <w:rPr>
                <w:rFonts w:ascii="Times New Roman" w:hAnsi="Times New Roman"/>
              </w:rPr>
              <w:t xml:space="preserve"> :</w:t>
            </w:r>
            <w:proofErr w:type="gramEnd"/>
            <w:r w:rsidRPr="003C44C5">
              <w:rPr>
                <w:rFonts w:ascii="Times New Roman" w:hAnsi="Times New Roman"/>
              </w:rPr>
              <w:t xml:space="preserve"> _ _ мин.</w:t>
            </w:r>
          </w:p>
          <w:p w:rsidR="00DF0767" w:rsidRPr="003C44C5" w:rsidRDefault="00DF0767" w:rsidP="004753B1">
            <w:pPr>
              <w:tabs>
                <w:tab w:val="left" w:pos="1950"/>
              </w:tabs>
              <w:ind w:firstLine="0"/>
              <w:rPr>
                <w:rFonts w:ascii="Times New Roman" w:hAnsi="Times New Roman"/>
              </w:rPr>
            </w:pPr>
          </w:p>
        </w:tc>
      </w:tr>
      <w:tr w:rsidR="00DF0767" w:rsidRPr="00922393" w:rsidTr="002D23F8">
        <w:tc>
          <w:tcPr>
            <w:tcW w:w="4077" w:type="dxa"/>
          </w:tcPr>
          <w:p w:rsidR="00DF0767" w:rsidRDefault="00DF0767" w:rsidP="004753B1">
            <w:pPr>
              <w:pStyle w:val="12"/>
              <w:tabs>
                <w:tab w:val="left" w:pos="993"/>
              </w:tabs>
              <w:ind w:left="0" w:right="-1" w:firstLine="0"/>
              <w:rPr>
                <w:rFonts w:ascii="Times New Roman" w:hAnsi="Times New Roman"/>
                <w:b/>
                <w:bCs/>
              </w:rPr>
            </w:pPr>
            <w:r w:rsidRPr="003C44C5">
              <w:rPr>
                <w:rFonts w:ascii="Times New Roman" w:hAnsi="Times New Roman"/>
                <w:b/>
                <w:bCs/>
              </w:rPr>
              <w:t>Завершение</w:t>
            </w:r>
            <w:r>
              <w:rPr>
                <w:rFonts w:ascii="Times New Roman" w:hAnsi="Times New Roman"/>
                <w:b/>
                <w:bCs/>
              </w:rPr>
              <w:t xml:space="preserve"> СЛР</w:t>
            </w:r>
          </w:p>
        </w:tc>
        <w:tc>
          <w:tcPr>
            <w:tcW w:w="5494" w:type="dxa"/>
            <w:gridSpan w:val="2"/>
          </w:tcPr>
          <w:p w:rsidR="00DF0767" w:rsidRDefault="00DF0767" w:rsidP="004753B1">
            <w:pPr>
              <w:tabs>
                <w:tab w:val="left" w:pos="1950"/>
              </w:tabs>
              <w:ind w:firstLine="0"/>
              <w:rPr>
                <w:rFonts w:ascii="Times New Roman" w:hAnsi="Times New Roman"/>
              </w:rPr>
            </w:pPr>
            <w:r w:rsidRPr="003C44C5">
              <w:rPr>
                <w:rFonts w:ascii="Times New Roman" w:hAnsi="Times New Roman"/>
              </w:rPr>
              <w:t>_ _ ч.</w:t>
            </w:r>
            <w:proofErr w:type="gramStart"/>
            <w:r w:rsidRPr="003C44C5">
              <w:rPr>
                <w:rFonts w:ascii="Times New Roman" w:hAnsi="Times New Roman"/>
              </w:rPr>
              <w:t xml:space="preserve"> :</w:t>
            </w:r>
            <w:proofErr w:type="gramEnd"/>
            <w:r w:rsidRPr="003C44C5">
              <w:rPr>
                <w:rFonts w:ascii="Times New Roman" w:hAnsi="Times New Roman"/>
              </w:rPr>
              <w:t xml:space="preserve"> _ _ мин.</w:t>
            </w:r>
          </w:p>
          <w:p w:rsidR="00DF0767" w:rsidRPr="003C44C5" w:rsidRDefault="00DF0767" w:rsidP="004753B1">
            <w:pPr>
              <w:tabs>
                <w:tab w:val="left" w:pos="1950"/>
              </w:tabs>
              <w:ind w:firstLine="0"/>
              <w:rPr>
                <w:rFonts w:ascii="Times New Roman" w:hAnsi="Times New Roman"/>
              </w:rPr>
            </w:pPr>
          </w:p>
        </w:tc>
      </w:tr>
      <w:tr w:rsidR="00DF0767" w:rsidRPr="00922393" w:rsidTr="002D23F8">
        <w:tc>
          <w:tcPr>
            <w:tcW w:w="4077" w:type="dxa"/>
          </w:tcPr>
          <w:p w:rsidR="00DF0767" w:rsidRPr="003C44C5" w:rsidRDefault="009960ED" w:rsidP="009960ED">
            <w:pPr>
              <w:tabs>
                <w:tab w:val="left" w:pos="1950"/>
              </w:tabs>
              <w:ind w:firstLine="0"/>
              <w:rPr>
                <w:rFonts w:ascii="Times New Roman" w:hAnsi="Times New Roman"/>
                <w:b/>
                <w:bCs/>
              </w:rPr>
            </w:pPr>
            <w:r>
              <w:rPr>
                <w:rFonts w:ascii="Times New Roman" w:hAnsi="Times New Roman"/>
                <w:b/>
                <w:bCs/>
              </w:rPr>
              <w:t>Вид ВОК</w:t>
            </w:r>
          </w:p>
        </w:tc>
        <w:tc>
          <w:tcPr>
            <w:tcW w:w="5494" w:type="dxa"/>
            <w:gridSpan w:val="2"/>
          </w:tcPr>
          <w:p w:rsidR="00DF0767" w:rsidRDefault="009960ED" w:rsidP="009960ED">
            <w:pPr>
              <w:tabs>
                <w:tab w:val="left" w:pos="1950"/>
              </w:tabs>
              <w:ind w:firstLine="0"/>
              <w:rPr>
                <w:rFonts w:ascii="Times New Roman" w:hAnsi="Times New Roman"/>
              </w:rPr>
            </w:pPr>
            <w:r>
              <w:rPr>
                <w:rFonts w:ascii="Times New Roman" w:hAnsi="Times New Roman"/>
              </w:rPr>
              <w:t xml:space="preserve">Фибрилляция желудочков </w:t>
            </w:r>
            <w:r w:rsidRPr="003C44C5">
              <w:rPr>
                <w:rFonts w:ascii="Times New Roman" w:hAnsi="Times New Roman"/>
              </w:rPr>
              <w:t>□</w:t>
            </w:r>
          </w:p>
          <w:p w:rsidR="009960ED" w:rsidRDefault="009960ED" w:rsidP="009960ED">
            <w:pPr>
              <w:tabs>
                <w:tab w:val="left" w:pos="1950"/>
              </w:tabs>
              <w:ind w:firstLine="0"/>
              <w:rPr>
                <w:rFonts w:ascii="Times New Roman" w:hAnsi="Times New Roman"/>
              </w:rPr>
            </w:pPr>
            <w:r>
              <w:rPr>
                <w:rFonts w:ascii="Times New Roman" w:hAnsi="Times New Roman"/>
              </w:rPr>
              <w:t xml:space="preserve">Желудочковая тахикардия без пульса </w:t>
            </w:r>
            <w:r w:rsidRPr="003C44C5">
              <w:rPr>
                <w:rFonts w:ascii="Times New Roman" w:hAnsi="Times New Roman"/>
              </w:rPr>
              <w:t>□</w:t>
            </w:r>
          </w:p>
          <w:p w:rsidR="009960ED" w:rsidRDefault="009960ED" w:rsidP="009960ED">
            <w:pPr>
              <w:tabs>
                <w:tab w:val="left" w:pos="1950"/>
              </w:tabs>
              <w:ind w:firstLine="0"/>
              <w:rPr>
                <w:rFonts w:ascii="Times New Roman" w:hAnsi="Times New Roman"/>
              </w:rPr>
            </w:pPr>
            <w:r>
              <w:rPr>
                <w:rFonts w:ascii="Times New Roman" w:hAnsi="Times New Roman"/>
              </w:rPr>
              <w:t xml:space="preserve">Асистолия </w:t>
            </w:r>
            <w:r w:rsidRPr="003C44C5">
              <w:rPr>
                <w:rFonts w:ascii="Times New Roman" w:hAnsi="Times New Roman"/>
              </w:rPr>
              <w:t>□</w:t>
            </w:r>
          </w:p>
          <w:p w:rsidR="009960ED" w:rsidRPr="003C44C5" w:rsidRDefault="009960ED" w:rsidP="009960ED">
            <w:pPr>
              <w:tabs>
                <w:tab w:val="left" w:pos="1950"/>
              </w:tabs>
              <w:ind w:firstLine="0"/>
              <w:rPr>
                <w:rFonts w:ascii="Times New Roman" w:hAnsi="Times New Roman"/>
              </w:rPr>
            </w:pPr>
            <w:proofErr w:type="spellStart"/>
            <w:r>
              <w:rPr>
                <w:rFonts w:ascii="Times New Roman" w:hAnsi="Times New Roman"/>
              </w:rPr>
              <w:t>Беспульсовая</w:t>
            </w:r>
            <w:proofErr w:type="spellEnd"/>
            <w:r>
              <w:rPr>
                <w:rFonts w:ascii="Times New Roman" w:hAnsi="Times New Roman"/>
              </w:rPr>
              <w:t xml:space="preserve"> электрическая активность </w:t>
            </w:r>
            <w:r w:rsidRPr="003C44C5">
              <w:rPr>
                <w:rFonts w:ascii="Times New Roman" w:hAnsi="Times New Roman"/>
              </w:rPr>
              <w:t>□</w:t>
            </w:r>
          </w:p>
        </w:tc>
      </w:tr>
      <w:tr w:rsidR="00DF0767" w:rsidRPr="00922393" w:rsidTr="003D5E08">
        <w:tc>
          <w:tcPr>
            <w:tcW w:w="4077" w:type="dxa"/>
          </w:tcPr>
          <w:p w:rsidR="00DF0767" w:rsidRDefault="00DF0767" w:rsidP="00F0100C">
            <w:pPr>
              <w:pStyle w:val="12"/>
              <w:tabs>
                <w:tab w:val="left" w:pos="993"/>
              </w:tabs>
              <w:ind w:left="0" w:right="-1"/>
              <w:rPr>
                <w:rFonts w:ascii="Times New Roman" w:hAnsi="Times New Roman"/>
                <w:b/>
                <w:bCs/>
              </w:rPr>
            </w:pPr>
          </w:p>
        </w:tc>
        <w:tc>
          <w:tcPr>
            <w:tcW w:w="5494" w:type="dxa"/>
            <w:gridSpan w:val="2"/>
          </w:tcPr>
          <w:p w:rsidR="00DF0767" w:rsidRDefault="00DF0767" w:rsidP="00CE54E2">
            <w:pPr>
              <w:pStyle w:val="af8"/>
              <w:numPr>
                <w:ilvl w:val="0"/>
                <w:numId w:val="37"/>
              </w:numPr>
              <w:tabs>
                <w:tab w:val="left" w:pos="459"/>
                <w:tab w:val="left" w:pos="1950"/>
              </w:tabs>
              <w:ind w:left="176" w:firstLine="0"/>
            </w:pPr>
            <w:r>
              <w:t>Компрессии грудной клетки □</w:t>
            </w:r>
          </w:p>
          <w:p w:rsidR="00DF0767" w:rsidRDefault="00DF0767" w:rsidP="00CE54E2">
            <w:pPr>
              <w:pStyle w:val="af8"/>
              <w:numPr>
                <w:ilvl w:val="0"/>
                <w:numId w:val="37"/>
              </w:numPr>
              <w:tabs>
                <w:tab w:val="left" w:pos="459"/>
                <w:tab w:val="left" w:pos="1950"/>
              </w:tabs>
              <w:ind w:left="176" w:firstLine="0"/>
            </w:pPr>
            <w:r>
              <w:t>Мониторинг ЭКГ □</w:t>
            </w:r>
          </w:p>
          <w:p w:rsidR="00DF0767" w:rsidRDefault="00DF0767" w:rsidP="00CE54E2">
            <w:pPr>
              <w:pStyle w:val="af8"/>
              <w:numPr>
                <w:ilvl w:val="0"/>
                <w:numId w:val="37"/>
              </w:numPr>
              <w:tabs>
                <w:tab w:val="left" w:pos="459"/>
                <w:tab w:val="left" w:pos="1950"/>
              </w:tabs>
              <w:ind w:left="176" w:firstLine="0"/>
            </w:pPr>
            <w:proofErr w:type="spellStart"/>
            <w:r>
              <w:t>Дефибрилляция</w:t>
            </w:r>
            <w:proofErr w:type="spellEnd"/>
            <w:r>
              <w:t xml:space="preserve"> □</w:t>
            </w:r>
            <w:r w:rsidR="00E65619">
              <w:t xml:space="preserve"> количество разрядов ____</w:t>
            </w:r>
            <w:r w:rsidR="00E65619" w:rsidRPr="00E65619">
              <w:t>;</w:t>
            </w:r>
            <w:r w:rsidR="00E65619">
              <w:t xml:space="preserve"> энергия разрядов ___________________________</w:t>
            </w:r>
          </w:p>
          <w:p w:rsidR="00DF0767" w:rsidRDefault="00DF0767" w:rsidP="00CE54E2">
            <w:pPr>
              <w:pStyle w:val="af8"/>
              <w:numPr>
                <w:ilvl w:val="0"/>
                <w:numId w:val="37"/>
              </w:numPr>
              <w:tabs>
                <w:tab w:val="left" w:pos="459"/>
                <w:tab w:val="left" w:pos="1950"/>
              </w:tabs>
              <w:ind w:left="176" w:firstLine="0"/>
            </w:pPr>
            <w:r>
              <w:t>Обеспечение проходимости верхних дыхательных путей □</w:t>
            </w:r>
            <w:r w:rsidR="00164A53" w:rsidRPr="004A298E">
              <w:t>;</w:t>
            </w:r>
            <w:r w:rsidR="00164A53">
              <w:t xml:space="preserve"> способ ___________________________</w:t>
            </w:r>
          </w:p>
          <w:p w:rsidR="00DF0767" w:rsidRDefault="00DF0767" w:rsidP="00CE54E2">
            <w:pPr>
              <w:pStyle w:val="af8"/>
              <w:numPr>
                <w:ilvl w:val="0"/>
                <w:numId w:val="37"/>
              </w:numPr>
              <w:tabs>
                <w:tab w:val="left" w:pos="459"/>
                <w:tab w:val="left" w:pos="1950"/>
              </w:tabs>
              <w:ind w:left="176" w:firstLine="0"/>
            </w:pPr>
            <w:r>
              <w:t>ИВЛ: рот в рот/рот в нос □</w:t>
            </w:r>
            <w:r w:rsidRPr="003D5E08">
              <w:t>;</w:t>
            </w:r>
            <w:r>
              <w:t xml:space="preserve"> дыхательным мешком □</w:t>
            </w:r>
            <w:r w:rsidRPr="003D5E08">
              <w:t xml:space="preserve">; </w:t>
            </w:r>
            <w:r>
              <w:t>аппаратная ИВЛ □</w:t>
            </w:r>
            <w:r w:rsidRPr="003D5E08">
              <w:t>;</w:t>
            </w:r>
            <w:r>
              <w:t xml:space="preserve"> без ИВЛ (сердечно-церебральная реанимация) □</w:t>
            </w:r>
            <w:r w:rsidRPr="003D5E08">
              <w:t>;</w:t>
            </w:r>
          </w:p>
          <w:p w:rsidR="00DF0767" w:rsidRDefault="00DF0767" w:rsidP="00CE54E2">
            <w:pPr>
              <w:pStyle w:val="af8"/>
              <w:numPr>
                <w:ilvl w:val="0"/>
                <w:numId w:val="37"/>
              </w:numPr>
              <w:tabs>
                <w:tab w:val="left" w:pos="459"/>
              </w:tabs>
              <w:ind w:left="176" w:firstLine="0"/>
            </w:pPr>
            <w:r>
              <w:t>Параметры аппаратной ИВЛ (если применимо):___</w:t>
            </w:r>
            <w:r w:rsidR="00761B7C">
              <w:t>__</w:t>
            </w:r>
            <w:r>
              <w:t>____________</w:t>
            </w:r>
            <w:bookmarkStart w:id="0" w:name="_GoBack"/>
            <w:bookmarkEnd w:id="0"/>
            <w:r>
              <w:t>_______________</w:t>
            </w:r>
          </w:p>
          <w:p w:rsidR="00761B7C" w:rsidRDefault="00761B7C" w:rsidP="00CE54E2">
            <w:pPr>
              <w:pStyle w:val="af8"/>
              <w:numPr>
                <w:ilvl w:val="0"/>
                <w:numId w:val="37"/>
              </w:numPr>
              <w:tabs>
                <w:tab w:val="left" w:pos="459"/>
              </w:tabs>
              <w:ind w:left="176" w:firstLine="0"/>
            </w:pPr>
            <w:proofErr w:type="spellStart"/>
            <w:r>
              <w:t>Капнография</w:t>
            </w:r>
            <w:proofErr w:type="spellEnd"/>
            <w:r>
              <w:t xml:space="preserve"> </w:t>
            </w:r>
            <w:r>
              <w:t>□</w:t>
            </w:r>
            <w:r>
              <w:rPr>
                <w:lang w:val="en-US"/>
              </w:rPr>
              <w:t>;</w:t>
            </w:r>
            <w:r>
              <w:t xml:space="preserve"> показатели: __________________</w:t>
            </w:r>
          </w:p>
          <w:p w:rsidR="00DF0767" w:rsidRDefault="00DF0767" w:rsidP="00CE54E2">
            <w:pPr>
              <w:pStyle w:val="af8"/>
              <w:numPr>
                <w:ilvl w:val="0"/>
                <w:numId w:val="37"/>
              </w:numPr>
              <w:tabs>
                <w:tab w:val="num" w:pos="176"/>
                <w:tab w:val="left" w:pos="459"/>
                <w:tab w:val="left" w:pos="1950"/>
              </w:tabs>
              <w:ind w:left="176" w:firstLine="0"/>
            </w:pPr>
            <w:r>
              <w:t xml:space="preserve">Доступ: в/в </w:t>
            </w:r>
            <w:r w:rsidR="00E65619">
              <w:t xml:space="preserve">периферический </w:t>
            </w:r>
            <w:r w:rsidRPr="006A3CCC">
              <w:t>□</w:t>
            </w:r>
            <w:r w:rsidRPr="003D5E08">
              <w:t>;</w:t>
            </w:r>
            <w:r>
              <w:t xml:space="preserve"> </w:t>
            </w:r>
            <w:r w:rsidR="00E65619">
              <w:t xml:space="preserve">в/в </w:t>
            </w:r>
            <w:r w:rsidR="00E65619">
              <w:t>центральный</w:t>
            </w:r>
            <w:r w:rsidR="00E65619">
              <w:t xml:space="preserve"> </w:t>
            </w:r>
            <w:r w:rsidR="00E65619" w:rsidRPr="006A3CCC">
              <w:t>□</w:t>
            </w:r>
            <w:r w:rsidR="00E65619">
              <w:t xml:space="preserve"> (уточнить вид доступа ____________________)</w:t>
            </w:r>
            <w:r w:rsidR="00E65619" w:rsidRPr="00761B7C">
              <w:t>;</w:t>
            </w:r>
            <w:r w:rsidR="00E65619">
              <w:t xml:space="preserve"> </w:t>
            </w:r>
            <w:proofErr w:type="gramStart"/>
            <w:r>
              <w:t>в</w:t>
            </w:r>
            <w:proofErr w:type="gramEnd"/>
            <w:r>
              <w:t xml:space="preserve">/к </w:t>
            </w:r>
            <w:r w:rsidRPr="006A3CCC">
              <w:t>□</w:t>
            </w:r>
          </w:p>
          <w:p w:rsidR="00DF0767" w:rsidRDefault="00DF0767" w:rsidP="00CE54E2">
            <w:pPr>
              <w:pStyle w:val="af8"/>
              <w:numPr>
                <w:ilvl w:val="0"/>
                <w:numId w:val="37"/>
              </w:numPr>
              <w:tabs>
                <w:tab w:val="left" w:pos="459"/>
                <w:tab w:val="left" w:pos="1950"/>
              </w:tabs>
              <w:ind w:left="176" w:firstLine="0"/>
            </w:pPr>
            <w:r>
              <w:t xml:space="preserve">Введение адреналина </w:t>
            </w:r>
            <w:r w:rsidR="00761B7C">
              <w:t xml:space="preserve">по 1 мг каждые 3-5 мин. </w:t>
            </w:r>
            <w:r>
              <w:t>□</w:t>
            </w:r>
            <w:r w:rsidRPr="00D3392A">
              <w:t>;</w:t>
            </w:r>
            <w:r>
              <w:t xml:space="preserve"> время введения _______________________________</w:t>
            </w:r>
          </w:p>
          <w:p w:rsidR="00DF0767" w:rsidRDefault="00DF0767" w:rsidP="00CE54E2">
            <w:pPr>
              <w:pStyle w:val="af8"/>
              <w:numPr>
                <w:ilvl w:val="0"/>
                <w:numId w:val="37"/>
              </w:numPr>
              <w:tabs>
                <w:tab w:val="left" w:pos="459"/>
                <w:tab w:val="left" w:pos="1950"/>
              </w:tabs>
              <w:ind w:left="176" w:firstLine="0"/>
            </w:pPr>
            <w:r>
              <w:t xml:space="preserve">Введение </w:t>
            </w:r>
            <w:proofErr w:type="spellStart"/>
            <w:r>
              <w:t>амиодарона</w:t>
            </w:r>
            <w:proofErr w:type="spellEnd"/>
            <w:r>
              <w:t xml:space="preserve"> </w:t>
            </w:r>
            <w:r w:rsidR="008D7350">
              <w:t xml:space="preserve">300 мг после 3-го разряда дефибриллятора </w:t>
            </w:r>
            <w:r>
              <w:t>□</w:t>
            </w:r>
            <w:r w:rsidRPr="00D3392A">
              <w:t>;</w:t>
            </w:r>
            <w:r w:rsidRPr="003D5E08">
              <w:t xml:space="preserve"> </w:t>
            </w:r>
            <w:r w:rsidR="008D7350">
              <w:t>150</w:t>
            </w:r>
            <w:r w:rsidR="008D7350">
              <w:t xml:space="preserve"> мг после </w:t>
            </w:r>
            <w:r w:rsidR="008D7350">
              <w:t>5</w:t>
            </w:r>
            <w:r w:rsidR="008D7350">
              <w:t>-го разряда дефибриллятора □</w:t>
            </w:r>
            <w:r w:rsidR="008D7350" w:rsidRPr="008D7350">
              <w:t>;</w:t>
            </w:r>
            <w:r w:rsidR="008D7350">
              <w:t xml:space="preserve"> </w:t>
            </w:r>
            <w:r w:rsidRPr="003D5E08">
              <w:t>время введения ____________</w:t>
            </w:r>
            <w:r w:rsidR="008D7350">
              <w:t>__</w:t>
            </w:r>
          </w:p>
          <w:p w:rsidR="008D7350" w:rsidRDefault="008D7350" w:rsidP="00CE54E2">
            <w:pPr>
              <w:pStyle w:val="af8"/>
              <w:numPr>
                <w:ilvl w:val="0"/>
                <w:numId w:val="37"/>
              </w:numPr>
              <w:tabs>
                <w:tab w:val="left" w:pos="459"/>
                <w:tab w:val="left" w:pos="1950"/>
              </w:tabs>
              <w:ind w:left="176" w:firstLine="0"/>
            </w:pPr>
            <w:r>
              <w:t>Объем мониторинга: ________________________</w:t>
            </w:r>
          </w:p>
          <w:p w:rsidR="00DF0767" w:rsidRPr="003D5E08" w:rsidRDefault="00DF0767" w:rsidP="00CE54E2">
            <w:pPr>
              <w:pStyle w:val="af8"/>
              <w:numPr>
                <w:ilvl w:val="0"/>
                <w:numId w:val="37"/>
              </w:numPr>
              <w:tabs>
                <w:tab w:val="left" w:pos="459"/>
              </w:tabs>
              <w:ind w:left="176" w:firstLine="0"/>
            </w:pPr>
            <w:r>
              <w:t>Прочее</w:t>
            </w:r>
            <w:r w:rsidRPr="00D3392A">
              <w:t>:</w:t>
            </w:r>
            <w:r>
              <w:t xml:space="preserve"> ___________________________________________</w:t>
            </w:r>
          </w:p>
          <w:p w:rsidR="00DF0767" w:rsidRDefault="00DF0767" w:rsidP="00CE54E2">
            <w:pPr>
              <w:pStyle w:val="af8"/>
              <w:tabs>
                <w:tab w:val="left" w:pos="1950"/>
              </w:tabs>
              <w:ind w:left="34" w:firstLine="0"/>
            </w:pPr>
          </w:p>
          <w:p w:rsidR="00DF0767" w:rsidRDefault="00DF0767" w:rsidP="00CE54E2">
            <w:pPr>
              <w:pStyle w:val="af8"/>
              <w:tabs>
                <w:tab w:val="left" w:pos="1950"/>
              </w:tabs>
              <w:ind w:left="34" w:firstLine="0"/>
            </w:pPr>
          </w:p>
          <w:p w:rsidR="00DF0767" w:rsidRPr="00CE54E2" w:rsidRDefault="00DF0767" w:rsidP="00CE54E2">
            <w:pPr>
              <w:pStyle w:val="af8"/>
              <w:tabs>
                <w:tab w:val="left" w:pos="1950"/>
              </w:tabs>
              <w:ind w:left="34"/>
            </w:pPr>
          </w:p>
        </w:tc>
      </w:tr>
      <w:tr w:rsidR="00DF0767" w:rsidRPr="00922393" w:rsidTr="00E516E4">
        <w:tc>
          <w:tcPr>
            <w:tcW w:w="4077" w:type="dxa"/>
          </w:tcPr>
          <w:p w:rsidR="00DF0767" w:rsidRDefault="008D7350" w:rsidP="00E516E4">
            <w:pPr>
              <w:pStyle w:val="12"/>
              <w:tabs>
                <w:tab w:val="left" w:pos="993"/>
              </w:tabs>
              <w:ind w:left="0" w:right="-1" w:firstLine="0"/>
              <w:rPr>
                <w:rFonts w:ascii="Times New Roman" w:hAnsi="Times New Roman"/>
                <w:b/>
                <w:bCs/>
              </w:rPr>
            </w:pPr>
            <w:r>
              <w:rPr>
                <w:rFonts w:ascii="Times New Roman" w:hAnsi="Times New Roman"/>
                <w:b/>
                <w:bCs/>
              </w:rPr>
              <w:lastRenderedPageBreak/>
              <w:t>Осложнения и особенности СЛР</w:t>
            </w:r>
          </w:p>
        </w:tc>
        <w:tc>
          <w:tcPr>
            <w:tcW w:w="5494" w:type="dxa"/>
            <w:gridSpan w:val="2"/>
          </w:tcPr>
          <w:p w:rsidR="00DF0767" w:rsidRDefault="00DF0767" w:rsidP="00E516E4">
            <w:pPr>
              <w:pBdr>
                <w:bottom w:val="single" w:sz="12" w:space="1" w:color="auto"/>
              </w:pBdr>
              <w:tabs>
                <w:tab w:val="left" w:pos="1950"/>
              </w:tabs>
              <w:ind w:firstLine="0"/>
              <w:rPr>
                <w:rFonts w:ascii="Times New Roman" w:hAnsi="Times New Roman"/>
              </w:rPr>
            </w:pPr>
          </w:p>
          <w:p w:rsidR="008D7350" w:rsidRPr="003C44C5" w:rsidRDefault="008D7350" w:rsidP="00E516E4">
            <w:pPr>
              <w:tabs>
                <w:tab w:val="left" w:pos="1950"/>
              </w:tabs>
              <w:ind w:firstLine="0"/>
              <w:rPr>
                <w:rFonts w:ascii="Times New Roman" w:hAnsi="Times New Roman"/>
              </w:rPr>
            </w:pPr>
          </w:p>
        </w:tc>
      </w:tr>
      <w:tr w:rsidR="00DF0767" w:rsidRPr="00922393" w:rsidTr="00E516E4">
        <w:tc>
          <w:tcPr>
            <w:tcW w:w="4077" w:type="dxa"/>
          </w:tcPr>
          <w:p w:rsidR="00DF0767" w:rsidRDefault="00DF0767" w:rsidP="00E516E4">
            <w:pPr>
              <w:pStyle w:val="12"/>
              <w:tabs>
                <w:tab w:val="left" w:pos="993"/>
              </w:tabs>
              <w:ind w:left="0" w:right="-1" w:firstLine="0"/>
              <w:rPr>
                <w:rFonts w:ascii="Times New Roman" w:hAnsi="Times New Roman"/>
                <w:b/>
                <w:bCs/>
              </w:rPr>
            </w:pPr>
            <w:r>
              <w:rPr>
                <w:rFonts w:ascii="Times New Roman" w:hAnsi="Times New Roman"/>
                <w:b/>
                <w:bCs/>
              </w:rPr>
              <w:t xml:space="preserve">Исход СЛР </w:t>
            </w:r>
            <w:r w:rsidRPr="00A72D1C">
              <w:rPr>
                <w:rFonts w:ascii="Times New Roman" w:hAnsi="Times New Roman"/>
                <w:bCs/>
              </w:rPr>
              <w:t>(</w:t>
            </w:r>
            <w:proofErr w:type="spellStart"/>
            <w:r w:rsidRPr="00A72D1C">
              <w:rPr>
                <w:rFonts w:ascii="Times New Roman" w:hAnsi="Times New Roman"/>
                <w:bCs/>
              </w:rPr>
              <w:t>отм</w:t>
            </w:r>
            <w:proofErr w:type="spellEnd"/>
            <w:r w:rsidRPr="00A72D1C">
              <w:rPr>
                <w:rFonts w:ascii="Times New Roman" w:hAnsi="Times New Roman"/>
                <w:bCs/>
              </w:rPr>
              <w:t>. «×»)</w:t>
            </w:r>
            <w:r w:rsidRPr="003C44C5">
              <w:rPr>
                <w:rFonts w:ascii="Times New Roman" w:hAnsi="Times New Roman"/>
                <w:b/>
                <w:bCs/>
              </w:rPr>
              <w:t>:</w:t>
            </w:r>
          </w:p>
        </w:tc>
        <w:tc>
          <w:tcPr>
            <w:tcW w:w="5494" w:type="dxa"/>
            <w:gridSpan w:val="2"/>
          </w:tcPr>
          <w:p w:rsidR="00DF0767" w:rsidRPr="00186B1C" w:rsidRDefault="00DF0767" w:rsidP="00E516E4">
            <w:pPr>
              <w:pStyle w:val="af8"/>
              <w:numPr>
                <w:ilvl w:val="0"/>
                <w:numId w:val="38"/>
              </w:numPr>
              <w:tabs>
                <w:tab w:val="left" w:pos="459"/>
              </w:tabs>
              <w:ind w:left="176" w:firstLine="0"/>
            </w:pPr>
            <w:r w:rsidRPr="00186B1C">
              <w:t>Восстановление спонтанного кровообращения в условиях отделения □; время _ _ ч.</w:t>
            </w:r>
            <w:proofErr w:type="gramStart"/>
            <w:r w:rsidRPr="00186B1C">
              <w:t xml:space="preserve"> :</w:t>
            </w:r>
            <w:proofErr w:type="gramEnd"/>
            <w:r w:rsidRPr="00186B1C">
              <w:t xml:space="preserve"> _ _ мин.</w:t>
            </w:r>
          </w:p>
          <w:p w:rsidR="00DF0767" w:rsidRPr="00186B1C" w:rsidRDefault="00DF0767" w:rsidP="00E516E4">
            <w:pPr>
              <w:pStyle w:val="af8"/>
              <w:numPr>
                <w:ilvl w:val="0"/>
                <w:numId w:val="38"/>
              </w:numPr>
              <w:tabs>
                <w:tab w:val="left" w:pos="459"/>
              </w:tabs>
              <w:ind w:left="176" w:firstLine="0"/>
            </w:pPr>
            <w:r w:rsidRPr="00186B1C">
              <w:t xml:space="preserve">СЛР </w:t>
            </w:r>
            <w:proofErr w:type="gramStart"/>
            <w:r w:rsidRPr="00186B1C">
              <w:t>неэффективна</w:t>
            </w:r>
            <w:proofErr w:type="gramEnd"/>
            <w:r w:rsidRPr="00186B1C">
              <w:t xml:space="preserve"> в течение 30 минут □</w:t>
            </w:r>
          </w:p>
          <w:p w:rsidR="00DF0767" w:rsidRDefault="00DF0767" w:rsidP="008D7350">
            <w:pPr>
              <w:pStyle w:val="af8"/>
              <w:tabs>
                <w:tab w:val="left" w:pos="459"/>
              </w:tabs>
              <w:ind w:left="176" w:firstLine="0"/>
            </w:pPr>
          </w:p>
        </w:tc>
      </w:tr>
      <w:tr w:rsidR="00DF0767" w:rsidRPr="00922393" w:rsidTr="003D5E08">
        <w:tc>
          <w:tcPr>
            <w:tcW w:w="4077" w:type="dxa"/>
          </w:tcPr>
          <w:p w:rsidR="00DF0767" w:rsidRDefault="008D7350" w:rsidP="008D7350">
            <w:pPr>
              <w:pStyle w:val="12"/>
              <w:tabs>
                <w:tab w:val="left" w:pos="993"/>
              </w:tabs>
              <w:ind w:left="0" w:right="-1" w:firstLine="0"/>
              <w:rPr>
                <w:rFonts w:ascii="Times New Roman" w:hAnsi="Times New Roman"/>
                <w:b/>
                <w:bCs/>
              </w:rPr>
            </w:pPr>
            <w:r>
              <w:rPr>
                <w:rFonts w:ascii="Times New Roman" w:hAnsi="Times New Roman"/>
                <w:b/>
                <w:bCs/>
              </w:rPr>
              <w:t xml:space="preserve">Объем лечебных мероприятий в </w:t>
            </w:r>
            <w:proofErr w:type="spellStart"/>
            <w:r>
              <w:rPr>
                <w:rFonts w:ascii="Times New Roman" w:hAnsi="Times New Roman"/>
                <w:b/>
                <w:bCs/>
              </w:rPr>
              <w:t>постреанимационном</w:t>
            </w:r>
            <w:proofErr w:type="spellEnd"/>
            <w:r>
              <w:rPr>
                <w:rFonts w:ascii="Times New Roman" w:hAnsi="Times New Roman"/>
                <w:b/>
                <w:bCs/>
              </w:rPr>
              <w:t xml:space="preserve"> периоде</w:t>
            </w:r>
            <w:r w:rsidRPr="003C44C5">
              <w:rPr>
                <w:rFonts w:ascii="Times New Roman" w:hAnsi="Times New Roman"/>
                <w:b/>
                <w:bCs/>
              </w:rPr>
              <w:t>:</w:t>
            </w:r>
          </w:p>
        </w:tc>
        <w:tc>
          <w:tcPr>
            <w:tcW w:w="5494" w:type="dxa"/>
            <w:gridSpan w:val="2"/>
          </w:tcPr>
          <w:p w:rsidR="00DF0767" w:rsidRDefault="00DF0767" w:rsidP="008D7350">
            <w:pPr>
              <w:tabs>
                <w:tab w:val="left" w:pos="459"/>
              </w:tabs>
              <w:ind w:firstLine="0"/>
            </w:pPr>
          </w:p>
          <w:p w:rsidR="008D7350" w:rsidRDefault="008D7350" w:rsidP="008D7350">
            <w:pPr>
              <w:tabs>
                <w:tab w:val="left" w:pos="459"/>
              </w:tabs>
              <w:ind w:firstLine="0"/>
            </w:pPr>
          </w:p>
          <w:p w:rsidR="008D7350" w:rsidRDefault="008D7350" w:rsidP="008D7350">
            <w:pPr>
              <w:tabs>
                <w:tab w:val="left" w:pos="459"/>
              </w:tabs>
              <w:ind w:firstLine="0"/>
            </w:pPr>
          </w:p>
          <w:p w:rsidR="008D7350" w:rsidRDefault="008D7350" w:rsidP="008D7350">
            <w:pPr>
              <w:tabs>
                <w:tab w:val="left" w:pos="459"/>
              </w:tabs>
              <w:ind w:firstLine="0"/>
            </w:pPr>
          </w:p>
          <w:p w:rsidR="008D7350" w:rsidRPr="008D7350" w:rsidRDefault="008D7350" w:rsidP="008D7350">
            <w:pPr>
              <w:tabs>
                <w:tab w:val="left" w:pos="459"/>
              </w:tabs>
              <w:ind w:firstLine="0"/>
            </w:pPr>
          </w:p>
        </w:tc>
      </w:tr>
      <w:tr w:rsidR="008D7350" w:rsidRPr="00922393" w:rsidTr="0080516C">
        <w:tc>
          <w:tcPr>
            <w:tcW w:w="9571" w:type="dxa"/>
            <w:gridSpan w:val="3"/>
          </w:tcPr>
          <w:p w:rsidR="008D7350" w:rsidRPr="003C44C5" w:rsidRDefault="008D7350" w:rsidP="008D7350">
            <w:pPr>
              <w:tabs>
                <w:tab w:val="left" w:pos="1950"/>
              </w:tabs>
              <w:ind w:firstLine="0"/>
              <w:rPr>
                <w:rFonts w:ascii="Times New Roman" w:hAnsi="Times New Roman"/>
              </w:rPr>
            </w:pPr>
            <w:r w:rsidRPr="003C44C5">
              <w:rPr>
                <w:rFonts w:ascii="Times New Roman" w:hAnsi="Times New Roman"/>
              </w:rPr>
              <w:t>ФИО врача __________________________ Подпись: ________________</w:t>
            </w:r>
          </w:p>
          <w:p w:rsidR="008D7350" w:rsidRDefault="008D7350" w:rsidP="008D7350">
            <w:pPr>
              <w:tabs>
                <w:tab w:val="left" w:pos="459"/>
              </w:tabs>
            </w:pPr>
          </w:p>
        </w:tc>
      </w:tr>
    </w:tbl>
    <w:p w:rsidR="00922393" w:rsidRDefault="00922393" w:rsidP="008B26EE">
      <w:pPr>
        <w:pStyle w:val="12"/>
        <w:tabs>
          <w:tab w:val="left" w:pos="993"/>
        </w:tabs>
        <w:spacing w:line="360" w:lineRule="auto"/>
        <w:ind w:right="-1"/>
        <w:rPr>
          <w:rFonts w:ascii="Times New Roman" w:hAnsi="Times New Roman"/>
          <w:b/>
        </w:rPr>
      </w:pPr>
    </w:p>
    <w:p w:rsidR="008D7350" w:rsidRDefault="008D7350">
      <w:pPr>
        <w:rPr>
          <w:rFonts w:ascii="Times New Roman" w:hAnsi="Times New Roman"/>
          <w:b/>
        </w:rPr>
      </w:pPr>
      <w:r>
        <w:rPr>
          <w:rFonts w:ascii="Times New Roman" w:hAnsi="Times New Roman"/>
          <w:b/>
        </w:rPr>
        <w:br w:type="page"/>
      </w:r>
    </w:p>
    <w:p w:rsidR="00593C2B" w:rsidRDefault="00593C2B" w:rsidP="00257E0A">
      <w:pPr>
        <w:tabs>
          <w:tab w:val="left" w:pos="993"/>
        </w:tabs>
        <w:spacing w:line="360" w:lineRule="auto"/>
        <w:ind w:right="-1" w:firstLine="709"/>
        <w:jc w:val="both"/>
        <w:rPr>
          <w:rFonts w:ascii="Times New Roman" w:hAnsi="Times New Roman"/>
          <w:b/>
        </w:rPr>
      </w:pPr>
      <w:r w:rsidRPr="000D321B">
        <w:rPr>
          <w:rFonts w:ascii="Times New Roman" w:hAnsi="Times New Roman"/>
          <w:b/>
        </w:rPr>
        <w:lastRenderedPageBreak/>
        <w:t>Приложение В. Информация для пациента</w:t>
      </w:r>
      <w:r w:rsidR="007E4432" w:rsidRPr="000D321B">
        <w:rPr>
          <w:rFonts w:ascii="Times New Roman" w:hAnsi="Times New Roman"/>
          <w:b/>
        </w:rPr>
        <w:t>.</w:t>
      </w:r>
    </w:p>
    <w:p w:rsidR="000D321B" w:rsidRPr="000D321B" w:rsidRDefault="000D321B" w:rsidP="00257E0A">
      <w:pPr>
        <w:tabs>
          <w:tab w:val="left" w:pos="993"/>
        </w:tabs>
        <w:spacing w:line="360" w:lineRule="auto"/>
        <w:ind w:right="-1" w:firstLine="709"/>
        <w:jc w:val="both"/>
      </w:pPr>
      <w:r>
        <w:rPr>
          <w:rFonts w:ascii="Times New Roman" w:hAnsi="Times New Roman"/>
        </w:rPr>
        <w:t xml:space="preserve">При развитии у пациента остановки </w:t>
      </w:r>
      <w:r w:rsidR="006F6DF5">
        <w:rPr>
          <w:rFonts w:ascii="Times New Roman" w:hAnsi="Times New Roman"/>
        </w:rPr>
        <w:t>сердца принципиальным</w:t>
      </w:r>
      <w:r>
        <w:rPr>
          <w:rFonts w:ascii="Times New Roman" w:hAnsi="Times New Roman"/>
        </w:rPr>
        <w:t xml:space="preserve"> для </w:t>
      </w:r>
      <w:r w:rsidR="0037012A">
        <w:rPr>
          <w:rFonts w:ascii="Times New Roman" w:hAnsi="Times New Roman"/>
        </w:rPr>
        <w:t>оживления и последующего выживания с минимальным неврологическим дефицитом является немедленное и качественное реаг</w:t>
      </w:r>
      <w:r w:rsidR="006F6DF5">
        <w:rPr>
          <w:rFonts w:ascii="Times New Roman" w:hAnsi="Times New Roman"/>
        </w:rPr>
        <w:t>ирование очевидцев</w:t>
      </w:r>
      <w:r w:rsidR="0037012A">
        <w:rPr>
          <w:rFonts w:ascii="Times New Roman" w:hAnsi="Times New Roman"/>
        </w:rPr>
        <w:t xml:space="preserve"> остановки</w:t>
      </w:r>
      <w:r w:rsidR="006F6DF5">
        <w:rPr>
          <w:rFonts w:ascii="Times New Roman" w:hAnsi="Times New Roman"/>
        </w:rPr>
        <w:t xml:space="preserve"> сердца</w:t>
      </w:r>
      <w:r w:rsidR="0037012A">
        <w:rPr>
          <w:rFonts w:ascii="Times New Roman" w:hAnsi="Times New Roman"/>
        </w:rPr>
        <w:t xml:space="preserve">, вне зависимости от наличия или отсутствия у них медицинского образования. </w:t>
      </w:r>
      <w:r w:rsidR="006F6DF5">
        <w:rPr>
          <w:rFonts w:ascii="Times New Roman" w:hAnsi="Times New Roman"/>
        </w:rPr>
        <w:t>Выявление признаков остановки сердца и вызов помощи должен быть выполнен очевидцами в течение 10 сек., незамедлительно должны быть начаты компрессии грудной клетки (непрямой массаж сердца) и использован, при наличии, автоматический наружный дефибриллятор. Комлекс базовых реанимационных мероприятий выполняется всеми очевидцами остановки сердца вплоть до прибытия медицинских работников или появления убедительных признаков оживления человека.</w:t>
      </w:r>
    </w:p>
    <w:sectPr w:rsidR="000D321B" w:rsidRPr="000D321B" w:rsidSect="00AD056A">
      <w:footerReference w:type="even" r:id="rId27"/>
      <w:footerReference w:type="default" r:id="rId28"/>
      <w:pgSz w:w="11906" w:h="16838"/>
      <w:pgMar w:top="1134" w:right="850" w:bottom="1134"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37F" w:rsidRDefault="009B437F">
      <w:r>
        <w:separator/>
      </w:r>
    </w:p>
  </w:endnote>
  <w:endnote w:type="continuationSeparator" w:id="0">
    <w:p w:rsidR="009B437F" w:rsidRDefault="009B4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Myriad Pro SemiCond">
    <w:panose1 w:val="00000000000000000000"/>
    <w:charset w:val="00"/>
    <w:family w:val="swiss"/>
    <w:notTrueType/>
    <w:pitch w:val="variable"/>
    <w:sig w:usb0="00000287" w:usb1="00000000" w:usb2="00000000" w:usb3="00000000" w:csb0="0000009F" w:csb1="00000000"/>
  </w:font>
  <w:font w:name="TimesNewRomanPS-BoldMT">
    <w:altName w:val="Times New Roman"/>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ebkit-standard">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7F" w:rsidRDefault="009B437F" w:rsidP="005A03EB">
    <w:pPr>
      <w:pStyle w:val="a8"/>
      <w:framePr w:wrap="none" w:vAnchor="text" w:hAnchor="margin" w:xAlign="center" w:y="1"/>
      <w:rPr>
        <w:rStyle w:val="ab"/>
      </w:rPr>
    </w:pPr>
    <w:r>
      <w:rPr>
        <w:rStyle w:val="ab"/>
      </w:rPr>
      <w:fldChar w:fldCharType="begin"/>
    </w:r>
    <w:r>
      <w:rPr>
        <w:rStyle w:val="ab"/>
      </w:rPr>
      <w:instrText xml:space="preserve"> PAGE </w:instrText>
    </w:r>
    <w:r>
      <w:rPr>
        <w:rStyle w:val="ab"/>
      </w:rPr>
      <w:fldChar w:fldCharType="end"/>
    </w:r>
  </w:p>
  <w:p w:rsidR="009B437F" w:rsidRDefault="009B437F">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7F" w:rsidRPr="006870F4" w:rsidRDefault="009B437F" w:rsidP="00206BFD">
    <w:pPr>
      <w:pStyle w:val="a8"/>
      <w:framePr w:wrap="none" w:vAnchor="text" w:hAnchor="page" w:x="10702" w:y="94"/>
      <w:rPr>
        <w:rStyle w:val="ab"/>
        <w:rFonts w:ascii="Times New Roman" w:hAnsi="Times New Roman"/>
      </w:rPr>
    </w:pPr>
    <w:r w:rsidRPr="006870F4">
      <w:rPr>
        <w:rStyle w:val="ab"/>
        <w:rFonts w:ascii="Times New Roman" w:hAnsi="Times New Roman"/>
      </w:rPr>
      <w:fldChar w:fldCharType="begin"/>
    </w:r>
    <w:r w:rsidRPr="006870F4">
      <w:rPr>
        <w:rStyle w:val="ab"/>
        <w:rFonts w:ascii="Times New Roman" w:hAnsi="Times New Roman"/>
      </w:rPr>
      <w:instrText xml:space="preserve"> PAGE </w:instrText>
    </w:r>
    <w:r w:rsidRPr="006870F4">
      <w:rPr>
        <w:rStyle w:val="ab"/>
        <w:rFonts w:ascii="Times New Roman" w:hAnsi="Times New Roman"/>
      </w:rPr>
      <w:fldChar w:fldCharType="separate"/>
    </w:r>
    <w:r w:rsidR="00D76973">
      <w:rPr>
        <w:rStyle w:val="ab"/>
        <w:rFonts w:ascii="Times New Roman" w:hAnsi="Times New Roman"/>
        <w:noProof/>
      </w:rPr>
      <w:t>44</w:t>
    </w:r>
    <w:r w:rsidRPr="006870F4">
      <w:rPr>
        <w:rStyle w:val="ab"/>
        <w:rFonts w:ascii="Times New Roman" w:hAnsi="Times New Roman"/>
      </w:rPr>
      <w:fldChar w:fldCharType="end"/>
    </w:r>
  </w:p>
  <w:p w:rsidR="009B437F" w:rsidRDefault="009B437F" w:rsidP="00206BFD">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37F" w:rsidRDefault="009B437F">
      <w:r>
        <w:separator/>
      </w:r>
    </w:p>
  </w:footnote>
  <w:footnote w:type="continuationSeparator" w:id="0">
    <w:p w:rsidR="009B437F" w:rsidRDefault="009B43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643BE"/>
    <w:multiLevelType w:val="hybridMultilevel"/>
    <w:tmpl w:val="34DE95A8"/>
    <w:lvl w:ilvl="0" w:tplc="04190001">
      <w:start w:val="1"/>
      <w:numFmt w:val="bullet"/>
      <w:lvlText w:val=""/>
      <w:lvlJc w:val="left"/>
      <w:pPr>
        <w:ind w:left="754" w:hanging="360"/>
      </w:pPr>
      <w:rPr>
        <w:rFonts w:ascii="Symbol" w:hAnsi="Symbol"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
    <w:nsid w:val="12690721"/>
    <w:multiLevelType w:val="hybridMultilevel"/>
    <w:tmpl w:val="4CE69274"/>
    <w:lvl w:ilvl="0" w:tplc="3B967912">
      <w:start w:val="1"/>
      <w:numFmt w:val="bullet"/>
      <w:lvlText w:val=""/>
      <w:lvlJc w:val="left"/>
      <w:pPr>
        <w:tabs>
          <w:tab w:val="num" w:pos="1069"/>
        </w:tabs>
        <w:ind w:left="1069" w:hanging="360"/>
      </w:pPr>
      <w:rPr>
        <w:rFonts w:ascii="Symbol" w:hAnsi="Symbol" w:cs="Times New Roman"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17C10D02"/>
    <w:multiLevelType w:val="hybridMultilevel"/>
    <w:tmpl w:val="53E026CA"/>
    <w:lvl w:ilvl="0" w:tplc="F15610EE">
      <w:start w:val="1"/>
      <w:numFmt w:val="decimal"/>
      <w:lvlText w:val="%1."/>
      <w:lvlJc w:val="left"/>
      <w:pPr>
        <w:tabs>
          <w:tab w:val="num" w:pos="2029"/>
        </w:tabs>
        <w:ind w:left="2029" w:hanging="360"/>
      </w:pPr>
      <w:rPr>
        <w:rFonts w:cs="Times New Roman"/>
        <w:i w:val="0"/>
        <w:iCs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
    <w:nsid w:val="1A0444EE"/>
    <w:multiLevelType w:val="hybridMultilevel"/>
    <w:tmpl w:val="24D2DC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3B3BB3"/>
    <w:multiLevelType w:val="hybridMultilevel"/>
    <w:tmpl w:val="DF542A5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CA17ADE"/>
    <w:multiLevelType w:val="hybridMultilevel"/>
    <w:tmpl w:val="C59228FC"/>
    <w:lvl w:ilvl="0" w:tplc="0419000D">
      <w:start w:val="1"/>
      <w:numFmt w:val="bullet"/>
      <w:lvlText w:val=""/>
      <w:lvlJc w:val="left"/>
      <w:pPr>
        <w:tabs>
          <w:tab w:val="num" w:pos="360"/>
        </w:tabs>
        <w:ind w:left="360" w:hanging="360"/>
      </w:pPr>
      <w:rPr>
        <w:rFonts w:ascii="Wingdings" w:hAnsi="Wingdings"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F0533F5"/>
    <w:multiLevelType w:val="hybridMultilevel"/>
    <w:tmpl w:val="F5766044"/>
    <w:lvl w:ilvl="0" w:tplc="3B967912">
      <w:start w:val="1"/>
      <w:numFmt w:val="bullet"/>
      <w:lvlText w:val=""/>
      <w:lvlJc w:val="left"/>
      <w:pPr>
        <w:tabs>
          <w:tab w:val="num" w:pos="1647"/>
        </w:tabs>
        <w:ind w:left="1647" w:hanging="360"/>
      </w:pPr>
      <w:rPr>
        <w:rFonts w:ascii="Symbol" w:hAnsi="Symbol" w:cs="Times New Roman" w:hint="default"/>
        <w:color w:val="auto"/>
      </w:rPr>
    </w:lvl>
    <w:lvl w:ilvl="1" w:tplc="04190003" w:tentative="1">
      <w:start w:val="1"/>
      <w:numFmt w:val="bullet"/>
      <w:lvlText w:val="o"/>
      <w:lvlJc w:val="left"/>
      <w:pPr>
        <w:tabs>
          <w:tab w:val="num" w:pos="2727"/>
        </w:tabs>
        <w:ind w:left="2727" w:hanging="360"/>
      </w:pPr>
      <w:rPr>
        <w:rFonts w:ascii="Courier New" w:hAnsi="Courier New" w:cs="Courier New" w:hint="default"/>
      </w:rPr>
    </w:lvl>
    <w:lvl w:ilvl="2" w:tplc="04190005" w:tentative="1">
      <w:start w:val="1"/>
      <w:numFmt w:val="bullet"/>
      <w:lvlText w:val=""/>
      <w:lvlJc w:val="left"/>
      <w:pPr>
        <w:tabs>
          <w:tab w:val="num" w:pos="3447"/>
        </w:tabs>
        <w:ind w:left="3447" w:hanging="360"/>
      </w:pPr>
      <w:rPr>
        <w:rFonts w:ascii="Wingdings" w:hAnsi="Wingdings" w:hint="default"/>
      </w:rPr>
    </w:lvl>
    <w:lvl w:ilvl="3" w:tplc="04190001" w:tentative="1">
      <w:start w:val="1"/>
      <w:numFmt w:val="bullet"/>
      <w:lvlText w:val=""/>
      <w:lvlJc w:val="left"/>
      <w:pPr>
        <w:tabs>
          <w:tab w:val="num" w:pos="4167"/>
        </w:tabs>
        <w:ind w:left="4167" w:hanging="360"/>
      </w:pPr>
      <w:rPr>
        <w:rFonts w:ascii="Symbol" w:hAnsi="Symbol" w:hint="default"/>
      </w:rPr>
    </w:lvl>
    <w:lvl w:ilvl="4" w:tplc="04190003" w:tentative="1">
      <w:start w:val="1"/>
      <w:numFmt w:val="bullet"/>
      <w:lvlText w:val="o"/>
      <w:lvlJc w:val="left"/>
      <w:pPr>
        <w:tabs>
          <w:tab w:val="num" w:pos="4887"/>
        </w:tabs>
        <w:ind w:left="4887" w:hanging="360"/>
      </w:pPr>
      <w:rPr>
        <w:rFonts w:ascii="Courier New" w:hAnsi="Courier New" w:cs="Courier New" w:hint="default"/>
      </w:rPr>
    </w:lvl>
    <w:lvl w:ilvl="5" w:tplc="04190005" w:tentative="1">
      <w:start w:val="1"/>
      <w:numFmt w:val="bullet"/>
      <w:lvlText w:val=""/>
      <w:lvlJc w:val="left"/>
      <w:pPr>
        <w:tabs>
          <w:tab w:val="num" w:pos="5607"/>
        </w:tabs>
        <w:ind w:left="5607" w:hanging="360"/>
      </w:pPr>
      <w:rPr>
        <w:rFonts w:ascii="Wingdings" w:hAnsi="Wingdings" w:hint="default"/>
      </w:rPr>
    </w:lvl>
    <w:lvl w:ilvl="6" w:tplc="04190001" w:tentative="1">
      <w:start w:val="1"/>
      <w:numFmt w:val="bullet"/>
      <w:lvlText w:val=""/>
      <w:lvlJc w:val="left"/>
      <w:pPr>
        <w:tabs>
          <w:tab w:val="num" w:pos="6327"/>
        </w:tabs>
        <w:ind w:left="6327" w:hanging="360"/>
      </w:pPr>
      <w:rPr>
        <w:rFonts w:ascii="Symbol" w:hAnsi="Symbol" w:hint="default"/>
      </w:rPr>
    </w:lvl>
    <w:lvl w:ilvl="7" w:tplc="04190003" w:tentative="1">
      <w:start w:val="1"/>
      <w:numFmt w:val="bullet"/>
      <w:lvlText w:val="o"/>
      <w:lvlJc w:val="left"/>
      <w:pPr>
        <w:tabs>
          <w:tab w:val="num" w:pos="7047"/>
        </w:tabs>
        <w:ind w:left="7047" w:hanging="360"/>
      </w:pPr>
      <w:rPr>
        <w:rFonts w:ascii="Courier New" w:hAnsi="Courier New" w:cs="Courier New" w:hint="default"/>
      </w:rPr>
    </w:lvl>
    <w:lvl w:ilvl="8" w:tplc="04190005" w:tentative="1">
      <w:start w:val="1"/>
      <w:numFmt w:val="bullet"/>
      <w:lvlText w:val=""/>
      <w:lvlJc w:val="left"/>
      <w:pPr>
        <w:tabs>
          <w:tab w:val="num" w:pos="7767"/>
        </w:tabs>
        <w:ind w:left="7767" w:hanging="360"/>
      </w:pPr>
      <w:rPr>
        <w:rFonts w:ascii="Wingdings" w:hAnsi="Wingdings" w:hint="default"/>
      </w:rPr>
    </w:lvl>
  </w:abstractNum>
  <w:abstractNum w:abstractNumId="7">
    <w:nsid w:val="21E32A2C"/>
    <w:multiLevelType w:val="hybridMultilevel"/>
    <w:tmpl w:val="31E6CA9E"/>
    <w:lvl w:ilvl="0" w:tplc="3B967912">
      <w:start w:val="1"/>
      <w:numFmt w:val="bullet"/>
      <w:lvlText w:val=""/>
      <w:lvlJc w:val="left"/>
      <w:pPr>
        <w:tabs>
          <w:tab w:val="num" w:pos="927"/>
        </w:tabs>
        <w:ind w:left="927" w:hanging="36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8">
    <w:nsid w:val="24C97100"/>
    <w:multiLevelType w:val="hybridMultilevel"/>
    <w:tmpl w:val="CC16F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B774C3"/>
    <w:multiLevelType w:val="hybridMultilevel"/>
    <w:tmpl w:val="3CF0197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nsid w:val="27982B6E"/>
    <w:multiLevelType w:val="hybridMultilevel"/>
    <w:tmpl w:val="F52A096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8894324"/>
    <w:multiLevelType w:val="hybridMultilevel"/>
    <w:tmpl w:val="1CF2E71A"/>
    <w:lvl w:ilvl="0" w:tplc="04190001">
      <w:start w:val="1"/>
      <w:numFmt w:val="bullet"/>
      <w:lvlText w:val=""/>
      <w:lvlJc w:val="left"/>
      <w:pPr>
        <w:tabs>
          <w:tab w:val="num" w:pos="1287"/>
        </w:tabs>
        <w:ind w:left="1287" w:hanging="360"/>
      </w:pPr>
      <w:rPr>
        <w:rFonts w:ascii="Symbol" w:hAnsi="Symbol" w:hint="default"/>
        <w:b w:val="0"/>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2B510044"/>
    <w:multiLevelType w:val="hybridMultilevel"/>
    <w:tmpl w:val="D3DC4B3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2BFC1D7A"/>
    <w:multiLevelType w:val="hybridMultilevel"/>
    <w:tmpl w:val="FD3A522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2D671664"/>
    <w:multiLevelType w:val="hybridMultilevel"/>
    <w:tmpl w:val="4418CD12"/>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5">
    <w:nsid w:val="31280B77"/>
    <w:multiLevelType w:val="hybridMultilevel"/>
    <w:tmpl w:val="29F4BAA0"/>
    <w:lvl w:ilvl="0" w:tplc="3B967912">
      <w:start w:val="1"/>
      <w:numFmt w:val="bullet"/>
      <w:lvlText w:val=""/>
      <w:lvlJc w:val="left"/>
      <w:pPr>
        <w:tabs>
          <w:tab w:val="num" w:pos="1069"/>
        </w:tabs>
        <w:ind w:left="1069" w:hanging="360"/>
      </w:pPr>
      <w:rPr>
        <w:rFonts w:ascii="Symbol" w:hAnsi="Symbol" w:cs="Times New Roman"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323E3DE2"/>
    <w:multiLevelType w:val="hybridMultilevel"/>
    <w:tmpl w:val="730AE7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7602E18"/>
    <w:multiLevelType w:val="multilevel"/>
    <w:tmpl w:val="95EAAA9A"/>
    <w:lvl w:ilvl="0">
      <w:start w:val="1"/>
      <w:numFmt w:val="decimal"/>
      <w:lvlText w:val="%1"/>
      <w:lvlJc w:val="left"/>
      <w:pPr>
        <w:ind w:left="360" w:hanging="360"/>
      </w:pPr>
      <w:rPr>
        <w:rFonts w:cs="Times New Roman" w:hint="default"/>
        <w:b/>
        <w:u w:val="single"/>
      </w:rPr>
    </w:lvl>
    <w:lvl w:ilvl="1">
      <w:start w:val="5"/>
      <w:numFmt w:val="decimal"/>
      <w:lvlText w:val="%1.%2"/>
      <w:lvlJc w:val="left"/>
      <w:pPr>
        <w:ind w:left="927" w:hanging="360"/>
      </w:pPr>
      <w:rPr>
        <w:rFonts w:cs="Times New Roman" w:hint="default"/>
        <w:b/>
        <w:u w:val="none"/>
      </w:rPr>
    </w:lvl>
    <w:lvl w:ilvl="2">
      <w:start w:val="1"/>
      <w:numFmt w:val="decimal"/>
      <w:lvlText w:val="%1.%2.%3"/>
      <w:lvlJc w:val="left"/>
      <w:pPr>
        <w:ind w:left="1854" w:hanging="720"/>
      </w:pPr>
      <w:rPr>
        <w:rFonts w:cs="Times New Roman" w:hint="default"/>
        <w:b/>
        <w:u w:val="single"/>
      </w:rPr>
    </w:lvl>
    <w:lvl w:ilvl="3">
      <w:start w:val="1"/>
      <w:numFmt w:val="decimal"/>
      <w:lvlText w:val="%1.%2.%3.%4"/>
      <w:lvlJc w:val="left"/>
      <w:pPr>
        <w:ind w:left="2421" w:hanging="720"/>
      </w:pPr>
      <w:rPr>
        <w:rFonts w:cs="Times New Roman" w:hint="default"/>
        <w:b/>
        <w:u w:val="single"/>
      </w:rPr>
    </w:lvl>
    <w:lvl w:ilvl="4">
      <w:start w:val="1"/>
      <w:numFmt w:val="decimal"/>
      <w:lvlText w:val="%1.%2.%3.%4.%5"/>
      <w:lvlJc w:val="left"/>
      <w:pPr>
        <w:ind w:left="3348" w:hanging="1080"/>
      </w:pPr>
      <w:rPr>
        <w:rFonts w:cs="Times New Roman" w:hint="default"/>
        <w:b/>
        <w:u w:val="single"/>
      </w:rPr>
    </w:lvl>
    <w:lvl w:ilvl="5">
      <w:start w:val="1"/>
      <w:numFmt w:val="decimal"/>
      <w:lvlText w:val="%1.%2.%3.%4.%5.%6"/>
      <w:lvlJc w:val="left"/>
      <w:pPr>
        <w:ind w:left="3915" w:hanging="1080"/>
      </w:pPr>
      <w:rPr>
        <w:rFonts w:cs="Times New Roman" w:hint="default"/>
        <w:b/>
        <w:u w:val="single"/>
      </w:rPr>
    </w:lvl>
    <w:lvl w:ilvl="6">
      <w:start w:val="1"/>
      <w:numFmt w:val="decimal"/>
      <w:lvlText w:val="%1.%2.%3.%4.%5.%6.%7"/>
      <w:lvlJc w:val="left"/>
      <w:pPr>
        <w:ind w:left="4842" w:hanging="1440"/>
      </w:pPr>
      <w:rPr>
        <w:rFonts w:cs="Times New Roman" w:hint="default"/>
        <w:b/>
        <w:u w:val="single"/>
      </w:rPr>
    </w:lvl>
    <w:lvl w:ilvl="7">
      <w:start w:val="1"/>
      <w:numFmt w:val="decimal"/>
      <w:lvlText w:val="%1.%2.%3.%4.%5.%6.%7.%8"/>
      <w:lvlJc w:val="left"/>
      <w:pPr>
        <w:ind w:left="5409" w:hanging="1440"/>
      </w:pPr>
      <w:rPr>
        <w:rFonts w:cs="Times New Roman" w:hint="default"/>
        <w:b/>
        <w:u w:val="single"/>
      </w:rPr>
    </w:lvl>
    <w:lvl w:ilvl="8">
      <w:start w:val="1"/>
      <w:numFmt w:val="decimal"/>
      <w:lvlText w:val="%1.%2.%3.%4.%5.%6.%7.%8.%9"/>
      <w:lvlJc w:val="left"/>
      <w:pPr>
        <w:ind w:left="6336" w:hanging="1800"/>
      </w:pPr>
      <w:rPr>
        <w:rFonts w:cs="Times New Roman" w:hint="default"/>
        <w:b/>
        <w:u w:val="single"/>
      </w:rPr>
    </w:lvl>
  </w:abstractNum>
  <w:abstractNum w:abstractNumId="18">
    <w:nsid w:val="3C147B08"/>
    <w:multiLevelType w:val="hybridMultilevel"/>
    <w:tmpl w:val="771ABD9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502E3F28"/>
    <w:multiLevelType w:val="multilevel"/>
    <w:tmpl w:val="2B860E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50B33488"/>
    <w:multiLevelType w:val="hybridMultilevel"/>
    <w:tmpl w:val="26E8EA6C"/>
    <w:lvl w:ilvl="0" w:tplc="3B967912">
      <w:start w:val="1"/>
      <w:numFmt w:val="bullet"/>
      <w:lvlText w:val=""/>
      <w:lvlJc w:val="left"/>
      <w:pPr>
        <w:tabs>
          <w:tab w:val="num" w:pos="927"/>
        </w:tabs>
        <w:ind w:left="927" w:hanging="36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1">
    <w:nsid w:val="51712C52"/>
    <w:multiLevelType w:val="multilevel"/>
    <w:tmpl w:val="72B28AEE"/>
    <w:styleLink w:val="2"/>
    <w:lvl w:ilvl="0">
      <w:start w:val="1"/>
      <w:numFmt w:val="decimal"/>
      <w:lvlText w:val="%1)"/>
      <w:lvlJc w:val="left"/>
      <w:pPr>
        <w:ind w:left="360" w:hanging="360"/>
      </w:pPr>
      <w:rPr>
        <w:rFonts w:cs="Times New Roman" w:hint="default"/>
      </w:rPr>
    </w:lvl>
    <w:lvl w:ilvl="1">
      <w:start w:val="1"/>
      <w:numFmt w:val="russianLower"/>
      <w:lvlText w:val="%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2">
    <w:nsid w:val="53BF0845"/>
    <w:multiLevelType w:val="hybridMultilevel"/>
    <w:tmpl w:val="BD3E963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552A036A"/>
    <w:multiLevelType w:val="hybridMultilevel"/>
    <w:tmpl w:val="4790EEA0"/>
    <w:lvl w:ilvl="0" w:tplc="3B967912">
      <w:start w:val="1"/>
      <w:numFmt w:val="bullet"/>
      <w:lvlText w:val=""/>
      <w:lvlJc w:val="left"/>
      <w:pPr>
        <w:tabs>
          <w:tab w:val="num" w:pos="360"/>
        </w:tabs>
        <w:ind w:left="360" w:hanging="360"/>
      </w:pPr>
      <w:rPr>
        <w:rFonts w:ascii="Symbol" w:hAnsi="Symbol"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6844A79"/>
    <w:multiLevelType w:val="hybridMultilevel"/>
    <w:tmpl w:val="75CCA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2C44844"/>
    <w:multiLevelType w:val="hybridMultilevel"/>
    <w:tmpl w:val="4B24399A"/>
    <w:lvl w:ilvl="0" w:tplc="3B967912">
      <w:start w:val="1"/>
      <w:numFmt w:val="bullet"/>
      <w:lvlText w:val=""/>
      <w:lvlJc w:val="left"/>
      <w:pPr>
        <w:tabs>
          <w:tab w:val="num" w:pos="1287"/>
        </w:tabs>
        <w:ind w:left="1287" w:hanging="36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6">
    <w:nsid w:val="64653C1F"/>
    <w:multiLevelType w:val="multilevel"/>
    <w:tmpl w:val="C2163F66"/>
    <w:lvl w:ilvl="0">
      <w:start w:val="1"/>
      <w:numFmt w:val="decimal"/>
      <w:lvlText w:val="%1."/>
      <w:lvlJc w:val="left"/>
      <w:pPr>
        <w:ind w:left="927" w:hanging="360"/>
      </w:pPr>
      <w:rPr>
        <w:rFonts w:cs="Times New Roman" w:hint="default"/>
        <w:b/>
      </w:rPr>
    </w:lvl>
    <w:lvl w:ilvl="1">
      <w:start w:val="1"/>
      <w:numFmt w:val="decimal"/>
      <w:isLgl/>
      <w:lvlText w:val="%1.%2"/>
      <w:lvlJc w:val="left"/>
      <w:pPr>
        <w:ind w:left="927" w:hanging="360"/>
      </w:pPr>
      <w:rPr>
        <w:rFonts w:cs="Times New Roman" w:hint="default"/>
        <w:b/>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27">
    <w:nsid w:val="6A620C27"/>
    <w:multiLevelType w:val="hybridMultilevel"/>
    <w:tmpl w:val="E6FE56D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6D773A69"/>
    <w:multiLevelType w:val="hybridMultilevel"/>
    <w:tmpl w:val="0BB0A7DA"/>
    <w:lvl w:ilvl="0" w:tplc="E0FA8A10">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9">
    <w:nsid w:val="73960AE4"/>
    <w:multiLevelType w:val="hybridMultilevel"/>
    <w:tmpl w:val="220CAFB8"/>
    <w:lvl w:ilvl="0" w:tplc="E0FA8A10">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30">
    <w:nsid w:val="73BF3E1D"/>
    <w:multiLevelType w:val="hybridMultilevel"/>
    <w:tmpl w:val="2810605E"/>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59E730B"/>
    <w:multiLevelType w:val="multilevel"/>
    <w:tmpl w:val="84E27C88"/>
    <w:styleLink w:val="1"/>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2">
    <w:nsid w:val="774A1429"/>
    <w:multiLevelType w:val="multilevel"/>
    <w:tmpl w:val="91EA5886"/>
    <w:styleLink w:val="3"/>
    <w:lvl w:ilvl="0">
      <w:start w:val="1"/>
      <w:numFmt w:val="decimal"/>
      <w:lvlText w:val="%1)"/>
      <w:lvlJc w:val="left"/>
      <w:pPr>
        <w:ind w:left="360" w:hanging="360"/>
      </w:pPr>
      <w:rPr>
        <w:rFonts w:cs="Times New Roman" w:hint="default"/>
      </w:rPr>
    </w:lvl>
    <w:lvl w:ilvl="1">
      <w:start w:val="1"/>
      <w:numFmt w:val="russianLower"/>
      <w:lvlText w:val="%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10"/>
  </w:num>
  <w:num w:numId="2">
    <w:abstractNumId w:val="26"/>
  </w:num>
  <w:num w:numId="3">
    <w:abstractNumId w:val="9"/>
  </w:num>
  <w:num w:numId="4">
    <w:abstractNumId w:val="29"/>
  </w:num>
  <w:num w:numId="5">
    <w:abstractNumId w:val="25"/>
  </w:num>
  <w:num w:numId="6">
    <w:abstractNumId w:val="17"/>
  </w:num>
  <w:num w:numId="7">
    <w:abstractNumId w:val="20"/>
  </w:num>
  <w:num w:numId="8">
    <w:abstractNumId w:val="11"/>
  </w:num>
  <w:num w:numId="9">
    <w:abstractNumId w:val="31"/>
  </w:num>
  <w:num w:numId="10">
    <w:abstractNumId w:val="21"/>
  </w:num>
  <w:num w:numId="11">
    <w:abstractNumId w:val="32"/>
  </w:num>
  <w:num w:numId="12">
    <w:abstractNumId w:val="7"/>
  </w:num>
  <w:num w:numId="13">
    <w:abstractNumId w:val="5"/>
  </w:num>
  <w:num w:numId="14">
    <w:abstractNumId w:val="30"/>
  </w:num>
  <w:num w:numId="15">
    <w:abstractNumId w:val="15"/>
  </w:num>
  <w:num w:numId="16">
    <w:abstractNumId w:val="6"/>
  </w:num>
  <w:num w:numId="17">
    <w:abstractNumId w:val="1"/>
  </w:num>
  <w:num w:numId="18">
    <w:abstractNumId w:val="23"/>
  </w:num>
  <w:num w:numId="19">
    <w:abstractNumId w:val="2"/>
  </w:num>
  <w:num w:numId="20">
    <w:abstractNumId w:val="12"/>
  </w:num>
  <w:num w:numId="21">
    <w:abstractNumId w:val="22"/>
  </w:num>
  <w:num w:numId="22">
    <w:abstractNumId w:val="13"/>
  </w:num>
  <w:num w:numId="23">
    <w:abstractNumId w:val="18"/>
  </w:num>
  <w:num w:numId="24">
    <w:abstractNumId w:val="27"/>
  </w:num>
  <w:num w:numId="25">
    <w:abstractNumId w:val="4"/>
  </w:num>
  <w:num w:numId="26">
    <w:abstractNumId w:val="19"/>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28"/>
  </w:num>
  <w:num w:numId="35">
    <w:abstractNumId w:val="3"/>
  </w:num>
  <w:num w:numId="36">
    <w:abstractNumId w:val="14"/>
  </w:num>
  <w:num w:numId="37">
    <w:abstractNumId w:val="0"/>
  </w:num>
  <w:num w:numId="38">
    <w:abstractNumId w:val="24"/>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A02A6E"/>
    <w:rsid w:val="000151BD"/>
    <w:rsid w:val="000156F4"/>
    <w:rsid w:val="00015E67"/>
    <w:rsid w:val="000178C0"/>
    <w:rsid w:val="000202CA"/>
    <w:rsid w:val="00023417"/>
    <w:rsid w:val="00023864"/>
    <w:rsid w:val="00025578"/>
    <w:rsid w:val="00031DC0"/>
    <w:rsid w:val="000438FD"/>
    <w:rsid w:val="00050F46"/>
    <w:rsid w:val="00052B68"/>
    <w:rsid w:val="00064617"/>
    <w:rsid w:val="00065314"/>
    <w:rsid w:val="000917F8"/>
    <w:rsid w:val="000A07EF"/>
    <w:rsid w:val="000A0A8E"/>
    <w:rsid w:val="000A3F41"/>
    <w:rsid w:val="000A6A84"/>
    <w:rsid w:val="000B2972"/>
    <w:rsid w:val="000B4922"/>
    <w:rsid w:val="000C608A"/>
    <w:rsid w:val="000D321B"/>
    <w:rsid w:val="000E3FCE"/>
    <w:rsid w:val="000E6BC2"/>
    <w:rsid w:val="000E793C"/>
    <w:rsid w:val="000F309D"/>
    <w:rsid w:val="000F6169"/>
    <w:rsid w:val="00100071"/>
    <w:rsid w:val="001030D4"/>
    <w:rsid w:val="001042AD"/>
    <w:rsid w:val="0011360E"/>
    <w:rsid w:val="00113F68"/>
    <w:rsid w:val="00116B0F"/>
    <w:rsid w:val="0012225F"/>
    <w:rsid w:val="001234F5"/>
    <w:rsid w:val="001239CD"/>
    <w:rsid w:val="001245CE"/>
    <w:rsid w:val="00127741"/>
    <w:rsid w:val="00132414"/>
    <w:rsid w:val="001349A3"/>
    <w:rsid w:val="00136E11"/>
    <w:rsid w:val="0014438E"/>
    <w:rsid w:val="001619B0"/>
    <w:rsid w:val="00163E38"/>
    <w:rsid w:val="00164A53"/>
    <w:rsid w:val="00167CEC"/>
    <w:rsid w:val="00171199"/>
    <w:rsid w:val="00186600"/>
    <w:rsid w:val="00186B1C"/>
    <w:rsid w:val="00190504"/>
    <w:rsid w:val="00191D74"/>
    <w:rsid w:val="00193DDE"/>
    <w:rsid w:val="001965D8"/>
    <w:rsid w:val="001A053B"/>
    <w:rsid w:val="001A3B8B"/>
    <w:rsid w:val="001B1E42"/>
    <w:rsid w:val="001B4293"/>
    <w:rsid w:val="001C719B"/>
    <w:rsid w:val="001D44DE"/>
    <w:rsid w:val="001E35A6"/>
    <w:rsid w:val="00202292"/>
    <w:rsid w:val="00206BFD"/>
    <w:rsid w:val="00216447"/>
    <w:rsid w:val="002179A0"/>
    <w:rsid w:val="00224264"/>
    <w:rsid w:val="002258C6"/>
    <w:rsid w:val="00227F23"/>
    <w:rsid w:val="002347EF"/>
    <w:rsid w:val="00235D87"/>
    <w:rsid w:val="00240EA5"/>
    <w:rsid w:val="002439C3"/>
    <w:rsid w:val="00257C22"/>
    <w:rsid w:val="00257E0A"/>
    <w:rsid w:val="002722E0"/>
    <w:rsid w:val="002723C4"/>
    <w:rsid w:val="0027316A"/>
    <w:rsid w:val="00273231"/>
    <w:rsid w:val="002815A1"/>
    <w:rsid w:val="00291208"/>
    <w:rsid w:val="0029574A"/>
    <w:rsid w:val="002969B7"/>
    <w:rsid w:val="002A4C59"/>
    <w:rsid w:val="002A76F3"/>
    <w:rsid w:val="002B0631"/>
    <w:rsid w:val="002B13E2"/>
    <w:rsid w:val="002B232F"/>
    <w:rsid w:val="002C1310"/>
    <w:rsid w:val="002C2937"/>
    <w:rsid w:val="002C7E20"/>
    <w:rsid w:val="002D0DAD"/>
    <w:rsid w:val="002D23F8"/>
    <w:rsid w:val="002D7AD9"/>
    <w:rsid w:val="002E022C"/>
    <w:rsid w:val="002E7B08"/>
    <w:rsid w:val="002F0CBA"/>
    <w:rsid w:val="002F222C"/>
    <w:rsid w:val="002F4AEB"/>
    <w:rsid w:val="003003C4"/>
    <w:rsid w:val="00301799"/>
    <w:rsid w:val="00306711"/>
    <w:rsid w:val="0031494E"/>
    <w:rsid w:val="00320E4B"/>
    <w:rsid w:val="003231DC"/>
    <w:rsid w:val="003238FD"/>
    <w:rsid w:val="00323F17"/>
    <w:rsid w:val="00325B26"/>
    <w:rsid w:val="00325D1B"/>
    <w:rsid w:val="0033216F"/>
    <w:rsid w:val="003328C7"/>
    <w:rsid w:val="0034171F"/>
    <w:rsid w:val="00342282"/>
    <w:rsid w:val="00343BBB"/>
    <w:rsid w:val="00345C14"/>
    <w:rsid w:val="003463EF"/>
    <w:rsid w:val="003467E2"/>
    <w:rsid w:val="003514D1"/>
    <w:rsid w:val="003656F0"/>
    <w:rsid w:val="00366433"/>
    <w:rsid w:val="003672E7"/>
    <w:rsid w:val="0037012A"/>
    <w:rsid w:val="00372647"/>
    <w:rsid w:val="00373749"/>
    <w:rsid w:val="00381AD4"/>
    <w:rsid w:val="00381C14"/>
    <w:rsid w:val="00386AC2"/>
    <w:rsid w:val="003936E3"/>
    <w:rsid w:val="003A50A5"/>
    <w:rsid w:val="003A7005"/>
    <w:rsid w:val="003B0A93"/>
    <w:rsid w:val="003B1588"/>
    <w:rsid w:val="003B3F63"/>
    <w:rsid w:val="003B66B0"/>
    <w:rsid w:val="003C44C5"/>
    <w:rsid w:val="003D1522"/>
    <w:rsid w:val="003D46FA"/>
    <w:rsid w:val="003D5E08"/>
    <w:rsid w:val="003E134B"/>
    <w:rsid w:val="00402608"/>
    <w:rsid w:val="00405FF8"/>
    <w:rsid w:val="0041727E"/>
    <w:rsid w:val="00421FD2"/>
    <w:rsid w:val="00423FC8"/>
    <w:rsid w:val="004257E0"/>
    <w:rsid w:val="00433EB2"/>
    <w:rsid w:val="00436E58"/>
    <w:rsid w:val="00440E4D"/>
    <w:rsid w:val="0044650B"/>
    <w:rsid w:val="00464E6C"/>
    <w:rsid w:val="00481C08"/>
    <w:rsid w:val="00482DAA"/>
    <w:rsid w:val="004A24C8"/>
    <w:rsid w:val="004A298E"/>
    <w:rsid w:val="004B7E9E"/>
    <w:rsid w:val="004C24AB"/>
    <w:rsid w:val="004C66CF"/>
    <w:rsid w:val="004D249F"/>
    <w:rsid w:val="004D29FC"/>
    <w:rsid w:val="004D33A2"/>
    <w:rsid w:val="004E01A9"/>
    <w:rsid w:val="004E053F"/>
    <w:rsid w:val="004E2194"/>
    <w:rsid w:val="004F2B75"/>
    <w:rsid w:val="004F44B0"/>
    <w:rsid w:val="004F7EB1"/>
    <w:rsid w:val="00505282"/>
    <w:rsid w:val="00510866"/>
    <w:rsid w:val="00510AF0"/>
    <w:rsid w:val="00524136"/>
    <w:rsid w:val="00535B2D"/>
    <w:rsid w:val="0055355E"/>
    <w:rsid w:val="00560349"/>
    <w:rsid w:val="005847C6"/>
    <w:rsid w:val="00585444"/>
    <w:rsid w:val="00593C2B"/>
    <w:rsid w:val="005A03EB"/>
    <w:rsid w:val="005A0744"/>
    <w:rsid w:val="005A422E"/>
    <w:rsid w:val="005B2F13"/>
    <w:rsid w:val="005C04FF"/>
    <w:rsid w:val="005C499C"/>
    <w:rsid w:val="005C732A"/>
    <w:rsid w:val="005D2180"/>
    <w:rsid w:val="005D3F30"/>
    <w:rsid w:val="005D7C45"/>
    <w:rsid w:val="005F71E9"/>
    <w:rsid w:val="006011F8"/>
    <w:rsid w:val="00624990"/>
    <w:rsid w:val="00631029"/>
    <w:rsid w:val="00631268"/>
    <w:rsid w:val="00633749"/>
    <w:rsid w:val="0065072A"/>
    <w:rsid w:val="00654B24"/>
    <w:rsid w:val="00656DF4"/>
    <w:rsid w:val="006618A9"/>
    <w:rsid w:val="00663BEC"/>
    <w:rsid w:val="00664727"/>
    <w:rsid w:val="00675FD8"/>
    <w:rsid w:val="00682D82"/>
    <w:rsid w:val="006870F4"/>
    <w:rsid w:val="00696071"/>
    <w:rsid w:val="006A214A"/>
    <w:rsid w:val="006A2464"/>
    <w:rsid w:val="006A3CCC"/>
    <w:rsid w:val="006C29BC"/>
    <w:rsid w:val="006C40FB"/>
    <w:rsid w:val="006C7F97"/>
    <w:rsid w:val="006D3BE2"/>
    <w:rsid w:val="006D528F"/>
    <w:rsid w:val="006D6A3E"/>
    <w:rsid w:val="006F3388"/>
    <w:rsid w:val="006F6DF5"/>
    <w:rsid w:val="00706879"/>
    <w:rsid w:val="00712DAC"/>
    <w:rsid w:val="00716A54"/>
    <w:rsid w:val="00720526"/>
    <w:rsid w:val="007232AB"/>
    <w:rsid w:val="0073095C"/>
    <w:rsid w:val="00731BF9"/>
    <w:rsid w:val="00732606"/>
    <w:rsid w:val="0073561E"/>
    <w:rsid w:val="00741BC1"/>
    <w:rsid w:val="00744D77"/>
    <w:rsid w:val="007543D6"/>
    <w:rsid w:val="007551E3"/>
    <w:rsid w:val="00757B1C"/>
    <w:rsid w:val="00761B7C"/>
    <w:rsid w:val="007753E2"/>
    <w:rsid w:val="00781250"/>
    <w:rsid w:val="00781E6C"/>
    <w:rsid w:val="0079336C"/>
    <w:rsid w:val="007A7025"/>
    <w:rsid w:val="007B06BD"/>
    <w:rsid w:val="007B202A"/>
    <w:rsid w:val="007B6C25"/>
    <w:rsid w:val="007C7847"/>
    <w:rsid w:val="007D56C7"/>
    <w:rsid w:val="007E14DD"/>
    <w:rsid w:val="007E4432"/>
    <w:rsid w:val="007E7B94"/>
    <w:rsid w:val="007F3878"/>
    <w:rsid w:val="007F4237"/>
    <w:rsid w:val="00804FFA"/>
    <w:rsid w:val="0080535E"/>
    <w:rsid w:val="008100E8"/>
    <w:rsid w:val="00825C84"/>
    <w:rsid w:val="00826DBD"/>
    <w:rsid w:val="00833D32"/>
    <w:rsid w:val="00840941"/>
    <w:rsid w:val="00842F7B"/>
    <w:rsid w:val="008476F8"/>
    <w:rsid w:val="008617C1"/>
    <w:rsid w:val="00865C7D"/>
    <w:rsid w:val="00872CA4"/>
    <w:rsid w:val="00893C42"/>
    <w:rsid w:val="00896681"/>
    <w:rsid w:val="008A7665"/>
    <w:rsid w:val="008B26EE"/>
    <w:rsid w:val="008D2816"/>
    <w:rsid w:val="008D7350"/>
    <w:rsid w:val="008E50F0"/>
    <w:rsid w:val="008F214A"/>
    <w:rsid w:val="008F2AEC"/>
    <w:rsid w:val="008F5737"/>
    <w:rsid w:val="008F6164"/>
    <w:rsid w:val="008F69F1"/>
    <w:rsid w:val="009063A2"/>
    <w:rsid w:val="00916312"/>
    <w:rsid w:val="00922393"/>
    <w:rsid w:val="009225B5"/>
    <w:rsid w:val="00942CFE"/>
    <w:rsid w:val="00942DA3"/>
    <w:rsid w:val="009553D0"/>
    <w:rsid w:val="00957448"/>
    <w:rsid w:val="009622A4"/>
    <w:rsid w:val="0096319F"/>
    <w:rsid w:val="009661F0"/>
    <w:rsid w:val="009672E4"/>
    <w:rsid w:val="009711C1"/>
    <w:rsid w:val="00973DFB"/>
    <w:rsid w:val="00980707"/>
    <w:rsid w:val="009844A6"/>
    <w:rsid w:val="00993416"/>
    <w:rsid w:val="0099363D"/>
    <w:rsid w:val="009960ED"/>
    <w:rsid w:val="00996F9A"/>
    <w:rsid w:val="009B23BC"/>
    <w:rsid w:val="009B437F"/>
    <w:rsid w:val="009C1BD2"/>
    <w:rsid w:val="009C40E5"/>
    <w:rsid w:val="009D05EA"/>
    <w:rsid w:val="009D1DA8"/>
    <w:rsid w:val="009D4934"/>
    <w:rsid w:val="009D4EFC"/>
    <w:rsid w:val="009D6D17"/>
    <w:rsid w:val="009E2568"/>
    <w:rsid w:val="009E5358"/>
    <w:rsid w:val="009F6835"/>
    <w:rsid w:val="009F7984"/>
    <w:rsid w:val="00A02A6E"/>
    <w:rsid w:val="00A10325"/>
    <w:rsid w:val="00A15F80"/>
    <w:rsid w:val="00A16451"/>
    <w:rsid w:val="00A2094A"/>
    <w:rsid w:val="00A2302D"/>
    <w:rsid w:val="00A35D9B"/>
    <w:rsid w:val="00A42A53"/>
    <w:rsid w:val="00A44A32"/>
    <w:rsid w:val="00A561E5"/>
    <w:rsid w:val="00A574D8"/>
    <w:rsid w:val="00A61E3A"/>
    <w:rsid w:val="00A70FCA"/>
    <w:rsid w:val="00A72D1C"/>
    <w:rsid w:val="00A75785"/>
    <w:rsid w:val="00A77C9F"/>
    <w:rsid w:val="00A94844"/>
    <w:rsid w:val="00A95C68"/>
    <w:rsid w:val="00AA5879"/>
    <w:rsid w:val="00AA605E"/>
    <w:rsid w:val="00AB2263"/>
    <w:rsid w:val="00AB3C22"/>
    <w:rsid w:val="00AC178A"/>
    <w:rsid w:val="00AD056A"/>
    <w:rsid w:val="00AD0AD0"/>
    <w:rsid w:val="00AD51D3"/>
    <w:rsid w:val="00AE0876"/>
    <w:rsid w:val="00AF20BF"/>
    <w:rsid w:val="00B025E8"/>
    <w:rsid w:val="00B041E5"/>
    <w:rsid w:val="00B26AE5"/>
    <w:rsid w:val="00B32219"/>
    <w:rsid w:val="00B35CED"/>
    <w:rsid w:val="00B46215"/>
    <w:rsid w:val="00B54478"/>
    <w:rsid w:val="00B562AB"/>
    <w:rsid w:val="00B6056B"/>
    <w:rsid w:val="00B814BE"/>
    <w:rsid w:val="00BA241D"/>
    <w:rsid w:val="00BA5A2D"/>
    <w:rsid w:val="00BA67A6"/>
    <w:rsid w:val="00BB19A8"/>
    <w:rsid w:val="00BB1F02"/>
    <w:rsid w:val="00BB41F0"/>
    <w:rsid w:val="00BC0353"/>
    <w:rsid w:val="00BC3141"/>
    <w:rsid w:val="00BC4792"/>
    <w:rsid w:val="00BC5E2F"/>
    <w:rsid w:val="00BC6BEA"/>
    <w:rsid w:val="00BD0573"/>
    <w:rsid w:val="00BD1AE5"/>
    <w:rsid w:val="00BD42A2"/>
    <w:rsid w:val="00BE2E13"/>
    <w:rsid w:val="00BE354F"/>
    <w:rsid w:val="00BF08A4"/>
    <w:rsid w:val="00BF2FA2"/>
    <w:rsid w:val="00BF37E9"/>
    <w:rsid w:val="00BF5941"/>
    <w:rsid w:val="00C01A07"/>
    <w:rsid w:val="00C01F16"/>
    <w:rsid w:val="00C0317C"/>
    <w:rsid w:val="00C054D0"/>
    <w:rsid w:val="00C1323B"/>
    <w:rsid w:val="00C13EBE"/>
    <w:rsid w:val="00C222D9"/>
    <w:rsid w:val="00C2583A"/>
    <w:rsid w:val="00C311CE"/>
    <w:rsid w:val="00C328D2"/>
    <w:rsid w:val="00C340F0"/>
    <w:rsid w:val="00C40400"/>
    <w:rsid w:val="00C5621C"/>
    <w:rsid w:val="00C56C5C"/>
    <w:rsid w:val="00C67D91"/>
    <w:rsid w:val="00C75370"/>
    <w:rsid w:val="00C841F4"/>
    <w:rsid w:val="00C84659"/>
    <w:rsid w:val="00C9156E"/>
    <w:rsid w:val="00CA0CE3"/>
    <w:rsid w:val="00CA217C"/>
    <w:rsid w:val="00CA339A"/>
    <w:rsid w:val="00CB09E1"/>
    <w:rsid w:val="00CB0B75"/>
    <w:rsid w:val="00CB1E7C"/>
    <w:rsid w:val="00CB5D8E"/>
    <w:rsid w:val="00CB76DB"/>
    <w:rsid w:val="00CC0575"/>
    <w:rsid w:val="00CC4D32"/>
    <w:rsid w:val="00CD0175"/>
    <w:rsid w:val="00CD2C23"/>
    <w:rsid w:val="00CD5E60"/>
    <w:rsid w:val="00CE54E2"/>
    <w:rsid w:val="00CE5AA3"/>
    <w:rsid w:val="00CE77C2"/>
    <w:rsid w:val="00D07DA9"/>
    <w:rsid w:val="00D107E4"/>
    <w:rsid w:val="00D22A12"/>
    <w:rsid w:val="00D241C7"/>
    <w:rsid w:val="00D26F19"/>
    <w:rsid w:val="00D3392A"/>
    <w:rsid w:val="00D34893"/>
    <w:rsid w:val="00D46DFC"/>
    <w:rsid w:val="00D521E1"/>
    <w:rsid w:val="00D6086B"/>
    <w:rsid w:val="00D6415D"/>
    <w:rsid w:val="00D729E7"/>
    <w:rsid w:val="00D73094"/>
    <w:rsid w:val="00D76973"/>
    <w:rsid w:val="00D8352A"/>
    <w:rsid w:val="00D9254B"/>
    <w:rsid w:val="00DB2DD8"/>
    <w:rsid w:val="00DE7296"/>
    <w:rsid w:val="00DF0767"/>
    <w:rsid w:val="00DF24A8"/>
    <w:rsid w:val="00DF59B8"/>
    <w:rsid w:val="00DF6BBA"/>
    <w:rsid w:val="00E02038"/>
    <w:rsid w:val="00E06AA6"/>
    <w:rsid w:val="00E07AD8"/>
    <w:rsid w:val="00E108ED"/>
    <w:rsid w:val="00E1574D"/>
    <w:rsid w:val="00E22D98"/>
    <w:rsid w:val="00E323F7"/>
    <w:rsid w:val="00E42E95"/>
    <w:rsid w:val="00E557E2"/>
    <w:rsid w:val="00E65619"/>
    <w:rsid w:val="00E66D8D"/>
    <w:rsid w:val="00E72BD2"/>
    <w:rsid w:val="00E831E3"/>
    <w:rsid w:val="00E90BB6"/>
    <w:rsid w:val="00EA4DDD"/>
    <w:rsid w:val="00EA5287"/>
    <w:rsid w:val="00EC4ED5"/>
    <w:rsid w:val="00ED2B38"/>
    <w:rsid w:val="00EE420D"/>
    <w:rsid w:val="00EE4597"/>
    <w:rsid w:val="00EF4C8B"/>
    <w:rsid w:val="00F0100C"/>
    <w:rsid w:val="00F05EA1"/>
    <w:rsid w:val="00F10B85"/>
    <w:rsid w:val="00F140AA"/>
    <w:rsid w:val="00F15A7C"/>
    <w:rsid w:val="00F206FC"/>
    <w:rsid w:val="00F234EA"/>
    <w:rsid w:val="00F25EAC"/>
    <w:rsid w:val="00F27F97"/>
    <w:rsid w:val="00F44B8A"/>
    <w:rsid w:val="00F47BB8"/>
    <w:rsid w:val="00F50D48"/>
    <w:rsid w:val="00F530B8"/>
    <w:rsid w:val="00F53955"/>
    <w:rsid w:val="00F54FFC"/>
    <w:rsid w:val="00F60DE6"/>
    <w:rsid w:val="00F60E79"/>
    <w:rsid w:val="00F61093"/>
    <w:rsid w:val="00F62846"/>
    <w:rsid w:val="00F63BE5"/>
    <w:rsid w:val="00F70F88"/>
    <w:rsid w:val="00F72A40"/>
    <w:rsid w:val="00F77A97"/>
    <w:rsid w:val="00F9417D"/>
    <w:rsid w:val="00FA0B12"/>
    <w:rsid w:val="00FA11A7"/>
    <w:rsid w:val="00FA43E8"/>
    <w:rsid w:val="00FA522A"/>
    <w:rsid w:val="00FB64A3"/>
    <w:rsid w:val="00FC430D"/>
    <w:rsid w:val="00FD217D"/>
    <w:rsid w:val="00FD7507"/>
    <w:rsid w:val="00FE36C5"/>
    <w:rsid w:val="00FE5638"/>
    <w:rsid w:val="00FF1608"/>
    <w:rsid w:val="00FF647F"/>
    <w:rsid w:val="00FF7B33"/>
    <w:rsid w:val="00FF7F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annotation text" w:locked="1" w:uiPriority="99" w:qFormat="1"/>
    <w:lsdException w:name="header" w:locked="1"/>
    <w:lsdException w:name="footer" w:locked="1"/>
    <w:lsdException w:name="caption" w:locked="1" w:qFormat="1"/>
    <w:lsdException w:name="footnote reference" w:locked="1"/>
    <w:lsdException w:name="annotation reference" w:locked="1"/>
    <w:lsdException w:name="macro" w:semiHidden="0" w:unhideWhenUsed="0"/>
    <w:lsdException w:name="List Bullet" w:semiHidden="0" w:unhideWhenUsed="0"/>
    <w:lsdException w:name="List Number" w:semiHidden="0" w:unhideWhenUsed="0"/>
    <w:lsdException w:name="Title" w:locked="1" w:semiHidden="0" w:unhideWhenUsed="0" w:qFormat="1"/>
    <w:lsdException w:name="Default Paragraph Font" w:locked="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locked="1" w:semiHidden="0" w:unhideWhenUsed="0" w:qFormat="1"/>
    <w:lsdException w:name="Body Text Indent 3" w:locked="1"/>
    <w:lsdException w:name="Hyperlink" w:locked="1"/>
    <w:lsdException w:name="FollowedHyperlink" w:locked="1"/>
    <w:lsdException w:name="Strong" w:locked="1" w:semiHidden="0" w:unhideWhenUsed="0" w:qFormat="1"/>
    <w:lsdException w:name="Emphasis" w:locked="1" w:semiHidden="0" w:unhideWhenUsed="0" w:qFormat="1"/>
    <w:lsdException w:name="Normal (Web)" w:uiPriority="99"/>
    <w:lsdException w:name="HTML Code" w:uiPriority="99"/>
    <w:lsdException w:name="Normal Table" w:semiHidden="0" w:unhideWhenUsed="0"/>
    <w:lsdException w:name="annotation subject" w:locked="1"/>
    <w:lsdException w:name="No List" w:locked="1"/>
    <w:lsdException w:name="Table Simple 1" w:locked="1"/>
    <w:lsdException w:name="Table Subtle 1" w:semiHidden="0" w:unhideWhenUsed="0"/>
    <w:lsdException w:name="Table Web 2" w:semiHidden="0" w:unhideWhenUsed="0"/>
    <w:lsdException w:name="Table Web 3" w:semiHidden="0" w:unhideWhenUsed="0"/>
    <w:lsdException w:name="Balloon Text" w:locked="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2A6E"/>
    <w:rPr>
      <w:rFonts w:ascii="Calibri Light" w:hAnsi="Calibri Light"/>
      <w:sz w:val="24"/>
      <w:szCs w:val="24"/>
    </w:rPr>
  </w:style>
  <w:style w:type="paragraph" w:styleId="10">
    <w:name w:val="heading 1"/>
    <w:basedOn w:val="a"/>
    <w:next w:val="5"/>
    <w:link w:val="11"/>
    <w:qFormat/>
    <w:rsid w:val="00CC4D32"/>
    <w:pPr>
      <w:widowControl w:val="0"/>
      <w:overflowPunct w:val="0"/>
      <w:autoSpaceDE w:val="0"/>
      <w:autoSpaceDN w:val="0"/>
      <w:adjustRightInd w:val="0"/>
      <w:spacing w:before="720" w:after="80" w:line="360" w:lineRule="auto"/>
      <w:ind w:left="113" w:hanging="113"/>
      <w:jc w:val="center"/>
      <w:textAlignment w:val="baseline"/>
      <w:outlineLvl w:val="0"/>
    </w:pPr>
    <w:rPr>
      <w:rFonts w:ascii="Arial" w:hAnsi="Arial"/>
      <w:b/>
      <w:caps/>
      <w:color w:val="800080"/>
      <w:sz w:val="32"/>
      <w:szCs w:val="32"/>
    </w:rPr>
  </w:style>
  <w:style w:type="paragraph" w:styleId="20">
    <w:name w:val="heading 2"/>
    <w:basedOn w:val="a"/>
    <w:next w:val="5"/>
    <w:link w:val="21"/>
    <w:qFormat/>
    <w:rsid w:val="00CC4D32"/>
    <w:pPr>
      <w:keepNext/>
      <w:keepLines/>
      <w:widowControl w:val="0"/>
      <w:suppressLineNumbers/>
      <w:suppressAutoHyphens/>
      <w:overflowPunct w:val="0"/>
      <w:autoSpaceDE w:val="0"/>
      <w:autoSpaceDN w:val="0"/>
      <w:adjustRightInd w:val="0"/>
      <w:spacing w:before="360" w:after="80" w:line="360" w:lineRule="auto"/>
      <w:ind w:left="113" w:hanging="113"/>
      <w:jc w:val="center"/>
      <w:textAlignment w:val="baseline"/>
      <w:outlineLvl w:val="1"/>
    </w:pPr>
    <w:rPr>
      <w:rFonts w:ascii="Arial" w:hAnsi="Arial"/>
      <w:b/>
      <w:color w:val="FF00FF"/>
      <w:sz w:val="28"/>
      <w:szCs w:val="20"/>
    </w:rPr>
  </w:style>
  <w:style w:type="paragraph" w:styleId="30">
    <w:name w:val="heading 3"/>
    <w:aliases w:val="подзаголовок лекции"/>
    <w:basedOn w:val="a"/>
    <w:next w:val="a"/>
    <w:link w:val="31"/>
    <w:qFormat/>
    <w:rsid w:val="00A02A6E"/>
    <w:pPr>
      <w:keepNext/>
      <w:spacing w:before="240" w:after="60"/>
      <w:outlineLvl w:val="2"/>
    </w:pPr>
    <w:rPr>
      <w:b/>
      <w:bCs/>
      <w:sz w:val="26"/>
      <w:szCs w:val="26"/>
    </w:rPr>
  </w:style>
  <w:style w:type="paragraph" w:styleId="4">
    <w:name w:val="heading 4"/>
    <w:basedOn w:val="a"/>
    <w:next w:val="a"/>
    <w:link w:val="40"/>
    <w:qFormat/>
    <w:rsid w:val="00A02A6E"/>
    <w:pPr>
      <w:keepNext/>
      <w:spacing w:before="240" w:after="60"/>
      <w:jc w:val="both"/>
      <w:outlineLvl w:val="3"/>
    </w:pPr>
    <w:rPr>
      <w:rFonts w:ascii="Times New Roman" w:hAnsi="Times New Roman"/>
      <w:b/>
      <w:bCs/>
      <w:szCs w:val="28"/>
    </w:rPr>
  </w:style>
  <w:style w:type="paragraph" w:styleId="5">
    <w:name w:val="heading 5"/>
    <w:basedOn w:val="a"/>
    <w:next w:val="a"/>
    <w:link w:val="50"/>
    <w:qFormat/>
    <w:rsid w:val="004C66CF"/>
    <w:pPr>
      <w:keepNext/>
      <w:keepLines/>
      <w:spacing w:before="40"/>
      <w:outlineLvl w:val="4"/>
    </w:pPr>
    <w:rPr>
      <w:color w:val="2F5496"/>
    </w:rPr>
  </w:style>
  <w:style w:type="paragraph" w:styleId="6">
    <w:name w:val="heading 6"/>
    <w:basedOn w:val="a"/>
    <w:next w:val="a"/>
    <w:link w:val="60"/>
    <w:qFormat/>
    <w:rsid w:val="00FB64A3"/>
    <w:pPr>
      <w:keepNext/>
      <w:keepLines/>
      <w:spacing w:before="40"/>
      <w:outlineLvl w:val="5"/>
    </w:pPr>
    <w:rPr>
      <w:color w:val="1F3763"/>
    </w:rPr>
  </w:style>
  <w:style w:type="paragraph" w:styleId="7">
    <w:name w:val="heading 7"/>
    <w:basedOn w:val="a"/>
    <w:next w:val="a"/>
    <w:link w:val="70"/>
    <w:qFormat/>
    <w:rsid w:val="00301799"/>
    <w:pPr>
      <w:keepNext/>
      <w:keepLines/>
      <w:spacing w:before="40"/>
      <w:outlineLvl w:val="6"/>
    </w:pPr>
    <w:rPr>
      <w:i/>
      <w:iCs/>
      <w:color w:val="1F3763"/>
    </w:rPr>
  </w:style>
  <w:style w:type="paragraph" w:styleId="8">
    <w:name w:val="heading 8"/>
    <w:basedOn w:val="7"/>
    <w:next w:val="a"/>
    <w:link w:val="80"/>
    <w:qFormat/>
    <w:rsid w:val="00CC4D32"/>
    <w:pPr>
      <w:keepNext w:val="0"/>
      <w:keepLines w:val="0"/>
      <w:spacing w:before="60" w:after="40" w:line="240" w:lineRule="exact"/>
      <w:ind w:left="510" w:right="113" w:hanging="170"/>
      <w:jc w:val="both"/>
      <w:outlineLvl w:val="7"/>
    </w:pPr>
    <w:rPr>
      <w:rFonts w:ascii="Times New Roman" w:hAnsi="Times New Roman"/>
      <w:bCs/>
      <w:i w:val="0"/>
      <w:color w:val="008080"/>
      <w:sz w:val="22"/>
      <w:szCs w:val="22"/>
    </w:rPr>
  </w:style>
  <w:style w:type="paragraph" w:styleId="9">
    <w:name w:val="heading 9"/>
    <w:basedOn w:val="8"/>
    <w:next w:val="a"/>
    <w:link w:val="90"/>
    <w:qFormat/>
    <w:rsid w:val="00CC4D32"/>
    <w:pPr>
      <w:spacing w:after="120"/>
      <w:ind w:left="680"/>
      <w:outlineLvl w:val="8"/>
    </w:pPr>
    <w:rPr>
      <w:color w:val="008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Заголовок 3 Знак"/>
    <w:aliases w:val="подзаголовок лекции Знак"/>
    <w:basedOn w:val="a0"/>
    <w:link w:val="30"/>
    <w:locked/>
    <w:rsid w:val="00A02A6E"/>
    <w:rPr>
      <w:rFonts w:ascii="Calibri Light" w:hAnsi="Calibri Light" w:cs="Times New Roman"/>
      <w:b/>
      <w:bCs/>
      <w:sz w:val="26"/>
      <w:szCs w:val="26"/>
      <w:lang w:eastAsia="ru-RU"/>
    </w:rPr>
  </w:style>
  <w:style w:type="character" w:customStyle="1" w:styleId="40">
    <w:name w:val="Заголовок 4 Знак"/>
    <w:basedOn w:val="a0"/>
    <w:link w:val="4"/>
    <w:locked/>
    <w:rsid w:val="00A02A6E"/>
    <w:rPr>
      <w:rFonts w:ascii="Times New Roman" w:hAnsi="Times New Roman" w:cs="Times New Roman"/>
      <w:b/>
      <w:bCs/>
      <w:sz w:val="28"/>
      <w:szCs w:val="28"/>
      <w:lang w:eastAsia="ru-RU"/>
    </w:rPr>
  </w:style>
  <w:style w:type="paragraph" w:customStyle="1" w:styleId="12">
    <w:name w:val="Абзац списка1"/>
    <w:basedOn w:val="a"/>
    <w:rsid w:val="00A02A6E"/>
    <w:pPr>
      <w:ind w:left="720"/>
    </w:pPr>
  </w:style>
  <w:style w:type="character" w:styleId="a3">
    <w:name w:val="Hyperlink"/>
    <w:basedOn w:val="a0"/>
    <w:rsid w:val="00A02A6E"/>
    <w:rPr>
      <w:rFonts w:cs="Times New Roman"/>
      <w:color w:val="0000FF"/>
      <w:u w:val="single"/>
    </w:rPr>
  </w:style>
  <w:style w:type="table" w:styleId="a4">
    <w:name w:val="Table Grid"/>
    <w:basedOn w:val="a1"/>
    <w:rsid w:val="00A02A6E"/>
    <w:pPr>
      <w:ind w:firstLine="709"/>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Normal (Web)"/>
    <w:basedOn w:val="a"/>
    <w:uiPriority w:val="99"/>
    <w:rsid w:val="00A02A6E"/>
    <w:pPr>
      <w:spacing w:before="100" w:beforeAutospacing="1" w:after="100" w:afterAutospacing="1"/>
    </w:pPr>
    <w:rPr>
      <w:rFonts w:ascii="Times New Roman" w:hAnsi="Times New Roman"/>
    </w:rPr>
  </w:style>
  <w:style w:type="paragraph" w:styleId="a6">
    <w:name w:val="header"/>
    <w:basedOn w:val="a"/>
    <w:link w:val="a7"/>
    <w:rsid w:val="00A02A6E"/>
    <w:pPr>
      <w:tabs>
        <w:tab w:val="center" w:pos="4677"/>
        <w:tab w:val="right" w:pos="9355"/>
      </w:tabs>
    </w:pPr>
  </w:style>
  <w:style w:type="character" w:customStyle="1" w:styleId="a7">
    <w:name w:val="Верхний колонтитул Знак"/>
    <w:basedOn w:val="a0"/>
    <w:link w:val="a6"/>
    <w:locked/>
    <w:rsid w:val="00A02A6E"/>
    <w:rPr>
      <w:rFonts w:ascii="Calibri Light" w:hAnsi="Calibri Light" w:cs="Times New Roman"/>
      <w:lang w:eastAsia="ru-RU"/>
    </w:rPr>
  </w:style>
  <w:style w:type="paragraph" w:styleId="a8">
    <w:name w:val="footer"/>
    <w:basedOn w:val="a"/>
    <w:link w:val="a9"/>
    <w:rsid w:val="00A02A6E"/>
    <w:pPr>
      <w:tabs>
        <w:tab w:val="center" w:pos="4677"/>
        <w:tab w:val="right" w:pos="9355"/>
      </w:tabs>
    </w:pPr>
  </w:style>
  <w:style w:type="character" w:customStyle="1" w:styleId="a9">
    <w:name w:val="Нижний колонтитул Знак"/>
    <w:basedOn w:val="a0"/>
    <w:link w:val="a8"/>
    <w:locked/>
    <w:rsid w:val="00A02A6E"/>
    <w:rPr>
      <w:rFonts w:ascii="Calibri Light" w:hAnsi="Calibri Light" w:cs="Times New Roman"/>
      <w:lang w:eastAsia="ru-RU"/>
    </w:rPr>
  </w:style>
  <w:style w:type="paragraph" w:styleId="32">
    <w:name w:val="Body Text Indent 3"/>
    <w:basedOn w:val="a"/>
    <w:link w:val="33"/>
    <w:semiHidden/>
    <w:rsid w:val="00A02A6E"/>
    <w:pPr>
      <w:spacing w:line="360" w:lineRule="auto"/>
      <w:ind w:firstLine="360"/>
      <w:jc w:val="both"/>
    </w:pPr>
    <w:rPr>
      <w:rFonts w:ascii="Times New Roman" w:hAnsi="Times New Roman"/>
    </w:rPr>
  </w:style>
  <w:style w:type="character" w:customStyle="1" w:styleId="33">
    <w:name w:val="Основной текст с отступом 3 Знак"/>
    <w:basedOn w:val="a0"/>
    <w:link w:val="32"/>
    <w:semiHidden/>
    <w:locked/>
    <w:rsid w:val="00A02A6E"/>
    <w:rPr>
      <w:rFonts w:ascii="Times New Roman" w:hAnsi="Times New Roman" w:cs="Times New Roman"/>
      <w:lang w:eastAsia="ru-RU"/>
    </w:rPr>
  </w:style>
  <w:style w:type="character" w:customStyle="1" w:styleId="highlight">
    <w:name w:val="highlight"/>
    <w:rsid w:val="00A02A6E"/>
  </w:style>
  <w:style w:type="character" w:customStyle="1" w:styleId="reference-txt">
    <w:name w:val="reference-txt"/>
    <w:rsid w:val="00A02A6E"/>
  </w:style>
  <w:style w:type="character" w:customStyle="1" w:styleId="contribution-title">
    <w:name w:val="contribution-title"/>
    <w:rsid w:val="00A02A6E"/>
  </w:style>
  <w:style w:type="character" w:customStyle="1" w:styleId="reference-title">
    <w:name w:val="reference-title"/>
    <w:rsid w:val="00A02A6E"/>
  </w:style>
  <w:style w:type="paragraph" w:customStyle="1" w:styleId="Text05">
    <w:name w:val="Text_05"/>
    <w:basedOn w:val="5"/>
    <w:link w:val="Text050"/>
    <w:rsid w:val="004C66CF"/>
    <w:pPr>
      <w:keepNext w:val="0"/>
      <w:keepLines w:val="0"/>
      <w:widowControl w:val="0"/>
      <w:numPr>
        <w:ilvl w:val="12"/>
      </w:numPr>
      <w:overflowPunct w:val="0"/>
      <w:autoSpaceDE w:val="0"/>
      <w:autoSpaceDN w:val="0"/>
      <w:adjustRightInd w:val="0"/>
      <w:spacing w:before="80" w:after="40"/>
      <w:jc w:val="both"/>
      <w:textAlignment w:val="baseline"/>
    </w:pPr>
    <w:rPr>
      <w:rFonts w:ascii="Times New Roman" w:hAnsi="Times New Roman"/>
      <w:color w:val="000000"/>
      <w:sz w:val="22"/>
      <w:szCs w:val="20"/>
    </w:rPr>
  </w:style>
  <w:style w:type="character" w:customStyle="1" w:styleId="Text050">
    <w:name w:val="Text_05 Знак"/>
    <w:link w:val="Text05"/>
    <w:locked/>
    <w:rsid w:val="004C66CF"/>
    <w:rPr>
      <w:rFonts w:ascii="Times New Roman" w:hAnsi="Times New Roman"/>
      <w:color w:val="000000"/>
      <w:sz w:val="20"/>
    </w:rPr>
  </w:style>
  <w:style w:type="character" w:customStyle="1" w:styleId="50">
    <w:name w:val="Заголовок 5 Знак"/>
    <w:basedOn w:val="a0"/>
    <w:link w:val="5"/>
    <w:locked/>
    <w:rsid w:val="004C66CF"/>
    <w:rPr>
      <w:rFonts w:ascii="Calibri Light" w:hAnsi="Calibri Light" w:cs="Times New Roman"/>
      <w:color w:val="2F5496"/>
      <w:lang w:eastAsia="ru-RU"/>
    </w:rPr>
  </w:style>
  <w:style w:type="character" w:styleId="aa">
    <w:name w:val="FollowedHyperlink"/>
    <w:basedOn w:val="a0"/>
    <w:rsid w:val="004C66CF"/>
    <w:rPr>
      <w:rFonts w:cs="Times New Roman"/>
      <w:color w:val="954F72"/>
      <w:u w:val="single"/>
    </w:rPr>
  </w:style>
  <w:style w:type="paragraph" w:customStyle="1" w:styleId="Text06">
    <w:name w:val="Text_06"/>
    <w:basedOn w:val="6"/>
    <w:link w:val="Text060"/>
    <w:rsid w:val="00FB64A3"/>
    <w:pPr>
      <w:keepNext w:val="0"/>
      <w:keepLines w:val="0"/>
      <w:widowControl w:val="0"/>
      <w:overflowPunct w:val="0"/>
      <w:autoSpaceDE w:val="0"/>
      <w:autoSpaceDN w:val="0"/>
      <w:adjustRightInd w:val="0"/>
      <w:spacing w:before="80" w:after="40"/>
      <w:ind w:left="170" w:hanging="170"/>
      <w:jc w:val="both"/>
      <w:textAlignment w:val="baseline"/>
    </w:pPr>
    <w:rPr>
      <w:rFonts w:ascii="Times New Roman" w:hAnsi="Times New Roman"/>
      <w:color w:val="0000FF"/>
      <w:sz w:val="22"/>
      <w:szCs w:val="20"/>
    </w:rPr>
  </w:style>
  <w:style w:type="character" w:customStyle="1" w:styleId="Text060">
    <w:name w:val="Text_06 Знак"/>
    <w:link w:val="Text06"/>
    <w:locked/>
    <w:rsid w:val="00FB64A3"/>
    <w:rPr>
      <w:rFonts w:ascii="Times New Roman" w:hAnsi="Times New Roman"/>
      <w:color w:val="0000FF"/>
      <w:sz w:val="20"/>
    </w:rPr>
  </w:style>
  <w:style w:type="paragraph" w:customStyle="1" w:styleId="13">
    <w:name w:val="Абзац списка1"/>
    <w:basedOn w:val="a"/>
    <w:rsid w:val="00FB64A3"/>
    <w:pPr>
      <w:spacing w:after="200" w:line="276" w:lineRule="auto"/>
      <w:ind w:left="720"/>
    </w:pPr>
    <w:rPr>
      <w:rFonts w:ascii="Calibri" w:hAnsi="Calibri"/>
      <w:sz w:val="22"/>
      <w:szCs w:val="22"/>
      <w:lang w:eastAsia="en-US"/>
    </w:rPr>
  </w:style>
  <w:style w:type="character" w:customStyle="1" w:styleId="60">
    <w:name w:val="Заголовок 6 Знак"/>
    <w:basedOn w:val="a0"/>
    <w:link w:val="6"/>
    <w:locked/>
    <w:rsid w:val="00FB64A3"/>
    <w:rPr>
      <w:rFonts w:ascii="Calibri Light" w:hAnsi="Calibri Light" w:cs="Times New Roman"/>
      <w:color w:val="1F3763"/>
      <w:lang w:eastAsia="ru-RU"/>
    </w:rPr>
  </w:style>
  <w:style w:type="character" w:styleId="ab">
    <w:name w:val="page number"/>
    <w:basedOn w:val="a0"/>
    <w:semiHidden/>
    <w:rsid w:val="001239CD"/>
    <w:rPr>
      <w:rFonts w:cs="Times New Roman"/>
    </w:rPr>
  </w:style>
  <w:style w:type="paragraph" w:styleId="14">
    <w:name w:val="toc 1"/>
    <w:basedOn w:val="a"/>
    <w:next w:val="a"/>
    <w:autoRedefine/>
    <w:semiHidden/>
    <w:rsid w:val="00386AC2"/>
    <w:pPr>
      <w:tabs>
        <w:tab w:val="left" w:pos="284"/>
        <w:tab w:val="right" w:leader="dot" w:pos="9345"/>
      </w:tabs>
      <w:spacing w:line="360" w:lineRule="auto"/>
      <w:ind w:right="-1"/>
      <w:jc w:val="both"/>
    </w:pPr>
    <w:rPr>
      <w:rFonts w:ascii="Times New Roman" w:eastAsia="Times New Roman" w:hAnsi="Times New Roman"/>
    </w:rPr>
  </w:style>
  <w:style w:type="paragraph" w:styleId="22">
    <w:name w:val="toc 2"/>
    <w:basedOn w:val="a"/>
    <w:next w:val="a"/>
    <w:autoRedefine/>
    <w:semiHidden/>
    <w:rsid w:val="00BD0573"/>
    <w:pPr>
      <w:spacing w:after="100"/>
      <w:ind w:left="240"/>
    </w:pPr>
    <w:rPr>
      <w:rFonts w:ascii="Times New Roman" w:eastAsia="Times New Roman" w:hAnsi="Times New Roman"/>
    </w:rPr>
  </w:style>
  <w:style w:type="paragraph" w:customStyle="1" w:styleId="Fig-Name">
    <w:name w:val="Fig-Name"/>
    <w:basedOn w:val="a"/>
    <w:rsid w:val="00301799"/>
    <w:pPr>
      <w:keepLines/>
      <w:widowControl w:val="0"/>
      <w:overflowPunct w:val="0"/>
      <w:autoSpaceDE w:val="0"/>
      <w:autoSpaceDN w:val="0"/>
      <w:adjustRightInd w:val="0"/>
      <w:spacing w:before="120" w:after="120"/>
      <w:ind w:left="624" w:hanging="624"/>
      <w:jc w:val="both"/>
      <w:textAlignment w:val="baseline"/>
    </w:pPr>
    <w:rPr>
      <w:rFonts w:ascii="Arial" w:hAnsi="Arial"/>
      <w:b/>
      <w:color w:val="800080"/>
      <w:sz w:val="16"/>
      <w:szCs w:val="16"/>
      <w:lang w:val="en-US"/>
    </w:rPr>
  </w:style>
  <w:style w:type="paragraph" w:customStyle="1" w:styleId="Text07">
    <w:name w:val="Text_07"/>
    <w:basedOn w:val="7"/>
    <w:link w:val="Text070"/>
    <w:rsid w:val="00301799"/>
    <w:pPr>
      <w:keepNext w:val="0"/>
      <w:keepLines w:val="0"/>
      <w:spacing w:before="60" w:after="40"/>
      <w:ind w:left="340" w:right="113" w:hanging="170"/>
      <w:jc w:val="both"/>
    </w:pPr>
    <w:rPr>
      <w:rFonts w:ascii="Times New Roman" w:hAnsi="Times New Roman"/>
      <w:i w:val="0"/>
      <w:iCs w:val="0"/>
      <w:color w:val="000080"/>
      <w:sz w:val="22"/>
      <w:szCs w:val="20"/>
    </w:rPr>
  </w:style>
  <w:style w:type="character" w:customStyle="1" w:styleId="Text070">
    <w:name w:val="Text_07 Знак"/>
    <w:link w:val="Text07"/>
    <w:locked/>
    <w:rsid w:val="00301799"/>
    <w:rPr>
      <w:rFonts w:ascii="Times New Roman" w:hAnsi="Times New Roman"/>
      <w:color w:val="000080"/>
      <w:sz w:val="20"/>
      <w:lang w:eastAsia="ru-RU"/>
    </w:rPr>
  </w:style>
  <w:style w:type="character" w:customStyle="1" w:styleId="70">
    <w:name w:val="Заголовок 7 Знак"/>
    <w:basedOn w:val="a0"/>
    <w:link w:val="7"/>
    <w:locked/>
    <w:rsid w:val="00301799"/>
    <w:rPr>
      <w:rFonts w:ascii="Calibri Light" w:hAnsi="Calibri Light" w:cs="Times New Roman"/>
      <w:i/>
      <w:iCs/>
      <w:color w:val="1F3763"/>
      <w:lang w:eastAsia="ru-RU"/>
    </w:rPr>
  </w:style>
  <w:style w:type="character" w:customStyle="1" w:styleId="11">
    <w:name w:val="Заголовок 1 Знак"/>
    <w:basedOn w:val="a0"/>
    <w:link w:val="10"/>
    <w:locked/>
    <w:rsid w:val="00CC4D32"/>
    <w:rPr>
      <w:rFonts w:ascii="Arial" w:hAnsi="Arial" w:cs="Times New Roman"/>
      <w:b/>
      <w:caps/>
      <w:color w:val="800080"/>
      <w:sz w:val="32"/>
      <w:szCs w:val="32"/>
    </w:rPr>
  </w:style>
  <w:style w:type="character" w:customStyle="1" w:styleId="21">
    <w:name w:val="Заголовок 2 Знак"/>
    <w:basedOn w:val="a0"/>
    <w:link w:val="20"/>
    <w:locked/>
    <w:rsid w:val="00CC4D32"/>
    <w:rPr>
      <w:rFonts w:ascii="Arial" w:hAnsi="Arial" w:cs="Times New Roman"/>
      <w:b/>
      <w:color w:val="FF00FF"/>
      <w:sz w:val="20"/>
      <w:szCs w:val="20"/>
    </w:rPr>
  </w:style>
  <w:style w:type="character" w:customStyle="1" w:styleId="80">
    <w:name w:val="Заголовок 8 Знак"/>
    <w:basedOn w:val="a0"/>
    <w:link w:val="8"/>
    <w:locked/>
    <w:rsid w:val="00CC4D32"/>
    <w:rPr>
      <w:rFonts w:ascii="Times New Roman" w:hAnsi="Times New Roman" w:cs="Times New Roman"/>
      <w:bCs/>
      <w:iCs/>
      <w:color w:val="008080"/>
      <w:sz w:val="22"/>
      <w:szCs w:val="22"/>
    </w:rPr>
  </w:style>
  <w:style w:type="character" w:customStyle="1" w:styleId="90">
    <w:name w:val="Заголовок 9 Знак"/>
    <w:basedOn w:val="a0"/>
    <w:link w:val="9"/>
    <w:locked/>
    <w:rsid w:val="00CC4D32"/>
    <w:rPr>
      <w:rFonts w:ascii="Times New Roman" w:hAnsi="Times New Roman" w:cs="Times New Roman"/>
      <w:bCs/>
      <w:iCs/>
      <w:color w:val="008000"/>
      <w:sz w:val="22"/>
      <w:szCs w:val="22"/>
    </w:rPr>
  </w:style>
  <w:style w:type="paragraph" w:customStyle="1" w:styleId="BookTitle">
    <w:name w:val="Book_Title"/>
    <w:basedOn w:val="a"/>
    <w:rsid w:val="00CC4D32"/>
    <w:pPr>
      <w:pageBreakBefore/>
      <w:suppressAutoHyphens/>
      <w:spacing w:before="2000" w:line="480" w:lineRule="auto"/>
      <w:ind w:left="340" w:right="340"/>
      <w:jc w:val="center"/>
    </w:pPr>
    <w:rPr>
      <w:rFonts w:ascii="Arial" w:hAnsi="Arial"/>
      <w:b/>
      <w:color w:val="000000"/>
      <w:sz w:val="52"/>
      <w:szCs w:val="52"/>
    </w:rPr>
  </w:style>
  <w:style w:type="paragraph" w:customStyle="1" w:styleId="Chap-Name">
    <w:name w:val="Chap-Name"/>
    <w:basedOn w:val="a"/>
    <w:next w:val="5"/>
    <w:rsid w:val="00CC4D32"/>
    <w:pPr>
      <w:suppressAutoHyphens/>
      <w:spacing w:before="240" w:after="360"/>
      <w:ind w:right="113"/>
      <w:jc w:val="right"/>
    </w:pPr>
    <w:rPr>
      <w:rFonts w:ascii="Arial" w:hAnsi="Arial"/>
      <w:b/>
      <w:color w:val="800080"/>
      <w:sz w:val="36"/>
    </w:rPr>
  </w:style>
  <w:style w:type="paragraph" w:customStyle="1" w:styleId="Chap-Num">
    <w:name w:val="Chap-Num"/>
    <w:basedOn w:val="a"/>
    <w:link w:val="Chap-Num0"/>
    <w:rsid w:val="00CC4D32"/>
    <w:pPr>
      <w:pageBreakBefore/>
      <w:suppressAutoHyphens/>
      <w:spacing w:before="400"/>
      <w:ind w:right="113"/>
      <w:jc w:val="right"/>
    </w:pPr>
    <w:rPr>
      <w:rFonts w:ascii="Arial" w:hAnsi="Arial"/>
      <w:b/>
      <w:sz w:val="40"/>
      <w:szCs w:val="20"/>
    </w:rPr>
  </w:style>
  <w:style w:type="paragraph" w:customStyle="1" w:styleId="Diagnosis">
    <w:name w:val="Diagnosis"/>
    <w:basedOn w:val="a"/>
    <w:next w:val="5"/>
    <w:rsid w:val="00CC4D32"/>
    <w:pPr>
      <w:pageBreakBefore/>
      <w:pBdr>
        <w:top w:val="single" w:sz="18" w:space="20" w:color="auto"/>
      </w:pBdr>
      <w:overflowPunct w:val="0"/>
      <w:autoSpaceDE w:val="0"/>
      <w:autoSpaceDN w:val="0"/>
      <w:adjustRightInd w:val="0"/>
      <w:spacing w:before="320" w:after="240" w:line="360" w:lineRule="auto"/>
      <w:ind w:left="113" w:right="113" w:hanging="113"/>
      <w:jc w:val="center"/>
      <w:textAlignment w:val="baseline"/>
    </w:pPr>
    <w:rPr>
      <w:rFonts w:ascii="Arial" w:hAnsi="Arial"/>
      <w:b/>
      <w:caps/>
      <w:color w:val="800080"/>
      <w:sz w:val="22"/>
      <w:szCs w:val="20"/>
    </w:rPr>
  </w:style>
  <w:style w:type="paragraph" w:customStyle="1" w:styleId="Entry">
    <w:name w:val="Entry"/>
    <w:basedOn w:val="a"/>
    <w:rsid w:val="00CC4D32"/>
    <w:pPr>
      <w:overflowPunct w:val="0"/>
      <w:autoSpaceDE w:val="0"/>
      <w:autoSpaceDN w:val="0"/>
      <w:adjustRightInd w:val="0"/>
      <w:spacing w:before="1" w:after="1" w:line="200" w:lineRule="exact"/>
      <w:ind w:left="227" w:right="113" w:hanging="227"/>
      <w:jc w:val="both"/>
      <w:textAlignment w:val="baseline"/>
    </w:pPr>
    <w:rPr>
      <w:rFonts w:ascii="Times New Roman" w:hAnsi="Times New Roman"/>
      <w:color w:val="000000"/>
      <w:sz w:val="18"/>
      <w:szCs w:val="20"/>
      <w:lang w:val="en-GB"/>
    </w:rPr>
  </w:style>
  <w:style w:type="paragraph" w:customStyle="1" w:styleId="FigInsert">
    <w:name w:val="Fig_Insert"/>
    <w:basedOn w:val="Fig-Name"/>
    <w:rsid w:val="00CC4D32"/>
    <w:pPr>
      <w:spacing w:before="240" w:after="240"/>
      <w:ind w:left="0" w:firstLine="0"/>
      <w:jc w:val="center"/>
    </w:pPr>
    <w:rPr>
      <w:noProof/>
      <w:sz w:val="24"/>
    </w:rPr>
  </w:style>
  <w:style w:type="paragraph" w:customStyle="1" w:styleId="Formula">
    <w:name w:val="Formula"/>
    <w:basedOn w:val="5"/>
    <w:rsid w:val="00CC4D32"/>
    <w:pPr>
      <w:keepNext w:val="0"/>
      <w:keepLines w:val="0"/>
      <w:spacing w:before="240" w:after="120"/>
      <w:jc w:val="right"/>
    </w:pPr>
    <w:rPr>
      <w:rFonts w:ascii="Times New Roman" w:eastAsia="MS Mincho" w:hAnsi="Times New Roman"/>
      <w:b/>
      <w:smallCaps/>
      <w:color w:val="000000"/>
      <w:sz w:val="22"/>
      <w:lang w:eastAsia="ja-JP"/>
    </w:rPr>
  </w:style>
  <w:style w:type="paragraph" w:customStyle="1" w:styleId="PaperName">
    <w:name w:val="PaperName"/>
    <w:basedOn w:val="Chap-Num"/>
    <w:link w:val="PaperName0"/>
    <w:rsid w:val="00CC4D32"/>
    <w:rPr>
      <w:color w:val="C00000"/>
      <w:sz w:val="20"/>
    </w:rPr>
  </w:style>
  <w:style w:type="paragraph" w:customStyle="1" w:styleId="TablNote">
    <w:name w:val="Tabl_Note"/>
    <w:basedOn w:val="a"/>
    <w:rsid w:val="00CC4D32"/>
    <w:pPr>
      <w:widowControl w:val="0"/>
      <w:overflowPunct w:val="0"/>
      <w:autoSpaceDE w:val="0"/>
      <w:autoSpaceDN w:val="0"/>
      <w:adjustRightInd w:val="0"/>
      <w:spacing w:before="40" w:after="40"/>
      <w:ind w:left="340"/>
      <w:textAlignment w:val="baseline"/>
      <w:outlineLvl w:val="4"/>
    </w:pPr>
    <w:rPr>
      <w:rFonts w:ascii="Times New Roman" w:hAnsi="Times New Roman"/>
      <w:color w:val="000000"/>
      <w:sz w:val="14"/>
      <w:szCs w:val="14"/>
    </w:rPr>
  </w:style>
  <w:style w:type="paragraph" w:customStyle="1" w:styleId="TableCenter">
    <w:name w:val="Table_Center"/>
    <w:basedOn w:val="a"/>
    <w:rsid w:val="00CC4D32"/>
    <w:pPr>
      <w:widowControl w:val="0"/>
      <w:overflowPunct w:val="0"/>
      <w:autoSpaceDE w:val="0"/>
      <w:autoSpaceDN w:val="0"/>
      <w:adjustRightInd w:val="0"/>
      <w:jc w:val="center"/>
      <w:textAlignment w:val="baseline"/>
    </w:pPr>
    <w:rPr>
      <w:rFonts w:ascii="Times New Roman" w:hAnsi="Times New Roman"/>
      <w:color w:val="000000"/>
      <w:sz w:val="18"/>
      <w:szCs w:val="18"/>
    </w:rPr>
  </w:style>
  <w:style w:type="paragraph" w:customStyle="1" w:styleId="TableLeft">
    <w:name w:val="Table_Left"/>
    <w:basedOn w:val="TableCenter"/>
    <w:rsid w:val="00CC4D32"/>
    <w:pPr>
      <w:jc w:val="left"/>
    </w:pPr>
    <w:rPr>
      <w:color w:val="0000FF"/>
    </w:rPr>
  </w:style>
  <w:style w:type="paragraph" w:customStyle="1" w:styleId="TableLR">
    <w:name w:val="Table_LR"/>
    <w:basedOn w:val="TableLeft"/>
    <w:rsid w:val="00CC4D32"/>
    <w:pPr>
      <w:ind w:left="170"/>
    </w:pPr>
    <w:rPr>
      <w:lang w:val="en-US"/>
    </w:rPr>
  </w:style>
  <w:style w:type="paragraph" w:customStyle="1" w:styleId="TableName">
    <w:name w:val="Table_Name"/>
    <w:basedOn w:val="Fig-Name"/>
    <w:rsid w:val="00CC4D32"/>
    <w:pPr>
      <w:spacing w:after="160"/>
      <w:ind w:left="1021" w:hanging="1021"/>
    </w:pPr>
    <w:rPr>
      <w:color w:val="000080"/>
      <w:szCs w:val="22"/>
    </w:rPr>
  </w:style>
  <w:style w:type="paragraph" w:customStyle="1" w:styleId="TableRight">
    <w:name w:val="Table_Right"/>
    <w:basedOn w:val="TableLR"/>
    <w:rsid w:val="00CC4D32"/>
    <w:pPr>
      <w:jc w:val="right"/>
    </w:pPr>
    <w:rPr>
      <w:lang w:val="ru-RU"/>
    </w:rPr>
  </w:style>
  <w:style w:type="paragraph" w:customStyle="1" w:styleId="Text06Petit">
    <w:name w:val="Text_06_Petit"/>
    <w:basedOn w:val="6"/>
    <w:rsid w:val="00CC4D32"/>
    <w:pPr>
      <w:keepNext w:val="0"/>
      <w:keepLines w:val="0"/>
      <w:widowControl w:val="0"/>
      <w:overflowPunct w:val="0"/>
      <w:autoSpaceDE w:val="0"/>
      <w:autoSpaceDN w:val="0"/>
      <w:adjustRightInd w:val="0"/>
      <w:spacing w:after="40" w:line="200" w:lineRule="exact"/>
      <w:ind w:left="170" w:hanging="170"/>
      <w:jc w:val="both"/>
      <w:textAlignment w:val="baseline"/>
    </w:pPr>
    <w:rPr>
      <w:rFonts w:ascii="Times New Roman" w:hAnsi="Times New Roman"/>
      <w:color w:val="0000FF"/>
      <w:sz w:val="18"/>
      <w:szCs w:val="22"/>
    </w:rPr>
  </w:style>
  <w:style w:type="paragraph" w:customStyle="1" w:styleId="Text05Petit">
    <w:name w:val="Text_05_Petit"/>
    <w:basedOn w:val="Text06Petit"/>
    <w:rsid w:val="00CC4D32"/>
    <w:pPr>
      <w:ind w:left="0" w:firstLine="0"/>
    </w:pPr>
    <w:rPr>
      <w:color w:val="000080"/>
      <w:szCs w:val="18"/>
    </w:rPr>
  </w:style>
  <w:style w:type="paragraph" w:customStyle="1" w:styleId="Text06PetitNo">
    <w:name w:val="Text_06_Petit_No"/>
    <w:basedOn w:val="Text06Petit"/>
    <w:rsid w:val="00CC4D32"/>
    <w:pPr>
      <w:ind w:left="0" w:firstLine="0"/>
    </w:pPr>
    <w:rPr>
      <w:lang w:val="en-US"/>
    </w:rPr>
  </w:style>
  <w:style w:type="paragraph" w:customStyle="1" w:styleId="Text07Petit">
    <w:name w:val="Text_07_Petit"/>
    <w:basedOn w:val="7"/>
    <w:rsid w:val="00CC4D32"/>
    <w:pPr>
      <w:keepNext w:val="0"/>
      <w:keepLines w:val="0"/>
      <w:spacing w:after="40" w:line="200" w:lineRule="exact"/>
      <w:ind w:left="340" w:hanging="170"/>
      <w:jc w:val="both"/>
    </w:pPr>
    <w:rPr>
      <w:rFonts w:ascii="Times New Roman" w:hAnsi="Times New Roman"/>
      <w:bCs/>
      <w:i w:val="0"/>
      <w:color w:val="000080"/>
      <w:sz w:val="18"/>
      <w:szCs w:val="22"/>
    </w:rPr>
  </w:style>
  <w:style w:type="paragraph" w:customStyle="1" w:styleId="Text07PetitNo">
    <w:name w:val="Text_07_Petit_No"/>
    <w:basedOn w:val="Text07Petit"/>
    <w:rsid w:val="00CC4D32"/>
    <w:pPr>
      <w:ind w:left="170" w:firstLine="0"/>
    </w:pPr>
  </w:style>
  <w:style w:type="paragraph" w:customStyle="1" w:styleId="Text08">
    <w:name w:val="Text_08"/>
    <w:basedOn w:val="8"/>
    <w:rsid w:val="00CC4D32"/>
    <w:pPr>
      <w:spacing w:line="240" w:lineRule="auto"/>
    </w:pPr>
  </w:style>
  <w:style w:type="paragraph" w:customStyle="1" w:styleId="Text08Petit">
    <w:name w:val="Text_08_Petit"/>
    <w:basedOn w:val="Text08"/>
    <w:rsid w:val="00CC4D32"/>
    <w:pPr>
      <w:spacing w:before="40" w:line="200" w:lineRule="exact"/>
      <w:ind w:right="0"/>
    </w:pPr>
    <w:rPr>
      <w:sz w:val="18"/>
    </w:rPr>
  </w:style>
  <w:style w:type="paragraph" w:customStyle="1" w:styleId="Text08PetitNo">
    <w:name w:val="Text_08_Petit_No"/>
    <w:basedOn w:val="Text08Petit"/>
    <w:rsid w:val="00CC4D32"/>
    <w:pPr>
      <w:ind w:left="340" w:firstLine="0"/>
    </w:pPr>
    <w:rPr>
      <w:lang w:val="en-US"/>
    </w:rPr>
  </w:style>
  <w:style w:type="paragraph" w:customStyle="1" w:styleId="Text09">
    <w:name w:val="Text_09"/>
    <w:basedOn w:val="9"/>
    <w:rsid w:val="00CC4D32"/>
    <w:pPr>
      <w:spacing w:before="40" w:after="40"/>
    </w:pPr>
    <w:rPr>
      <w:sz w:val="18"/>
      <w:szCs w:val="18"/>
    </w:rPr>
  </w:style>
  <w:style w:type="paragraph" w:customStyle="1" w:styleId="Text10">
    <w:name w:val="Text_10"/>
    <w:basedOn w:val="a"/>
    <w:rsid w:val="00CC4D32"/>
    <w:pPr>
      <w:spacing w:before="40" w:after="40" w:line="220" w:lineRule="exact"/>
      <w:ind w:left="850" w:right="113"/>
      <w:jc w:val="both"/>
    </w:pPr>
    <w:rPr>
      <w:rFonts w:ascii="Times New Roman" w:hAnsi="Times New Roman"/>
      <w:sz w:val="18"/>
    </w:rPr>
  </w:style>
  <w:style w:type="paragraph" w:customStyle="1" w:styleId="TextDrugs">
    <w:name w:val="Text_Drugs"/>
    <w:basedOn w:val="a"/>
    <w:rsid w:val="00CC4D32"/>
    <w:pPr>
      <w:widowControl w:val="0"/>
      <w:overflowPunct w:val="0"/>
      <w:autoSpaceDE w:val="0"/>
      <w:autoSpaceDN w:val="0"/>
      <w:adjustRightInd w:val="0"/>
      <w:spacing w:before="40" w:after="40"/>
      <w:ind w:left="454" w:hanging="454"/>
      <w:textAlignment w:val="baseline"/>
    </w:pPr>
    <w:rPr>
      <w:rFonts w:ascii="Times New Roman" w:hAnsi="Times New Roman"/>
      <w:color w:val="000000"/>
      <w:sz w:val="18"/>
      <w:szCs w:val="18"/>
    </w:rPr>
  </w:style>
  <w:style w:type="paragraph" w:customStyle="1" w:styleId="Title01">
    <w:name w:val="Title_01"/>
    <w:basedOn w:val="10"/>
    <w:link w:val="Title010"/>
    <w:rsid w:val="00CC4D32"/>
    <w:pPr>
      <w:spacing w:line="240" w:lineRule="auto"/>
    </w:pPr>
    <w:rPr>
      <w:szCs w:val="20"/>
      <w:lang w:val="en-US"/>
    </w:rPr>
  </w:style>
  <w:style w:type="paragraph" w:customStyle="1" w:styleId="Title02">
    <w:name w:val="Title_02"/>
    <w:basedOn w:val="20"/>
    <w:rsid w:val="00CC4D32"/>
    <w:pPr>
      <w:spacing w:line="240" w:lineRule="auto"/>
    </w:pPr>
    <w:rPr>
      <w:lang w:val="en-US"/>
    </w:rPr>
  </w:style>
  <w:style w:type="paragraph" w:customStyle="1" w:styleId="Title03">
    <w:name w:val="Title_03"/>
    <w:basedOn w:val="30"/>
    <w:link w:val="Title030"/>
    <w:rsid w:val="00CC4D32"/>
    <w:pPr>
      <w:keepNext w:val="0"/>
      <w:widowControl w:val="0"/>
      <w:overflowPunct w:val="0"/>
      <w:autoSpaceDE w:val="0"/>
      <w:autoSpaceDN w:val="0"/>
      <w:adjustRightInd w:val="0"/>
      <w:spacing w:after="120"/>
      <w:textAlignment w:val="baseline"/>
    </w:pPr>
    <w:rPr>
      <w:rFonts w:ascii="Arial" w:hAnsi="Arial"/>
      <w:bCs w:val="0"/>
      <w:caps/>
      <w:color w:val="000080"/>
      <w:sz w:val="22"/>
      <w:szCs w:val="20"/>
      <w:lang w:val="en-US"/>
    </w:rPr>
  </w:style>
  <w:style w:type="paragraph" w:customStyle="1" w:styleId="Title04">
    <w:name w:val="Title_04"/>
    <w:basedOn w:val="4"/>
    <w:rsid w:val="00CC4D32"/>
    <w:pPr>
      <w:keepNext w:val="0"/>
      <w:widowControl w:val="0"/>
      <w:overflowPunct w:val="0"/>
      <w:autoSpaceDE w:val="0"/>
      <w:autoSpaceDN w:val="0"/>
      <w:adjustRightInd w:val="0"/>
      <w:spacing w:before="120" w:after="40"/>
      <w:jc w:val="left"/>
      <w:textAlignment w:val="baseline"/>
    </w:pPr>
    <w:rPr>
      <w:bCs w:val="0"/>
      <w:smallCaps/>
      <w:color w:val="800000"/>
      <w:szCs w:val="20"/>
      <w:lang w:val="en-US"/>
    </w:rPr>
  </w:style>
  <w:style w:type="table" w:styleId="15">
    <w:name w:val="Table Simple 1"/>
    <w:basedOn w:val="a1"/>
    <w:rsid w:val="00CC4D32"/>
    <w:pPr>
      <w:spacing w:line="240" w:lineRule="exact"/>
      <w:ind w:left="113" w:right="113"/>
      <w:jc w:val="both"/>
    </w:pPr>
    <w:rPr>
      <w:rFonts w:ascii="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ac">
    <w:name w:val="Текст выноски Знак"/>
    <w:link w:val="ad"/>
    <w:locked/>
    <w:rsid w:val="00CC4D32"/>
    <w:rPr>
      <w:rFonts w:ascii="Tahoma" w:hAnsi="Tahoma"/>
      <w:sz w:val="16"/>
      <w:lang w:eastAsia="ru-RU"/>
    </w:rPr>
  </w:style>
  <w:style w:type="paragraph" w:styleId="ad">
    <w:name w:val="Balloon Text"/>
    <w:basedOn w:val="a"/>
    <w:link w:val="ac"/>
    <w:semiHidden/>
    <w:rsid w:val="00CC4D32"/>
    <w:pPr>
      <w:ind w:left="113" w:right="113"/>
      <w:jc w:val="both"/>
    </w:pPr>
    <w:rPr>
      <w:rFonts w:ascii="Tahoma" w:eastAsia="Times New Roman" w:hAnsi="Tahoma"/>
      <w:sz w:val="16"/>
      <w:szCs w:val="20"/>
    </w:rPr>
  </w:style>
  <w:style w:type="character" w:customStyle="1" w:styleId="16">
    <w:name w:val="Текст выноски Знак1"/>
    <w:basedOn w:val="a0"/>
    <w:semiHidden/>
    <w:rsid w:val="00CC4D32"/>
    <w:rPr>
      <w:rFonts w:ascii="Times New Roman" w:hAnsi="Times New Roman" w:cs="Times New Roman"/>
      <w:sz w:val="18"/>
      <w:szCs w:val="18"/>
      <w:lang w:eastAsia="ru-RU"/>
    </w:rPr>
  </w:style>
  <w:style w:type="character" w:customStyle="1" w:styleId="ae">
    <w:name w:val="Текст сноски Знак"/>
    <w:link w:val="af"/>
    <w:locked/>
    <w:rsid w:val="00CC4D32"/>
    <w:rPr>
      <w:lang w:eastAsia="ru-RU"/>
    </w:rPr>
  </w:style>
  <w:style w:type="paragraph" w:styleId="af">
    <w:name w:val="footnote text"/>
    <w:basedOn w:val="a"/>
    <w:link w:val="ae"/>
    <w:semiHidden/>
    <w:rsid w:val="00CC4D32"/>
    <w:pPr>
      <w:spacing w:line="240" w:lineRule="exact"/>
      <w:ind w:left="113" w:right="113"/>
      <w:jc w:val="both"/>
    </w:pPr>
    <w:rPr>
      <w:rFonts w:ascii="Calibri" w:eastAsia="Times New Roman" w:hAnsi="Calibri"/>
      <w:sz w:val="20"/>
      <w:szCs w:val="20"/>
    </w:rPr>
  </w:style>
  <w:style w:type="character" w:customStyle="1" w:styleId="17">
    <w:name w:val="Текст сноски Знак1"/>
    <w:basedOn w:val="a0"/>
    <w:semiHidden/>
    <w:rsid w:val="00CC4D32"/>
    <w:rPr>
      <w:rFonts w:ascii="Calibri Light" w:hAnsi="Calibri Light" w:cs="Times New Roman"/>
      <w:sz w:val="20"/>
      <w:szCs w:val="20"/>
      <w:lang w:eastAsia="ru-RU"/>
    </w:rPr>
  </w:style>
  <w:style w:type="character" w:customStyle="1" w:styleId="Chap-Num0">
    <w:name w:val="Chap-Num Знак"/>
    <w:link w:val="Chap-Num"/>
    <w:locked/>
    <w:rsid w:val="00CC4D32"/>
    <w:rPr>
      <w:rFonts w:ascii="Arial" w:hAnsi="Arial"/>
      <w:b/>
      <w:sz w:val="40"/>
      <w:lang w:eastAsia="ru-RU"/>
    </w:rPr>
  </w:style>
  <w:style w:type="character" w:customStyle="1" w:styleId="PaperName0">
    <w:name w:val="PaperName Знак"/>
    <w:link w:val="PaperName"/>
    <w:locked/>
    <w:rsid w:val="00CC4D32"/>
    <w:rPr>
      <w:rFonts w:ascii="Arial" w:hAnsi="Arial"/>
      <w:b/>
      <w:color w:val="C00000"/>
      <w:sz w:val="20"/>
      <w:lang w:eastAsia="ru-RU"/>
    </w:rPr>
  </w:style>
  <w:style w:type="character" w:styleId="af0">
    <w:name w:val="footnote reference"/>
    <w:basedOn w:val="a0"/>
    <w:semiHidden/>
    <w:rsid w:val="00CC4D32"/>
    <w:rPr>
      <w:vertAlign w:val="superscript"/>
    </w:rPr>
  </w:style>
  <w:style w:type="paragraph" w:customStyle="1" w:styleId="text061">
    <w:name w:val="text06"/>
    <w:basedOn w:val="a"/>
    <w:rsid w:val="00CC4D32"/>
    <w:pPr>
      <w:spacing w:before="100" w:beforeAutospacing="1" w:after="100" w:afterAutospacing="1"/>
    </w:pPr>
    <w:rPr>
      <w:rFonts w:ascii="Times New Roman" w:hAnsi="Times New Roman"/>
    </w:rPr>
  </w:style>
  <w:style w:type="character" w:styleId="af1">
    <w:name w:val="Strong"/>
    <w:basedOn w:val="a0"/>
    <w:qFormat/>
    <w:rsid w:val="00CC4D32"/>
    <w:rPr>
      <w:b/>
    </w:rPr>
  </w:style>
  <w:style w:type="character" w:customStyle="1" w:styleId="Title010">
    <w:name w:val="Title_01 Знак"/>
    <w:link w:val="Title01"/>
    <w:locked/>
    <w:rsid w:val="00CC4D32"/>
    <w:rPr>
      <w:rFonts w:ascii="Arial" w:hAnsi="Arial"/>
      <w:b/>
      <w:caps/>
      <w:color w:val="800080"/>
      <w:sz w:val="20"/>
      <w:lang w:val="en-US" w:eastAsia="ru-RU"/>
    </w:rPr>
  </w:style>
  <w:style w:type="character" w:customStyle="1" w:styleId="Title030">
    <w:name w:val="Title_03 Знак"/>
    <w:link w:val="Title03"/>
    <w:locked/>
    <w:rsid w:val="00CC4D32"/>
    <w:rPr>
      <w:rFonts w:ascii="Arial" w:hAnsi="Arial"/>
      <w:b/>
      <w:caps/>
      <w:color w:val="000080"/>
      <w:sz w:val="20"/>
      <w:lang w:val="en-US" w:eastAsia="ru-RU"/>
    </w:rPr>
  </w:style>
  <w:style w:type="paragraph" w:customStyle="1" w:styleId="18">
    <w:name w:val="Рецензия1"/>
    <w:hidden/>
    <w:semiHidden/>
    <w:rsid w:val="00CC4D32"/>
    <w:rPr>
      <w:rFonts w:ascii="Times New Roman" w:hAnsi="Times New Roman"/>
      <w:sz w:val="24"/>
      <w:szCs w:val="24"/>
      <w:lang w:eastAsia="en-US"/>
    </w:rPr>
  </w:style>
  <w:style w:type="character" w:customStyle="1" w:styleId="apple-converted-space">
    <w:name w:val="apple-converted-space"/>
    <w:rsid w:val="00CC4D32"/>
  </w:style>
  <w:style w:type="paragraph" w:styleId="34">
    <w:name w:val="toc 3"/>
    <w:basedOn w:val="a"/>
    <w:next w:val="a"/>
    <w:autoRedefine/>
    <w:semiHidden/>
    <w:rsid w:val="00CC4D32"/>
    <w:pPr>
      <w:spacing w:after="100" w:line="276" w:lineRule="auto"/>
      <w:ind w:left="440"/>
    </w:pPr>
    <w:rPr>
      <w:rFonts w:ascii="Calibri" w:hAnsi="Calibri"/>
      <w:sz w:val="22"/>
      <w:szCs w:val="22"/>
    </w:rPr>
  </w:style>
  <w:style w:type="paragraph" w:styleId="41">
    <w:name w:val="toc 4"/>
    <w:basedOn w:val="a"/>
    <w:next w:val="a"/>
    <w:autoRedefine/>
    <w:semiHidden/>
    <w:rsid w:val="00CC4D32"/>
    <w:pPr>
      <w:spacing w:after="100" w:line="276" w:lineRule="auto"/>
      <w:ind w:left="660"/>
    </w:pPr>
    <w:rPr>
      <w:rFonts w:ascii="Calibri" w:hAnsi="Calibri"/>
      <w:sz w:val="22"/>
      <w:szCs w:val="22"/>
    </w:rPr>
  </w:style>
  <w:style w:type="paragraph" w:styleId="51">
    <w:name w:val="toc 5"/>
    <w:basedOn w:val="a"/>
    <w:next w:val="a"/>
    <w:autoRedefine/>
    <w:semiHidden/>
    <w:rsid w:val="00CC4D32"/>
    <w:pPr>
      <w:spacing w:after="100" w:line="276" w:lineRule="auto"/>
      <w:ind w:left="880"/>
    </w:pPr>
    <w:rPr>
      <w:rFonts w:ascii="Calibri" w:hAnsi="Calibri"/>
      <w:sz w:val="22"/>
      <w:szCs w:val="22"/>
    </w:rPr>
  </w:style>
  <w:style w:type="paragraph" w:styleId="61">
    <w:name w:val="toc 6"/>
    <w:basedOn w:val="a"/>
    <w:next w:val="a"/>
    <w:autoRedefine/>
    <w:semiHidden/>
    <w:rsid w:val="00CC4D32"/>
    <w:pPr>
      <w:spacing w:after="100" w:line="276" w:lineRule="auto"/>
      <w:ind w:left="1100"/>
    </w:pPr>
    <w:rPr>
      <w:rFonts w:ascii="Calibri" w:hAnsi="Calibri"/>
      <w:sz w:val="22"/>
      <w:szCs w:val="22"/>
    </w:rPr>
  </w:style>
  <w:style w:type="paragraph" w:styleId="71">
    <w:name w:val="toc 7"/>
    <w:basedOn w:val="a"/>
    <w:next w:val="a"/>
    <w:autoRedefine/>
    <w:semiHidden/>
    <w:rsid w:val="00CC4D32"/>
    <w:pPr>
      <w:spacing w:after="100" w:line="276" w:lineRule="auto"/>
      <w:ind w:left="1320"/>
    </w:pPr>
    <w:rPr>
      <w:rFonts w:ascii="Calibri" w:hAnsi="Calibri"/>
      <w:sz w:val="22"/>
      <w:szCs w:val="22"/>
    </w:rPr>
  </w:style>
  <w:style w:type="paragraph" w:styleId="81">
    <w:name w:val="toc 8"/>
    <w:basedOn w:val="a"/>
    <w:next w:val="a"/>
    <w:autoRedefine/>
    <w:semiHidden/>
    <w:rsid w:val="00CC4D32"/>
    <w:pPr>
      <w:spacing w:after="100" w:line="276" w:lineRule="auto"/>
      <w:ind w:left="1540"/>
    </w:pPr>
    <w:rPr>
      <w:rFonts w:ascii="Calibri" w:hAnsi="Calibri"/>
      <w:sz w:val="22"/>
      <w:szCs w:val="22"/>
    </w:rPr>
  </w:style>
  <w:style w:type="paragraph" w:styleId="91">
    <w:name w:val="toc 9"/>
    <w:basedOn w:val="a"/>
    <w:next w:val="a"/>
    <w:autoRedefine/>
    <w:semiHidden/>
    <w:rsid w:val="00CC4D32"/>
    <w:pPr>
      <w:spacing w:after="100" w:line="276" w:lineRule="auto"/>
      <w:ind w:left="1760"/>
    </w:pPr>
    <w:rPr>
      <w:rFonts w:ascii="Calibri" w:hAnsi="Calibri"/>
      <w:sz w:val="22"/>
      <w:szCs w:val="22"/>
    </w:rPr>
  </w:style>
  <w:style w:type="character" w:styleId="af2">
    <w:name w:val="annotation reference"/>
    <w:basedOn w:val="a0"/>
    <w:semiHidden/>
    <w:rsid w:val="00CC4D32"/>
    <w:rPr>
      <w:sz w:val="16"/>
    </w:rPr>
  </w:style>
  <w:style w:type="paragraph" w:styleId="af3">
    <w:name w:val="annotation text"/>
    <w:basedOn w:val="a"/>
    <w:link w:val="af4"/>
    <w:uiPriority w:val="99"/>
    <w:qFormat/>
    <w:rsid w:val="00CC4D32"/>
    <w:pPr>
      <w:ind w:left="113" w:right="113"/>
      <w:jc w:val="both"/>
    </w:pPr>
    <w:rPr>
      <w:rFonts w:ascii="Times New Roman" w:hAnsi="Times New Roman"/>
      <w:sz w:val="20"/>
      <w:szCs w:val="20"/>
    </w:rPr>
  </w:style>
  <w:style w:type="character" w:customStyle="1" w:styleId="af4">
    <w:name w:val="Текст примечания Знак"/>
    <w:basedOn w:val="a0"/>
    <w:link w:val="af3"/>
    <w:semiHidden/>
    <w:locked/>
    <w:rsid w:val="00CC4D32"/>
    <w:rPr>
      <w:rFonts w:ascii="Times New Roman" w:hAnsi="Times New Roman" w:cs="Times New Roman"/>
      <w:sz w:val="20"/>
      <w:szCs w:val="20"/>
    </w:rPr>
  </w:style>
  <w:style w:type="paragraph" w:styleId="af5">
    <w:name w:val="annotation subject"/>
    <w:basedOn w:val="af3"/>
    <w:next w:val="af3"/>
    <w:link w:val="af6"/>
    <w:semiHidden/>
    <w:rsid w:val="00CC4D32"/>
    <w:rPr>
      <w:b/>
      <w:bCs/>
    </w:rPr>
  </w:style>
  <w:style w:type="character" w:customStyle="1" w:styleId="af6">
    <w:name w:val="Тема примечания Знак"/>
    <w:basedOn w:val="af4"/>
    <w:link w:val="af5"/>
    <w:semiHidden/>
    <w:locked/>
    <w:rsid w:val="00CC4D32"/>
    <w:rPr>
      <w:rFonts w:ascii="Times New Roman" w:hAnsi="Times New Roman" w:cs="Times New Roman"/>
      <w:b/>
      <w:bCs/>
      <w:sz w:val="20"/>
      <w:szCs w:val="20"/>
    </w:rPr>
  </w:style>
  <w:style w:type="paragraph" w:customStyle="1" w:styleId="s15">
    <w:name w:val="s_15"/>
    <w:basedOn w:val="a"/>
    <w:rsid w:val="00CC4D32"/>
    <w:pPr>
      <w:spacing w:before="100" w:beforeAutospacing="1" w:after="100" w:afterAutospacing="1"/>
    </w:pPr>
    <w:rPr>
      <w:rFonts w:ascii="Times New Roman" w:hAnsi="Times New Roman"/>
    </w:rPr>
  </w:style>
  <w:style w:type="character" w:customStyle="1" w:styleId="s10">
    <w:name w:val="s_10"/>
    <w:rsid w:val="00CC4D32"/>
  </w:style>
  <w:style w:type="character" w:customStyle="1" w:styleId="highlightsearch">
    <w:name w:val="highlightsearch"/>
    <w:rsid w:val="00CC4D32"/>
  </w:style>
  <w:style w:type="paragraph" w:customStyle="1" w:styleId="s1">
    <w:name w:val="s_1"/>
    <w:basedOn w:val="a"/>
    <w:rsid w:val="00CC4D32"/>
    <w:pPr>
      <w:spacing w:before="100" w:beforeAutospacing="1" w:after="100" w:afterAutospacing="1"/>
    </w:pPr>
    <w:rPr>
      <w:rFonts w:ascii="Times New Roman" w:hAnsi="Times New Roman"/>
    </w:rPr>
  </w:style>
  <w:style w:type="character" w:styleId="af7">
    <w:name w:val="Emphasis"/>
    <w:basedOn w:val="a0"/>
    <w:qFormat/>
    <w:rsid w:val="00CC4D32"/>
    <w:rPr>
      <w:i/>
    </w:rPr>
  </w:style>
  <w:style w:type="paragraph" w:customStyle="1" w:styleId="s3">
    <w:name w:val="s_3"/>
    <w:basedOn w:val="a"/>
    <w:rsid w:val="00CC4D32"/>
    <w:pPr>
      <w:spacing w:before="100" w:beforeAutospacing="1" w:after="100" w:afterAutospacing="1"/>
    </w:pPr>
    <w:rPr>
      <w:rFonts w:ascii="Times New Roman" w:hAnsi="Times New Roman"/>
    </w:rPr>
  </w:style>
  <w:style w:type="paragraph" w:customStyle="1" w:styleId="ConsPlusNormal">
    <w:name w:val="ConsPlusNormal"/>
    <w:rsid w:val="00CC4D32"/>
    <w:pPr>
      <w:widowControl w:val="0"/>
      <w:autoSpaceDE w:val="0"/>
      <w:autoSpaceDN w:val="0"/>
      <w:adjustRightInd w:val="0"/>
    </w:pPr>
    <w:rPr>
      <w:rFonts w:ascii="Arial" w:hAnsi="Arial" w:cs="Arial"/>
    </w:rPr>
  </w:style>
  <w:style w:type="paragraph" w:customStyle="1" w:styleId="References">
    <w:name w:val="References"/>
    <w:basedOn w:val="a"/>
    <w:rsid w:val="00CC4D32"/>
    <w:pPr>
      <w:tabs>
        <w:tab w:val="left" w:pos="227"/>
      </w:tabs>
      <w:autoSpaceDE w:val="0"/>
      <w:autoSpaceDN w:val="0"/>
      <w:adjustRightInd w:val="0"/>
      <w:spacing w:after="14" w:line="288" w:lineRule="auto"/>
      <w:ind w:left="227" w:hanging="227"/>
      <w:jc w:val="both"/>
      <w:textAlignment w:val="center"/>
    </w:pPr>
    <w:rPr>
      <w:rFonts w:ascii="Myriad Pro SemiCond" w:eastAsia="MS Mincho" w:hAnsi="Myriad Pro SemiCond" w:cs="Myriad Pro SemiCond"/>
      <w:color w:val="000000"/>
      <w:sz w:val="16"/>
      <w:szCs w:val="16"/>
      <w:lang w:eastAsia="ja-JP"/>
    </w:rPr>
  </w:style>
  <w:style w:type="paragraph" w:customStyle="1" w:styleId="journal-info">
    <w:name w:val="journal-info"/>
    <w:basedOn w:val="a"/>
    <w:rsid w:val="00631268"/>
    <w:pPr>
      <w:spacing w:before="100" w:beforeAutospacing="1" w:after="100" w:afterAutospacing="1"/>
    </w:pPr>
    <w:rPr>
      <w:rFonts w:ascii="Times New Roman" w:hAnsi="Times New Roman"/>
    </w:rPr>
  </w:style>
  <w:style w:type="numbering" w:customStyle="1" w:styleId="2">
    <w:name w:val="Стиль2"/>
    <w:rsid w:val="003F55F1"/>
    <w:pPr>
      <w:numPr>
        <w:numId w:val="10"/>
      </w:numPr>
    </w:pPr>
  </w:style>
  <w:style w:type="numbering" w:customStyle="1" w:styleId="1">
    <w:name w:val="Стиль1"/>
    <w:rsid w:val="003F55F1"/>
    <w:pPr>
      <w:numPr>
        <w:numId w:val="9"/>
      </w:numPr>
    </w:pPr>
  </w:style>
  <w:style w:type="numbering" w:customStyle="1" w:styleId="3">
    <w:name w:val="Стиль3"/>
    <w:rsid w:val="003F55F1"/>
    <w:pPr>
      <w:numPr>
        <w:numId w:val="11"/>
      </w:numPr>
    </w:pPr>
  </w:style>
  <w:style w:type="paragraph" w:styleId="af8">
    <w:name w:val="List Paragraph"/>
    <w:basedOn w:val="a"/>
    <w:uiPriority w:val="34"/>
    <w:qFormat/>
    <w:rsid w:val="00023417"/>
    <w:pPr>
      <w:ind w:left="720"/>
      <w:contextualSpacing/>
    </w:pPr>
    <w:rPr>
      <w:rFonts w:ascii="Times New Roman" w:hAnsi="Times New Roman"/>
    </w:rPr>
  </w:style>
  <w:style w:type="character" w:customStyle="1" w:styleId="uk-badge">
    <w:name w:val="uk-badge"/>
    <w:basedOn w:val="a0"/>
    <w:rsid w:val="006D528F"/>
  </w:style>
  <w:style w:type="character" w:styleId="HTML">
    <w:name w:val="HTML Code"/>
    <w:basedOn w:val="a0"/>
    <w:uiPriority w:val="99"/>
    <w:unhideWhenUsed/>
    <w:rsid w:val="006D528F"/>
    <w:rPr>
      <w:rFonts w:ascii="Courier New" w:eastAsia="Times New Roman" w:hAnsi="Courier New" w:cs="Courier New"/>
      <w:sz w:val="20"/>
      <w:szCs w:val="20"/>
    </w:rPr>
  </w:style>
  <w:style w:type="character" w:customStyle="1" w:styleId="pop-slug-vol">
    <w:name w:val="pop-slug-vol"/>
    <w:uiPriority w:val="99"/>
    <w:rsid w:val="008100E8"/>
    <w:rPr>
      <w:rFonts w:cs="Times New Roman"/>
    </w:rPr>
  </w:style>
  <w:style w:type="character" w:customStyle="1" w:styleId="sokr">
    <w:name w:val="sokr"/>
    <w:basedOn w:val="a0"/>
    <w:rsid w:val="007232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69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ncbi.nlm.nih.gov/pubmed/?term=Olasveengen%20TM%5BAuthor%5D&amp;cauthor=true&amp;cauthor_uid=29114010" TargetMode="External"/><Relationship Id="rId26"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hyperlink" Target="https://www.ncbi.nlm.nih.gov/pubmed/?term=ILCOR%20Collaborators%5BCorporate%20Author%5D"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ncbi.nlm.nih.gov/pubmed/29114008" TargetMode="External"/><Relationship Id="rId25" Type="http://schemas.openxmlformats.org/officeDocument/2006/relationships/image" Target="media/image7.emf"/><Relationship Id="rId2" Type="http://schemas.openxmlformats.org/officeDocument/2006/relationships/styles" Target="styles.xml"/><Relationship Id="rId16" Type="http://schemas.openxmlformats.org/officeDocument/2006/relationships/hyperlink" Target="https://www.ncbi.nlm.nih.gov/pubmed/?term=Rea%20T%5BAuthor%5D&amp;cauthor=true&amp;cauthor_uid=29114008" TargetMode="External"/><Relationship Id="rId20" Type="http://schemas.openxmlformats.org/officeDocument/2006/relationships/hyperlink" Target="https://www.ncbi.nlm.nih.gov/pubmed/?term=Mancini%20ME%5BAuthor%5D&amp;cauthor=true&amp;cauthor_uid=29114010"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mkb-10.com/index.php?pid=8222" TargetMode="Externa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s://www.ncbi.nlm.nih.gov/pubmed/?term=Goldberger%20ZD%5BAuthor%5D&amp;cauthor=true&amp;cauthor_uid=29114008" TargetMode="External"/><Relationship Id="rId23" Type="http://schemas.openxmlformats.org/officeDocument/2006/relationships/hyperlink" Target="https://ercguidelines.elsevierresource.com"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ncbi.nlm.nih.gov/pubmed/?term=de%20Caen%20AR%5BAuthor%5D&amp;cauthor=true&amp;cauthor_uid=29114010"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s://www.ncbi.nlm.nih.gov/pubmed/?term=Kleinman%20ME%5BAuthor%5D&amp;cauthor=true&amp;cauthor_uid=29114008" TargetMode="External"/><Relationship Id="rId22" Type="http://schemas.openxmlformats.org/officeDocument/2006/relationships/hyperlink" Target="https://www.ncbi.nlm.nih.gov/pubmed/29114010"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1009</TotalTime>
  <Pages>44</Pages>
  <Words>8472</Words>
  <Characters>62124</Characters>
  <Application>Microsoft Office Word</Application>
  <DocSecurity>0</DocSecurity>
  <Lines>517</Lines>
  <Paragraphs>140</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
  <LinksUpToDate>false</LinksUpToDate>
  <CharactersWithSpaces>70456</CharactersWithSpaces>
  <SharedDoc>false</SharedDoc>
  <HLinks>
    <vt:vector size="168" baseType="variant">
      <vt:variant>
        <vt:i4>2818165</vt:i4>
      </vt:variant>
      <vt:variant>
        <vt:i4>90</vt:i4>
      </vt:variant>
      <vt:variant>
        <vt:i4>0</vt:i4>
      </vt:variant>
      <vt:variant>
        <vt:i4>5</vt:i4>
      </vt:variant>
      <vt:variant>
        <vt:lpwstr>https://ercguidelines.elsevierresource.com/</vt:lpwstr>
      </vt:variant>
      <vt:variant>
        <vt:lpwstr/>
      </vt:variant>
      <vt:variant>
        <vt:i4>393309</vt:i4>
      </vt:variant>
      <vt:variant>
        <vt:i4>87</vt:i4>
      </vt:variant>
      <vt:variant>
        <vt:i4>0</vt:i4>
      </vt:variant>
      <vt:variant>
        <vt:i4>5</vt:i4>
      </vt:variant>
      <vt:variant>
        <vt:lpwstr>https://www.ncbi.nlm.nih.gov/pubmed/29114010</vt:lpwstr>
      </vt:variant>
      <vt:variant>
        <vt:lpwstr/>
      </vt:variant>
      <vt:variant>
        <vt:i4>2556024</vt:i4>
      </vt:variant>
      <vt:variant>
        <vt:i4>84</vt:i4>
      </vt:variant>
      <vt:variant>
        <vt:i4>0</vt:i4>
      </vt:variant>
      <vt:variant>
        <vt:i4>5</vt:i4>
      </vt:variant>
      <vt:variant>
        <vt:lpwstr>https://www.ncbi.nlm.nih.gov/pubmed/?term=ILCOR%20Collaborators%5BCorporate%20Author%5D</vt:lpwstr>
      </vt:variant>
      <vt:variant>
        <vt:lpwstr/>
      </vt:variant>
      <vt:variant>
        <vt:i4>7667776</vt:i4>
      </vt:variant>
      <vt:variant>
        <vt:i4>81</vt:i4>
      </vt:variant>
      <vt:variant>
        <vt:i4>0</vt:i4>
      </vt:variant>
      <vt:variant>
        <vt:i4>5</vt:i4>
      </vt:variant>
      <vt:variant>
        <vt:lpwstr>https://www.ncbi.nlm.nih.gov/pubmed/?term=Mancini%20ME%5BAuthor%5D&amp;cauthor=true&amp;cauthor_uid=29114010</vt:lpwstr>
      </vt:variant>
      <vt:variant>
        <vt:lpwstr/>
      </vt:variant>
      <vt:variant>
        <vt:i4>6225969</vt:i4>
      </vt:variant>
      <vt:variant>
        <vt:i4>78</vt:i4>
      </vt:variant>
      <vt:variant>
        <vt:i4>0</vt:i4>
      </vt:variant>
      <vt:variant>
        <vt:i4>5</vt:i4>
      </vt:variant>
      <vt:variant>
        <vt:lpwstr>https://www.ncbi.nlm.nih.gov/pubmed/?term=de%20Caen%20AR%5BAuthor%5D&amp;cauthor=true&amp;cauthor_uid=29114010</vt:lpwstr>
      </vt:variant>
      <vt:variant>
        <vt:lpwstr/>
      </vt:variant>
      <vt:variant>
        <vt:i4>6291534</vt:i4>
      </vt:variant>
      <vt:variant>
        <vt:i4>75</vt:i4>
      </vt:variant>
      <vt:variant>
        <vt:i4>0</vt:i4>
      </vt:variant>
      <vt:variant>
        <vt:i4>5</vt:i4>
      </vt:variant>
      <vt:variant>
        <vt:lpwstr>https://www.ncbi.nlm.nih.gov/pubmed/?term=Olasveengen%20TM%5BAuthor%5D&amp;cauthor=true&amp;cauthor_uid=29114010</vt:lpwstr>
      </vt:variant>
      <vt:variant>
        <vt:lpwstr/>
      </vt:variant>
      <vt:variant>
        <vt:i4>917596</vt:i4>
      </vt:variant>
      <vt:variant>
        <vt:i4>72</vt:i4>
      </vt:variant>
      <vt:variant>
        <vt:i4>0</vt:i4>
      </vt:variant>
      <vt:variant>
        <vt:i4>5</vt:i4>
      </vt:variant>
      <vt:variant>
        <vt:lpwstr>https://www.ncbi.nlm.nih.gov/pubmed/29114008</vt:lpwstr>
      </vt:variant>
      <vt:variant>
        <vt:lpwstr/>
      </vt:variant>
      <vt:variant>
        <vt:i4>3407957</vt:i4>
      </vt:variant>
      <vt:variant>
        <vt:i4>69</vt:i4>
      </vt:variant>
      <vt:variant>
        <vt:i4>0</vt:i4>
      </vt:variant>
      <vt:variant>
        <vt:i4>5</vt:i4>
      </vt:variant>
      <vt:variant>
        <vt:lpwstr>https://www.ncbi.nlm.nih.gov/pubmed/?term=Rea%20T%5BAuthor%5D&amp;cauthor=true&amp;cauthor_uid=29114008</vt:lpwstr>
      </vt:variant>
      <vt:variant>
        <vt:lpwstr/>
      </vt:variant>
      <vt:variant>
        <vt:i4>7798799</vt:i4>
      </vt:variant>
      <vt:variant>
        <vt:i4>66</vt:i4>
      </vt:variant>
      <vt:variant>
        <vt:i4>0</vt:i4>
      </vt:variant>
      <vt:variant>
        <vt:i4>5</vt:i4>
      </vt:variant>
      <vt:variant>
        <vt:lpwstr>https://www.ncbi.nlm.nih.gov/pubmed/?term=Goldberger%20ZD%5BAuthor%5D&amp;cauthor=true&amp;cauthor_uid=29114008</vt:lpwstr>
      </vt:variant>
      <vt:variant>
        <vt:lpwstr/>
      </vt:variant>
      <vt:variant>
        <vt:i4>1900657</vt:i4>
      </vt:variant>
      <vt:variant>
        <vt:i4>63</vt:i4>
      </vt:variant>
      <vt:variant>
        <vt:i4>0</vt:i4>
      </vt:variant>
      <vt:variant>
        <vt:i4>5</vt:i4>
      </vt:variant>
      <vt:variant>
        <vt:lpwstr>https://www.ncbi.nlm.nih.gov/pubmed/?term=Kleinman%20ME%5BAuthor%5D&amp;cauthor=true&amp;cauthor_uid=29114008</vt:lpwstr>
      </vt:variant>
      <vt:variant>
        <vt:lpwstr/>
      </vt:variant>
      <vt:variant>
        <vt:i4>6094874</vt:i4>
      </vt:variant>
      <vt:variant>
        <vt:i4>60</vt:i4>
      </vt:variant>
      <vt:variant>
        <vt:i4>0</vt:i4>
      </vt:variant>
      <vt:variant>
        <vt:i4>5</vt:i4>
      </vt:variant>
      <vt:variant>
        <vt:lpwstr>http://mkb-10.com/index.php?pid=8222</vt:lpwstr>
      </vt:variant>
      <vt:variant>
        <vt:lpwstr/>
      </vt:variant>
      <vt:variant>
        <vt:i4>1179700</vt:i4>
      </vt:variant>
      <vt:variant>
        <vt:i4>56</vt:i4>
      </vt:variant>
      <vt:variant>
        <vt:i4>0</vt:i4>
      </vt:variant>
      <vt:variant>
        <vt:i4>5</vt:i4>
      </vt:variant>
      <vt:variant>
        <vt:lpwstr/>
      </vt:variant>
      <vt:variant>
        <vt:lpwstr>_Toc493633096</vt:lpwstr>
      </vt:variant>
      <vt:variant>
        <vt:i4>1179700</vt:i4>
      </vt:variant>
      <vt:variant>
        <vt:i4>50</vt:i4>
      </vt:variant>
      <vt:variant>
        <vt:i4>0</vt:i4>
      </vt:variant>
      <vt:variant>
        <vt:i4>5</vt:i4>
      </vt:variant>
      <vt:variant>
        <vt:lpwstr/>
      </vt:variant>
      <vt:variant>
        <vt:lpwstr>_Toc493633095</vt:lpwstr>
      </vt:variant>
      <vt:variant>
        <vt:i4>1179700</vt:i4>
      </vt:variant>
      <vt:variant>
        <vt:i4>47</vt:i4>
      </vt:variant>
      <vt:variant>
        <vt:i4>0</vt:i4>
      </vt:variant>
      <vt:variant>
        <vt:i4>5</vt:i4>
      </vt:variant>
      <vt:variant>
        <vt:lpwstr/>
      </vt:variant>
      <vt:variant>
        <vt:lpwstr>_Toc493633094</vt:lpwstr>
      </vt:variant>
      <vt:variant>
        <vt:i4>1179700</vt:i4>
      </vt:variant>
      <vt:variant>
        <vt:i4>41</vt:i4>
      </vt:variant>
      <vt:variant>
        <vt:i4>0</vt:i4>
      </vt:variant>
      <vt:variant>
        <vt:i4>5</vt:i4>
      </vt:variant>
      <vt:variant>
        <vt:lpwstr/>
      </vt:variant>
      <vt:variant>
        <vt:lpwstr>_Toc493633093</vt:lpwstr>
      </vt:variant>
      <vt:variant>
        <vt:i4>1179700</vt:i4>
      </vt:variant>
      <vt:variant>
        <vt:i4>38</vt:i4>
      </vt:variant>
      <vt:variant>
        <vt:i4>0</vt:i4>
      </vt:variant>
      <vt:variant>
        <vt:i4>5</vt:i4>
      </vt:variant>
      <vt:variant>
        <vt:lpwstr/>
      </vt:variant>
      <vt:variant>
        <vt:lpwstr>_Toc493633092</vt:lpwstr>
      </vt:variant>
      <vt:variant>
        <vt:i4>1179700</vt:i4>
      </vt:variant>
      <vt:variant>
        <vt:i4>35</vt:i4>
      </vt:variant>
      <vt:variant>
        <vt:i4>0</vt:i4>
      </vt:variant>
      <vt:variant>
        <vt:i4>5</vt:i4>
      </vt:variant>
      <vt:variant>
        <vt:lpwstr/>
      </vt:variant>
      <vt:variant>
        <vt:lpwstr>_Toc493633091</vt:lpwstr>
      </vt:variant>
      <vt:variant>
        <vt:i4>1179700</vt:i4>
      </vt:variant>
      <vt:variant>
        <vt:i4>32</vt:i4>
      </vt:variant>
      <vt:variant>
        <vt:i4>0</vt:i4>
      </vt:variant>
      <vt:variant>
        <vt:i4>5</vt:i4>
      </vt:variant>
      <vt:variant>
        <vt:lpwstr/>
      </vt:variant>
      <vt:variant>
        <vt:lpwstr>_Toc493633090</vt:lpwstr>
      </vt:variant>
      <vt:variant>
        <vt:i4>1245236</vt:i4>
      </vt:variant>
      <vt:variant>
        <vt:i4>29</vt:i4>
      </vt:variant>
      <vt:variant>
        <vt:i4>0</vt:i4>
      </vt:variant>
      <vt:variant>
        <vt:i4>5</vt:i4>
      </vt:variant>
      <vt:variant>
        <vt:lpwstr/>
      </vt:variant>
      <vt:variant>
        <vt:lpwstr>_Toc493633089</vt:lpwstr>
      </vt:variant>
      <vt:variant>
        <vt:i4>1245236</vt:i4>
      </vt:variant>
      <vt:variant>
        <vt:i4>26</vt:i4>
      </vt:variant>
      <vt:variant>
        <vt:i4>0</vt:i4>
      </vt:variant>
      <vt:variant>
        <vt:i4>5</vt:i4>
      </vt:variant>
      <vt:variant>
        <vt:lpwstr/>
      </vt:variant>
      <vt:variant>
        <vt:lpwstr>_Toc493633088</vt:lpwstr>
      </vt:variant>
      <vt:variant>
        <vt:i4>1245236</vt:i4>
      </vt:variant>
      <vt:variant>
        <vt:i4>23</vt:i4>
      </vt:variant>
      <vt:variant>
        <vt:i4>0</vt:i4>
      </vt:variant>
      <vt:variant>
        <vt:i4>5</vt:i4>
      </vt:variant>
      <vt:variant>
        <vt:lpwstr/>
      </vt:variant>
      <vt:variant>
        <vt:lpwstr>_Toc493633087</vt:lpwstr>
      </vt:variant>
      <vt:variant>
        <vt:i4>1245236</vt:i4>
      </vt:variant>
      <vt:variant>
        <vt:i4>20</vt:i4>
      </vt:variant>
      <vt:variant>
        <vt:i4>0</vt:i4>
      </vt:variant>
      <vt:variant>
        <vt:i4>5</vt:i4>
      </vt:variant>
      <vt:variant>
        <vt:lpwstr/>
      </vt:variant>
      <vt:variant>
        <vt:lpwstr>_Toc493633086</vt:lpwstr>
      </vt:variant>
      <vt:variant>
        <vt:i4>1245236</vt:i4>
      </vt:variant>
      <vt:variant>
        <vt:i4>17</vt:i4>
      </vt:variant>
      <vt:variant>
        <vt:i4>0</vt:i4>
      </vt:variant>
      <vt:variant>
        <vt:i4>5</vt:i4>
      </vt:variant>
      <vt:variant>
        <vt:lpwstr/>
      </vt:variant>
      <vt:variant>
        <vt:lpwstr>_Toc493633085</vt:lpwstr>
      </vt:variant>
      <vt:variant>
        <vt:i4>1245236</vt:i4>
      </vt:variant>
      <vt:variant>
        <vt:i4>14</vt:i4>
      </vt:variant>
      <vt:variant>
        <vt:i4>0</vt:i4>
      </vt:variant>
      <vt:variant>
        <vt:i4>5</vt:i4>
      </vt:variant>
      <vt:variant>
        <vt:lpwstr/>
      </vt:variant>
      <vt:variant>
        <vt:lpwstr>_Toc493633084</vt:lpwstr>
      </vt:variant>
      <vt:variant>
        <vt:i4>1245236</vt:i4>
      </vt:variant>
      <vt:variant>
        <vt:i4>11</vt:i4>
      </vt:variant>
      <vt:variant>
        <vt:i4>0</vt:i4>
      </vt:variant>
      <vt:variant>
        <vt:i4>5</vt:i4>
      </vt:variant>
      <vt:variant>
        <vt:lpwstr/>
      </vt:variant>
      <vt:variant>
        <vt:lpwstr>_Toc493633083</vt:lpwstr>
      </vt:variant>
      <vt:variant>
        <vt:i4>1245236</vt:i4>
      </vt:variant>
      <vt:variant>
        <vt:i4>8</vt:i4>
      </vt:variant>
      <vt:variant>
        <vt:i4>0</vt:i4>
      </vt:variant>
      <vt:variant>
        <vt:i4>5</vt:i4>
      </vt:variant>
      <vt:variant>
        <vt:lpwstr/>
      </vt:variant>
      <vt:variant>
        <vt:lpwstr>_Toc493633082</vt:lpwstr>
      </vt:variant>
      <vt:variant>
        <vt:i4>1245236</vt:i4>
      </vt:variant>
      <vt:variant>
        <vt:i4>5</vt:i4>
      </vt:variant>
      <vt:variant>
        <vt:i4>0</vt:i4>
      </vt:variant>
      <vt:variant>
        <vt:i4>5</vt:i4>
      </vt:variant>
      <vt:variant>
        <vt:lpwstr/>
      </vt:variant>
      <vt:variant>
        <vt:lpwstr>_Toc493633081</vt:lpwstr>
      </vt:variant>
      <vt:variant>
        <vt:i4>1245236</vt:i4>
      </vt:variant>
      <vt:variant>
        <vt:i4>2</vt:i4>
      </vt:variant>
      <vt:variant>
        <vt:i4>0</vt:i4>
      </vt:variant>
      <vt:variant>
        <vt:i4>5</vt:i4>
      </vt:variant>
      <vt:variant>
        <vt:lpwstr/>
      </vt:variant>
      <vt:variant>
        <vt:lpwstr>_Toc493633080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subject/>
  <dc:creator>Артем Кузовлев</dc:creator>
  <cp:keywords/>
  <dc:description/>
  <cp:lastModifiedBy>Шарай Алла Валентиновна</cp:lastModifiedBy>
  <cp:revision>220</cp:revision>
  <cp:lastPrinted>2018-09-24T13:57:00Z</cp:lastPrinted>
  <dcterms:created xsi:type="dcterms:W3CDTF">2018-09-22T08:42:00Z</dcterms:created>
  <dcterms:modified xsi:type="dcterms:W3CDTF">2019-05-11T17:17:00Z</dcterms:modified>
</cp:coreProperties>
</file>